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A2BD" w14:textId="77777777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it-IT" w:eastAsia="it-IT"/>
        </w:rPr>
      </w:pPr>
      <w:r w:rsidRPr="00A163F2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it-IT" w:eastAsia="it-IT"/>
        </w:rPr>
        <w:drawing>
          <wp:inline distT="0" distB="0" distL="0" distR="0" wp14:anchorId="535F620C" wp14:editId="0D413CC1">
            <wp:extent cx="5810250" cy="1571625"/>
            <wp:effectExtent l="0" t="0" r="0" b="0"/>
            <wp:docPr id="772953103" name="Immagine 7729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1E35C" w14:textId="77777777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lang w:val="it-IT" w:eastAsia="it-IT"/>
        </w:rPr>
      </w:pPr>
    </w:p>
    <w:p w14:paraId="43C885DF" w14:textId="77777777" w:rsidR="00203796" w:rsidRPr="008574A0" w:rsidRDefault="00203796" w:rsidP="0020379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Hlk213153270"/>
      <w:r w:rsidRPr="008574A0">
        <w:rPr>
          <w:b/>
        </w:rPr>
        <w:t>Piano Nazionale Di Ripresa E Resilienza - Missione 4: Istruzione E Ricerca - Componente 1</w:t>
      </w:r>
    </w:p>
    <w:p w14:paraId="7EC4A06A" w14:textId="77777777" w:rsidR="00203796" w:rsidRPr="008574A0" w:rsidRDefault="00203796" w:rsidP="0020379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574A0">
        <w:rPr>
          <w:b/>
        </w:rPr>
        <w:t>Potenziamento dell’offerta dei servizi di istruzione: dagli asili nido alle Università</w:t>
      </w:r>
    </w:p>
    <w:p w14:paraId="584AEBA2" w14:textId="77777777" w:rsidR="00203796" w:rsidRPr="008574A0" w:rsidRDefault="00203796" w:rsidP="0020379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color w:val="auto"/>
          <w:sz w:val="22"/>
          <w:szCs w:val="22"/>
        </w:rPr>
      </w:pPr>
      <w:bookmarkStart w:id="1" w:name="_Hlk155085162"/>
      <w:r w:rsidRPr="008574A0">
        <w:rPr>
          <w:b/>
          <w:bCs/>
          <w:i/>
          <w:iCs/>
          <w:color w:val="auto"/>
          <w:sz w:val="22"/>
          <w:szCs w:val="22"/>
        </w:rPr>
        <w:t>Investimento 1.4 “Intervento straordinario finalizzato alla riduzione dei divari territoriali nella scuola secondaria di primo e secondo grado e alla lotta alla dispersione scolastica” - D.M. 2 febbraio 2024, n. 19 “Interventi di tutoraggio e formazione per la riduzione dei divari negli apprendimenti e il contrasto alla dispersione scolastica”, finanziato dall’Unione europea – Next Generation EU</w:t>
      </w:r>
    </w:p>
    <w:p w14:paraId="4D3E79B2" w14:textId="77777777" w:rsidR="00203796" w:rsidRPr="008574A0" w:rsidRDefault="00203796" w:rsidP="0020379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Cs/>
        </w:rPr>
      </w:pPr>
      <w:r w:rsidRPr="008574A0">
        <w:rPr>
          <w:b/>
          <w:iCs/>
        </w:rPr>
        <w:t>CUP:</w:t>
      </w:r>
      <w:r w:rsidRPr="008574A0">
        <w:rPr>
          <w:b/>
          <w:iCs/>
          <w:color w:val="212529"/>
        </w:rPr>
        <w:t xml:space="preserve"> </w:t>
      </w:r>
      <w:r w:rsidRPr="008574A0">
        <w:rPr>
          <w:b/>
          <w:iCs/>
        </w:rPr>
        <w:t xml:space="preserve"> </w:t>
      </w:r>
      <w:r w:rsidRPr="008574A0">
        <w:rPr>
          <w:b/>
          <w:bCs/>
          <w:i/>
          <w:iCs/>
        </w:rPr>
        <w:t>F74D21001250006</w:t>
      </w:r>
    </w:p>
    <w:p w14:paraId="70CF8551" w14:textId="77777777" w:rsidR="00203796" w:rsidRPr="008574A0" w:rsidRDefault="00203796" w:rsidP="0020379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Cs/>
        </w:rPr>
      </w:pPr>
      <w:r w:rsidRPr="008574A0">
        <w:rPr>
          <w:b/>
          <w:i/>
        </w:rPr>
        <w:t>Codice</w:t>
      </w:r>
      <w:r w:rsidRPr="008574A0">
        <w:rPr>
          <w:b/>
          <w:i/>
          <w:spacing w:val="-5"/>
        </w:rPr>
        <w:t xml:space="preserve"> </w:t>
      </w:r>
      <w:r w:rsidRPr="008574A0">
        <w:rPr>
          <w:b/>
          <w:i/>
        </w:rPr>
        <w:t>Progetto:</w:t>
      </w:r>
      <w:r w:rsidRPr="008574A0">
        <w:rPr>
          <w:b/>
          <w:iCs/>
          <w:color w:val="212529"/>
        </w:rPr>
        <w:t xml:space="preserve"> </w:t>
      </w:r>
      <w:r w:rsidRPr="008574A0">
        <w:rPr>
          <w:b/>
          <w:iCs/>
        </w:rPr>
        <w:t xml:space="preserve"> </w:t>
      </w:r>
      <w:r w:rsidRPr="008574A0">
        <w:rPr>
          <w:b/>
          <w:bCs/>
          <w:i/>
          <w:iCs/>
        </w:rPr>
        <w:t>M4C1I1.4-2024-1322- P-54095</w:t>
      </w:r>
    </w:p>
    <w:p w14:paraId="643A6497" w14:textId="77777777" w:rsidR="00203796" w:rsidRPr="008574A0" w:rsidRDefault="00203796" w:rsidP="0020379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Cs/>
        </w:rPr>
      </w:pPr>
      <w:r w:rsidRPr="008574A0">
        <w:rPr>
          <w:b/>
          <w:i/>
        </w:rPr>
        <w:t>Titolo</w:t>
      </w:r>
      <w:r w:rsidRPr="008574A0">
        <w:rPr>
          <w:b/>
          <w:i/>
          <w:spacing w:val="-7"/>
        </w:rPr>
        <w:t xml:space="preserve"> </w:t>
      </w:r>
      <w:r w:rsidRPr="008574A0">
        <w:rPr>
          <w:b/>
          <w:i/>
        </w:rPr>
        <w:t>Progetto</w:t>
      </w:r>
      <w:r w:rsidRPr="008574A0">
        <w:rPr>
          <w:b/>
          <w:iCs/>
        </w:rPr>
        <w:t>:</w:t>
      </w:r>
      <w:r w:rsidRPr="008574A0">
        <w:rPr>
          <w:b/>
          <w:iCs/>
          <w:color w:val="212529"/>
        </w:rPr>
        <w:t xml:space="preserve"> </w:t>
      </w:r>
      <w:r w:rsidRPr="008574A0">
        <w:rPr>
          <w:b/>
          <w:bCs/>
          <w:i/>
          <w:iCs/>
        </w:rPr>
        <w:t>SE ESCLUDI UNO, ESCLUDI TUTTI!</w:t>
      </w:r>
    </w:p>
    <w:bookmarkEnd w:id="0"/>
    <w:bookmarkEnd w:id="1"/>
    <w:p w14:paraId="7C8556D6" w14:textId="77777777" w:rsidR="00A163F2" w:rsidRDefault="00A163F2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</w:p>
    <w:p w14:paraId="57E7929A" w14:textId="10007496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  <w:r w:rsidRPr="0078333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E7CCDB" wp14:editId="18AAC5AD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A94E" w14:textId="77777777" w:rsidR="00783335" w:rsidRDefault="00783335" w:rsidP="00783335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17EFDA59" w14:textId="77777777" w:rsidR="00783335" w:rsidRDefault="00783335" w:rsidP="00783335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CCD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3154A94E" w14:textId="77777777" w:rsidR="00783335" w:rsidRDefault="00783335" w:rsidP="00783335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17EFDA59" w14:textId="77777777" w:rsidR="00783335" w:rsidRDefault="00783335" w:rsidP="00783335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783335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>MODELLO DI AUTODICHIARAZIONE RELATIVA ALL’ASSENZA DI CONFLITTI DI INTERESSE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  <w:t xml:space="preserve"> </w:t>
      </w:r>
      <w:r w:rsidRPr="0078333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ANCHE AI SENSI DEGLI ARTT. 46 E 47 DEL D.P.R. N. 445/2000</w:t>
      </w:r>
    </w:p>
    <w:p w14:paraId="69EFF71C" w14:textId="77777777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it-IT"/>
        </w:rPr>
      </w:pPr>
      <w:r w:rsidRPr="00783335">
        <w:rPr>
          <w:rFonts w:ascii="Times New Roman" w:eastAsia="Calibri" w:hAnsi="Times New Roman" w:cs="Times New Roman"/>
          <w:i/>
          <w:iCs/>
          <w:sz w:val="24"/>
          <w:szCs w:val="24"/>
          <w:lang w:val="it-IT"/>
        </w:rPr>
        <w:t>(Non è ammessa la sostituzione dei certificati e delle dichiarazioni con fotocopie e duplicati non autenticati nelle forme previste dagli articoli 18 e 19 del D.P.R. n. 445/2000)</w:t>
      </w:r>
    </w:p>
    <w:p w14:paraId="1238A424" w14:textId="77777777" w:rsidR="00783335" w:rsidRPr="00783335" w:rsidRDefault="00783335" w:rsidP="00783335">
      <w:pPr>
        <w:spacing w:after="0" w:line="240" w:lineRule="auto"/>
        <w:ind w:left="360" w:right="283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it-IT"/>
        </w:rPr>
      </w:pPr>
    </w:p>
    <w:p w14:paraId="15D6211B" w14:textId="5F6610DD" w:rsidR="00A163F2" w:rsidRPr="00A163F2" w:rsidRDefault="00A163F2" w:rsidP="00A163F2">
      <w:pPr>
        <w:suppressAutoHyphens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pacing w:val="-1"/>
          <w:kern w:val="1"/>
          <w:sz w:val="24"/>
          <w:szCs w:val="24"/>
          <w:lang w:val="it-IT" w:eastAsia="it-IT"/>
        </w:rPr>
      </w:pPr>
      <w:bookmarkStart w:id="2" w:name="_Hlk207622961"/>
      <w:r w:rsidRPr="00A163F2">
        <w:rPr>
          <w:rFonts w:ascii="Times New Roman" w:eastAsia="Times New Roman" w:hAnsi="Times New Roman" w:cs="Times New Roman"/>
          <w:b/>
          <w:kern w:val="1"/>
          <w:sz w:val="24"/>
          <w:szCs w:val="24"/>
          <w:lang w:val="it-IT" w:eastAsia="it-IT"/>
        </w:rPr>
        <w:t xml:space="preserve">Per l’Affidamento di servizi e lavori finalizzato alla realizzazione di un Sistema </w:t>
      </w:r>
      <w:r w:rsidR="00203796">
        <w:rPr>
          <w:rFonts w:ascii="Times New Roman" w:eastAsia="Times New Roman" w:hAnsi="Times New Roman" w:cs="Times New Roman"/>
          <w:b/>
          <w:kern w:val="1"/>
          <w:sz w:val="24"/>
          <w:szCs w:val="24"/>
          <w:lang w:val="it-IT" w:eastAsia="it-IT"/>
        </w:rPr>
        <w:t>Sipario/Tende</w:t>
      </w:r>
      <w:r w:rsidRPr="00A163F2">
        <w:rPr>
          <w:rFonts w:ascii="Times New Roman" w:eastAsia="Times New Roman" w:hAnsi="Times New Roman" w:cs="Times New Roman"/>
          <w:b/>
          <w:kern w:val="1"/>
          <w:sz w:val="24"/>
          <w:szCs w:val="24"/>
          <w:lang w:val="it-IT" w:eastAsia="it-IT"/>
        </w:rPr>
        <w:t xml:space="preserve"> </w:t>
      </w:r>
      <w:r w:rsidRPr="00A163F2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it-IT" w:eastAsia="it-IT"/>
        </w:rPr>
        <w:t>nella Sala Conferenze del Plesso di Vadue a CAROLEI (CS) nell’Ambito del Progetto in intestazione.</w:t>
      </w:r>
    </w:p>
    <w:bookmarkEnd w:id="2"/>
    <w:p w14:paraId="66192E0D" w14:textId="77777777" w:rsidR="00783335" w:rsidRPr="00783335" w:rsidRDefault="00783335" w:rsidP="007833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it-IT"/>
        </w:rPr>
      </w:pPr>
    </w:p>
    <w:p w14:paraId="5325839A" w14:textId="01F1F3B1" w:rsidR="00BC2AB4" w:rsidRPr="00783335" w:rsidRDefault="00BC2AB4" w:rsidP="007833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</w:pPr>
    </w:p>
    <w:p w14:paraId="5706C448" w14:textId="0A39F552" w:rsidR="0086623E" w:rsidRPr="00783335" w:rsidRDefault="0086623E" w:rsidP="00A163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La/Il</w:t>
      </w:r>
      <w:r w:rsidRPr="00783335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sottoscritta/o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nata/o</w:t>
      </w:r>
      <w:r w:rsidRPr="00783335">
        <w:rPr>
          <w:rFonts w:ascii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pacing w:val="-5"/>
          <w:sz w:val="24"/>
          <w:szCs w:val="24"/>
          <w:lang w:val="it-IT"/>
        </w:rPr>
        <w:t>prov.</w:t>
      </w:r>
      <w:r w:rsidRPr="00783335">
        <w:rPr>
          <w:rFonts w:ascii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-4"/>
          <w:sz w:val="24"/>
          <w:szCs w:val="24"/>
          <w:lang w:val="it-IT"/>
        </w:rPr>
        <w:t>(</w:t>
      </w:r>
      <w:r w:rsidR="0058296D" w:rsidRPr="00783335">
        <w:rPr>
          <w:rFonts w:ascii="Times New Roman" w:hAnsi="Times New Roman" w:cs="Times New Roman"/>
          <w:spacing w:val="-4"/>
          <w:sz w:val="24"/>
          <w:szCs w:val="24"/>
          <w:lang w:val="it-IT"/>
        </w:rPr>
        <w:t>____</w:t>
      </w:r>
      <w:r w:rsidRPr="00783335">
        <w:rPr>
          <w:rFonts w:ascii="Times New Roman" w:hAnsi="Times New Roman" w:cs="Times New Roman"/>
          <w:spacing w:val="-18"/>
          <w:sz w:val="24"/>
          <w:szCs w:val="24"/>
          <w:lang w:val="it-IT"/>
        </w:rPr>
        <w:t xml:space="preserve">),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C.F.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residente</w:t>
      </w:r>
      <w:r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 a </w:t>
      </w:r>
      <w:r w:rsidR="0058296D"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>___________________</w:t>
      </w:r>
      <w:r w:rsidRPr="00783335">
        <w:rPr>
          <w:rFonts w:ascii="Times New Roman" w:hAnsi="Times New Roman" w:cs="Times New Roman"/>
          <w:spacing w:val="-11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prov. (</w:t>
      </w:r>
      <w:r w:rsidR="0058296D"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),</w:t>
      </w:r>
      <w:r w:rsidRPr="00783335">
        <w:rPr>
          <w:rFonts w:ascii="Times New Roman" w:hAnsi="Times New Roman" w:cs="Times New Roman"/>
          <w:spacing w:val="3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8"/>
          <w:sz w:val="24"/>
          <w:szCs w:val="24"/>
          <w:lang w:val="it-IT"/>
        </w:rPr>
        <w:t>in</w:t>
      </w:r>
      <w:r w:rsidRPr="00783335">
        <w:rPr>
          <w:rFonts w:ascii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via/piazza</w:t>
      </w:r>
      <w:r w:rsidR="0058296D"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>______________</w:t>
      </w:r>
      <w:r w:rsidRPr="00783335">
        <w:rPr>
          <w:rFonts w:ascii="Times New Roman" w:hAnsi="Times New Roman" w:cs="Times New Roman"/>
          <w:spacing w:val="16"/>
          <w:sz w:val="24"/>
          <w:szCs w:val="24"/>
          <w:lang w:val="it-IT"/>
        </w:rPr>
        <w:t xml:space="preserve">,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n.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CAP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indirizzo e-mail/PEC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telefono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professione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coinvolto in qualità</w:t>
      </w:r>
      <w:r w:rsidRPr="00783335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di: </w:t>
      </w:r>
    </w:p>
    <w:p w14:paraId="39A4F3B8" w14:textId="5B36BD6B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legale rappresentante </w:t>
      </w:r>
    </w:p>
    <w:p w14:paraId="0826B376" w14:textId="5154CB46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titolare </w:t>
      </w:r>
    </w:p>
    <w:p w14:paraId="4FBF72A2" w14:textId="13E47E4D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procuratore </w:t>
      </w:r>
    </w:p>
    <w:p w14:paraId="7E9D969A" w14:textId="26F6DBEB" w:rsidR="0086623E" w:rsidRPr="00783335" w:rsidRDefault="0086623E" w:rsidP="00A163F2">
      <w:pPr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783335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783335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(altro specificare) </w:t>
      </w:r>
    </w:p>
    <w:p w14:paraId="40640A10" w14:textId="6D559078" w:rsidR="00F87177" w:rsidRPr="00783335" w:rsidRDefault="0086623E" w:rsidP="00A163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dell’impresa/società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con sede 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(prov.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), CAP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 via/piazza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indirizzo e-mail/PEC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C.F.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, Partita IVA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, nella procedura 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ai sensi dell’art. 50, comma 1, lettera 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b), del D.Lgs. 36/2023, mediante lo strumento della Trattativa Diretta sul Mercato elettronico della Pubblica Amministrazione (MEPA), per un importo contrattuale pari a € </w:t>
      </w:r>
      <w:r w:rsidR="00CC4E6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14</w:t>
      </w:r>
      <w:r w:rsidR="001C5E1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CC4E6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8</w:t>
      </w:r>
      <w:r w:rsidR="001C5E19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="00F87177" w:rsidRPr="00783335">
        <w:rPr>
          <w:rFonts w:ascii="Times New Roman" w:eastAsia="Times New Roman" w:hAnsi="Times New Roman" w:cs="Times New Roman"/>
          <w:sz w:val="24"/>
          <w:szCs w:val="24"/>
          <w:lang w:val="it-IT"/>
        </w:rPr>
        <w:t>,00.</w:t>
      </w:r>
    </w:p>
    <w:p w14:paraId="79ACBC14" w14:textId="77777777" w:rsidR="00783335" w:rsidRDefault="00783335" w:rsidP="00783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A78568" w14:textId="72B8561B" w:rsidR="0086623E" w:rsidRPr="00783335" w:rsidRDefault="00783335" w:rsidP="007833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 w:bidi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V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ista </w:t>
      </w:r>
      <w:r w:rsidR="0086623E" w:rsidRPr="00783335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la 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>normativa relativa alle situazioni, anche potenziali, di conflitto di</w:t>
      </w:r>
      <w:r w:rsidR="0086623E" w:rsidRPr="00783335">
        <w:rPr>
          <w:rFonts w:ascii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="0086623E" w:rsidRPr="00783335">
        <w:rPr>
          <w:rFonts w:ascii="Times New Roman" w:hAnsi="Times New Roman" w:cs="Times New Roman"/>
          <w:sz w:val="24"/>
          <w:szCs w:val="24"/>
          <w:lang w:val="it-IT"/>
        </w:rPr>
        <w:t>interessi e, 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783335" w:rsidRDefault="0086623E" w:rsidP="00783335">
      <w:pPr>
        <w:pStyle w:val="Corpotesto"/>
        <w:jc w:val="center"/>
        <w:rPr>
          <w:b/>
          <w:bCs/>
          <w:sz w:val="24"/>
          <w:szCs w:val="24"/>
        </w:rPr>
      </w:pPr>
    </w:p>
    <w:p w14:paraId="0BE6E93F" w14:textId="77777777" w:rsidR="0086623E" w:rsidRPr="00783335" w:rsidRDefault="0086623E" w:rsidP="00783335">
      <w:pPr>
        <w:pStyle w:val="Titolo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3335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 SOTTO LA PROPRIA RESPONSABILITÀ</w:t>
      </w:r>
    </w:p>
    <w:p w14:paraId="348ECDB6" w14:textId="76D2ABF6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che la propria partecipazione alla procedura non determina una situazione di conflitto di interesse ai sensi dell’art.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, comma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, del </w:t>
      </w:r>
      <w:r w:rsidR="00203E08" w:rsidRPr="00783335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3E08" w:rsidRPr="00783335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gs. n. </w:t>
      </w:r>
      <w:r w:rsidR="0038448F" w:rsidRPr="00783335">
        <w:rPr>
          <w:rFonts w:ascii="Times New Roman" w:hAnsi="Times New Roman" w:cs="Times New Roman"/>
          <w:color w:val="000000"/>
          <w:sz w:val="24"/>
          <w:szCs w:val="24"/>
        </w:rPr>
        <w:t xml:space="preserve">36/2023 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e dell’art. 22, comma 5, del Regolamento</w:t>
      </w:r>
      <w:r w:rsidRPr="00783335">
        <w:rPr>
          <w:rFonts w:ascii="Times New Roman" w:hAnsi="Times New Roman" w:cs="Times New Roman"/>
          <w:sz w:val="24"/>
          <w:szCs w:val="24"/>
        </w:rPr>
        <w:t xml:space="preserve"> (UE) 2021/241 del 12 febbraio 2021</w:t>
      </w:r>
      <w:r w:rsidRPr="00783335">
        <w:rPr>
          <w:rFonts w:ascii="Times New Roman" w:hAnsi="Times New Roman" w:cs="Times New Roman"/>
          <w:color w:val="000000"/>
          <w:sz w:val="24"/>
          <w:szCs w:val="24"/>
        </w:rPr>
        <w:t>, non diversamente risolvibile;</w:t>
      </w:r>
    </w:p>
    <w:p w14:paraId="65767EF4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non trovarsi in situazioni di conflitto di interessi di qualsiasi natura, anche potenziale, e di non avere direttamente</w:t>
      </w:r>
      <w:r w:rsidRPr="007833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o</w:t>
      </w:r>
      <w:r w:rsidRPr="00783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indirettamente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un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interesse</w:t>
      </w:r>
      <w:r w:rsidRPr="0078333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finanziario,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economico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o</w:t>
      </w:r>
      <w:r w:rsidRPr="0078333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altro</w:t>
      </w:r>
      <w:r w:rsidRPr="0078333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interesse</w:t>
      </w:r>
      <w:r w:rsidRPr="0078333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personale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che</w:t>
      </w:r>
      <w:r w:rsidRPr="0078333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ad astenersi prontamente dalla prosecuzione della procedura nel caso emerga un conflitto di interesse;</w:t>
      </w:r>
    </w:p>
    <w:p w14:paraId="0E7BEA07" w14:textId="77777777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54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>di impegnarsi a comunicare tempestivamente eventuali variazioni del contenuto della presente dichiarazione e a rendere, se del caso, una nuova dichiarazione</w:t>
      </w:r>
      <w:r w:rsidRPr="0078333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sostitutiva;</w:t>
      </w:r>
    </w:p>
    <w:p w14:paraId="42CDD4C0" w14:textId="6580B490" w:rsidR="0086623E" w:rsidRPr="00783335" w:rsidRDefault="0086623E" w:rsidP="00783335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148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335">
        <w:rPr>
          <w:rFonts w:ascii="Times New Roman" w:hAnsi="Times New Roman" w:cs="Times New Roman"/>
          <w:sz w:val="24"/>
          <w:szCs w:val="24"/>
        </w:rPr>
        <w:t xml:space="preserve">di avere preso visione dell’informativa sul trattamento dei dati personali </w:t>
      </w:r>
      <w:r w:rsidRPr="00783335">
        <w:rPr>
          <w:rFonts w:ascii="Times New Roman" w:hAnsi="Times New Roman" w:cs="Times New Roman"/>
          <w:spacing w:val="-5"/>
          <w:sz w:val="24"/>
          <w:szCs w:val="24"/>
        </w:rPr>
        <w:t xml:space="preserve">nel </w:t>
      </w:r>
      <w:r w:rsidRPr="00783335">
        <w:rPr>
          <w:rFonts w:ascii="Times New Roman" w:hAnsi="Times New Roman" w:cs="Times New Roman"/>
          <w:spacing w:val="-7"/>
          <w:sz w:val="24"/>
          <w:szCs w:val="24"/>
        </w:rPr>
        <w:t xml:space="preserve">rispetto </w:t>
      </w:r>
      <w:r w:rsidRPr="00783335">
        <w:rPr>
          <w:rFonts w:ascii="Times New Roman" w:hAnsi="Times New Roman" w:cs="Times New Roman"/>
          <w:spacing w:val="-5"/>
          <w:sz w:val="24"/>
          <w:szCs w:val="24"/>
        </w:rPr>
        <w:t xml:space="preserve">del </w:t>
      </w:r>
      <w:r w:rsidRPr="00783335">
        <w:rPr>
          <w:rFonts w:ascii="Times New Roman" w:hAnsi="Times New Roman" w:cs="Times New Roman"/>
          <w:sz w:val="24"/>
          <w:szCs w:val="24"/>
        </w:rPr>
        <w:t xml:space="preserve">Regolamento (UE) 679/2016, del </w:t>
      </w:r>
      <w:r w:rsidR="00203E08" w:rsidRPr="00783335">
        <w:rPr>
          <w:rFonts w:ascii="Times New Roman" w:hAnsi="Times New Roman" w:cs="Times New Roman"/>
          <w:sz w:val="24"/>
          <w:szCs w:val="24"/>
        </w:rPr>
        <w:t>d</w:t>
      </w:r>
      <w:r w:rsidRPr="00783335">
        <w:rPr>
          <w:rFonts w:ascii="Times New Roman" w:hAnsi="Times New Roman" w:cs="Times New Roman"/>
          <w:sz w:val="24"/>
          <w:szCs w:val="24"/>
        </w:rPr>
        <w:t>.</w:t>
      </w:r>
      <w:r w:rsidR="00203E08" w:rsidRPr="00783335">
        <w:rPr>
          <w:rFonts w:ascii="Times New Roman" w:hAnsi="Times New Roman" w:cs="Times New Roman"/>
          <w:sz w:val="24"/>
          <w:szCs w:val="24"/>
        </w:rPr>
        <w:t>l</w:t>
      </w:r>
      <w:r w:rsidRPr="00783335">
        <w:rPr>
          <w:rFonts w:ascii="Times New Roman" w:hAnsi="Times New Roman" w:cs="Times New Roman"/>
          <w:sz w:val="24"/>
          <w:szCs w:val="24"/>
        </w:rPr>
        <w:t>gs. n. 196</w:t>
      </w:r>
      <w:r w:rsidR="00E23264" w:rsidRPr="00783335">
        <w:rPr>
          <w:rFonts w:ascii="Times New Roman" w:hAnsi="Times New Roman" w:cs="Times New Roman"/>
          <w:sz w:val="24"/>
          <w:szCs w:val="24"/>
        </w:rPr>
        <w:t>/2003,</w:t>
      </w:r>
      <w:r w:rsidRPr="00783335">
        <w:rPr>
          <w:rFonts w:ascii="Times New Roman" w:hAnsi="Times New Roman" w:cs="Times New Roman"/>
          <w:sz w:val="24"/>
          <w:szCs w:val="24"/>
        </w:rPr>
        <w:t xml:space="preserve"> così come novellato dal D.Lgs. 10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agosto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2018,</w:t>
      </w:r>
      <w:r w:rsidRPr="0078333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n.</w:t>
      </w:r>
      <w:r w:rsidRPr="0078333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83335">
        <w:rPr>
          <w:rFonts w:ascii="Times New Roman" w:hAnsi="Times New Roman" w:cs="Times New Roman"/>
          <w:sz w:val="24"/>
          <w:szCs w:val="24"/>
        </w:rPr>
        <w:t>101.</w:t>
      </w:r>
    </w:p>
    <w:p w14:paraId="426B4077" w14:textId="77777777" w:rsidR="0086623E" w:rsidRPr="00783335" w:rsidRDefault="0086623E" w:rsidP="00783335">
      <w:pPr>
        <w:pStyle w:val="Corpotesto"/>
        <w:rPr>
          <w:sz w:val="24"/>
          <w:szCs w:val="24"/>
        </w:rPr>
      </w:pPr>
    </w:p>
    <w:p w14:paraId="24CFB813" w14:textId="77777777" w:rsidR="0058296D" w:rsidRPr="00783335" w:rsidRDefault="0086623E" w:rsidP="00783335">
      <w:pPr>
        <w:tabs>
          <w:tab w:val="left" w:pos="7902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 xml:space="preserve">Luogo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78333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data </w:t>
      </w:r>
      <w:r w:rsidR="0058296D" w:rsidRPr="00783335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783335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88FADE0" w14:textId="77777777" w:rsidR="0058296D" w:rsidRPr="00783335" w:rsidRDefault="0058296D" w:rsidP="00783335">
      <w:pPr>
        <w:tabs>
          <w:tab w:val="left" w:pos="7902"/>
        </w:tabs>
        <w:spacing w:after="0" w:line="240" w:lineRule="auto"/>
        <w:ind w:left="540"/>
        <w:rPr>
          <w:rFonts w:ascii="Times New Roman" w:hAnsi="Times New Roman" w:cs="Times New Roman"/>
          <w:sz w:val="24"/>
          <w:szCs w:val="24"/>
          <w:lang w:val="it-IT"/>
        </w:rPr>
      </w:pPr>
    </w:p>
    <w:p w14:paraId="2794E9E7" w14:textId="4B0E4929" w:rsidR="0086623E" w:rsidRPr="00783335" w:rsidRDefault="0086623E" w:rsidP="00783335">
      <w:pPr>
        <w:tabs>
          <w:tab w:val="left" w:pos="7902"/>
        </w:tabs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14:paraId="50B93333" w14:textId="7E197B1D" w:rsidR="0058296D" w:rsidRPr="00783335" w:rsidRDefault="0058296D" w:rsidP="00783335">
      <w:pPr>
        <w:tabs>
          <w:tab w:val="left" w:pos="7902"/>
        </w:tabs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772058F5" w14:textId="77777777" w:rsidR="0086623E" w:rsidRPr="00783335" w:rsidRDefault="0086623E" w:rsidP="00783335">
      <w:pPr>
        <w:pStyle w:val="Corpotesto"/>
        <w:jc w:val="both"/>
        <w:rPr>
          <w:sz w:val="24"/>
          <w:szCs w:val="24"/>
        </w:rPr>
      </w:pPr>
    </w:p>
    <w:p w14:paraId="2F01ADEF" w14:textId="77777777" w:rsidR="0086623E" w:rsidRPr="00783335" w:rsidRDefault="0086623E" w:rsidP="00783335">
      <w:pPr>
        <w:spacing w:after="0" w:line="240" w:lineRule="auto"/>
        <w:ind w:left="250" w:right="287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783335">
        <w:rPr>
          <w:rFonts w:ascii="Times New Roman" w:hAnsi="Times New Roman" w:cs="Times New Roman"/>
          <w:iCs/>
          <w:sz w:val="24"/>
          <w:szCs w:val="24"/>
          <w:lang w:val="it-IT"/>
        </w:rPr>
        <w:t>Si allega copia fotostatica del documento di identità, in corso di validità (art. 38 del D.P.R. 445/2000 e ss.mm.ii).</w:t>
      </w:r>
    </w:p>
    <w:p w14:paraId="0D9E6D87" w14:textId="5C4C9772" w:rsidR="003E5C1B" w:rsidRPr="00783335" w:rsidRDefault="003E5C1B" w:rsidP="007833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3E5C1B" w:rsidRPr="00783335" w:rsidSect="00A163F2">
      <w:headerReference w:type="default" r:id="rId8"/>
      <w:footerReference w:type="default" r:id="rId9"/>
      <w:pgSz w:w="12240" w:h="15840"/>
      <w:pgMar w:top="284" w:right="1134" w:bottom="113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F6D0" w14:textId="77777777" w:rsidR="00A93A00" w:rsidRDefault="00A93A00" w:rsidP="008C2AE9">
      <w:pPr>
        <w:spacing w:after="0" w:line="240" w:lineRule="auto"/>
      </w:pPr>
      <w:r>
        <w:separator/>
      </w:r>
    </w:p>
  </w:endnote>
  <w:endnote w:type="continuationSeparator" w:id="0">
    <w:p w14:paraId="161C7225" w14:textId="77777777" w:rsidR="00A93A00" w:rsidRDefault="00A93A00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170164">
          <w:rPr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5AE273E3" w:rsidR="00B37C78" w:rsidRPr="00170164" w:rsidRDefault="00B37C78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D806" w14:textId="77777777" w:rsidR="00A93A00" w:rsidRDefault="00A93A00" w:rsidP="008C2AE9">
      <w:pPr>
        <w:spacing w:after="0" w:line="240" w:lineRule="auto"/>
      </w:pPr>
      <w:r>
        <w:separator/>
      </w:r>
    </w:p>
  </w:footnote>
  <w:footnote w:type="continuationSeparator" w:id="0">
    <w:p w14:paraId="365ED6CF" w14:textId="77777777" w:rsidR="00A93A00" w:rsidRDefault="00A93A00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4F10" w14:textId="3E3A433D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6E3B2B"/>
    <w:multiLevelType w:val="hybridMultilevel"/>
    <w:tmpl w:val="D758F0B0"/>
    <w:lvl w:ilvl="0" w:tplc="57D852B2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0646F"/>
    <w:multiLevelType w:val="hybridMultilevel"/>
    <w:tmpl w:val="8CE81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59202784">
    <w:abstractNumId w:val="11"/>
  </w:num>
  <w:num w:numId="2" w16cid:durableId="2105879048">
    <w:abstractNumId w:val="18"/>
  </w:num>
  <w:num w:numId="3" w16cid:durableId="142893870">
    <w:abstractNumId w:val="20"/>
  </w:num>
  <w:num w:numId="4" w16cid:durableId="2030636691">
    <w:abstractNumId w:val="21"/>
  </w:num>
  <w:num w:numId="5" w16cid:durableId="129591112">
    <w:abstractNumId w:val="0"/>
  </w:num>
  <w:num w:numId="6" w16cid:durableId="949971846">
    <w:abstractNumId w:val="30"/>
  </w:num>
  <w:num w:numId="7" w16cid:durableId="583612622">
    <w:abstractNumId w:val="2"/>
  </w:num>
  <w:num w:numId="8" w16cid:durableId="2897222">
    <w:abstractNumId w:val="5"/>
  </w:num>
  <w:num w:numId="9" w16cid:durableId="662969321">
    <w:abstractNumId w:val="29"/>
  </w:num>
  <w:num w:numId="10" w16cid:durableId="519317603">
    <w:abstractNumId w:val="26"/>
  </w:num>
  <w:num w:numId="11" w16cid:durableId="32507356">
    <w:abstractNumId w:val="1"/>
  </w:num>
  <w:num w:numId="12" w16cid:durableId="115563617">
    <w:abstractNumId w:val="10"/>
  </w:num>
  <w:num w:numId="13" w16cid:durableId="460148974">
    <w:abstractNumId w:val="15"/>
  </w:num>
  <w:num w:numId="14" w16cid:durableId="172884523">
    <w:abstractNumId w:val="3"/>
  </w:num>
  <w:num w:numId="15" w16cid:durableId="668286774">
    <w:abstractNumId w:val="9"/>
  </w:num>
  <w:num w:numId="16" w16cid:durableId="704595159">
    <w:abstractNumId w:val="22"/>
  </w:num>
  <w:num w:numId="17" w16cid:durableId="1739128869">
    <w:abstractNumId w:val="34"/>
  </w:num>
  <w:num w:numId="18" w16cid:durableId="979502134">
    <w:abstractNumId w:val="6"/>
  </w:num>
  <w:num w:numId="19" w16cid:durableId="1400011063">
    <w:abstractNumId w:val="7"/>
  </w:num>
  <w:num w:numId="20" w16cid:durableId="1712803010">
    <w:abstractNumId w:val="19"/>
  </w:num>
  <w:num w:numId="21" w16cid:durableId="741488074">
    <w:abstractNumId w:val="31"/>
  </w:num>
  <w:num w:numId="22" w16cid:durableId="1093284835">
    <w:abstractNumId w:val="14"/>
  </w:num>
  <w:num w:numId="23" w16cid:durableId="245845018">
    <w:abstractNumId w:val="17"/>
  </w:num>
  <w:num w:numId="24" w16cid:durableId="1271233674">
    <w:abstractNumId w:val="24"/>
  </w:num>
  <w:num w:numId="25" w16cid:durableId="1184855041">
    <w:abstractNumId w:val="8"/>
  </w:num>
  <w:num w:numId="26" w16cid:durableId="192423016">
    <w:abstractNumId w:val="23"/>
  </w:num>
  <w:num w:numId="27" w16cid:durableId="714545574">
    <w:abstractNumId w:val="25"/>
  </w:num>
  <w:num w:numId="28" w16cid:durableId="2104572877">
    <w:abstractNumId w:val="12"/>
  </w:num>
  <w:num w:numId="29" w16cid:durableId="1806462432">
    <w:abstractNumId w:val="33"/>
  </w:num>
  <w:num w:numId="30" w16cid:durableId="1682971266">
    <w:abstractNumId w:val="16"/>
  </w:num>
  <w:num w:numId="31" w16cid:durableId="517698839">
    <w:abstractNumId w:val="27"/>
  </w:num>
  <w:num w:numId="32" w16cid:durableId="199246253">
    <w:abstractNumId w:val="28"/>
  </w:num>
  <w:num w:numId="33" w16cid:durableId="1657049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5844183">
    <w:abstractNumId w:val="4"/>
  </w:num>
  <w:num w:numId="35" w16cid:durableId="12561374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692D"/>
    <w:rsid w:val="00020429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0F2889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C5E19"/>
    <w:rsid w:val="001D344A"/>
    <w:rsid w:val="001D4311"/>
    <w:rsid w:val="001D5BAD"/>
    <w:rsid w:val="001E3DF6"/>
    <w:rsid w:val="001E5AFD"/>
    <w:rsid w:val="00200FE1"/>
    <w:rsid w:val="00203796"/>
    <w:rsid w:val="00203E08"/>
    <w:rsid w:val="0020497D"/>
    <w:rsid w:val="00217F65"/>
    <w:rsid w:val="00223210"/>
    <w:rsid w:val="002507BA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3963"/>
    <w:rsid w:val="003A5F68"/>
    <w:rsid w:val="003C1575"/>
    <w:rsid w:val="003C4596"/>
    <w:rsid w:val="003D3692"/>
    <w:rsid w:val="003E1C82"/>
    <w:rsid w:val="003E5C1B"/>
    <w:rsid w:val="003F0565"/>
    <w:rsid w:val="003F3595"/>
    <w:rsid w:val="003F5506"/>
    <w:rsid w:val="00406422"/>
    <w:rsid w:val="00432AAD"/>
    <w:rsid w:val="004332E7"/>
    <w:rsid w:val="00446C5F"/>
    <w:rsid w:val="00470CE9"/>
    <w:rsid w:val="00471236"/>
    <w:rsid w:val="00476421"/>
    <w:rsid w:val="004766DD"/>
    <w:rsid w:val="00495766"/>
    <w:rsid w:val="004A3379"/>
    <w:rsid w:val="004A36CC"/>
    <w:rsid w:val="004A51BC"/>
    <w:rsid w:val="004B570E"/>
    <w:rsid w:val="004B5841"/>
    <w:rsid w:val="004C5AE9"/>
    <w:rsid w:val="004D0FF9"/>
    <w:rsid w:val="004D69AC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8296D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3335"/>
    <w:rsid w:val="00787C13"/>
    <w:rsid w:val="00792B5D"/>
    <w:rsid w:val="00795149"/>
    <w:rsid w:val="00795785"/>
    <w:rsid w:val="007A3138"/>
    <w:rsid w:val="007C05A8"/>
    <w:rsid w:val="007C17E9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48F1"/>
    <w:rsid w:val="008865CA"/>
    <w:rsid w:val="008B3050"/>
    <w:rsid w:val="008B4D3A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47F1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163F2"/>
    <w:rsid w:val="00A2426C"/>
    <w:rsid w:val="00A35D9F"/>
    <w:rsid w:val="00A441B9"/>
    <w:rsid w:val="00A50442"/>
    <w:rsid w:val="00A52CC8"/>
    <w:rsid w:val="00A54FD9"/>
    <w:rsid w:val="00A85B3D"/>
    <w:rsid w:val="00A91357"/>
    <w:rsid w:val="00A93A00"/>
    <w:rsid w:val="00AB2FA3"/>
    <w:rsid w:val="00AB37BB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851AD"/>
    <w:rsid w:val="00B91499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87FFB"/>
    <w:rsid w:val="00C979F9"/>
    <w:rsid w:val="00CA3068"/>
    <w:rsid w:val="00CA3AA2"/>
    <w:rsid w:val="00CC43A7"/>
    <w:rsid w:val="00CC4E69"/>
    <w:rsid w:val="00CD437C"/>
    <w:rsid w:val="00CE0EFE"/>
    <w:rsid w:val="00CF258B"/>
    <w:rsid w:val="00CF4929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C3E13"/>
    <w:rsid w:val="00DF4C56"/>
    <w:rsid w:val="00E00DA6"/>
    <w:rsid w:val="00E23264"/>
    <w:rsid w:val="00E4552A"/>
    <w:rsid w:val="00E64E73"/>
    <w:rsid w:val="00E72753"/>
    <w:rsid w:val="00E813BF"/>
    <w:rsid w:val="00E82754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87177"/>
    <w:rsid w:val="00FB5106"/>
    <w:rsid w:val="00FB51B1"/>
    <w:rsid w:val="00FD19B9"/>
    <w:rsid w:val="00FD59CF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  <w15:docId w15:val="{4623DA11-6B0A-42D4-BAA2-7D6B1B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1C5E19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Dirigente</cp:lastModifiedBy>
  <cp:revision>12</cp:revision>
  <dcterms:created xsi:type="dcterms:W3CDTF">2024-02-06T17:35:00Z</dcterms:created>
  <dcterms:modified xsi:type="dcterms:W3CDTF">2025-11-04T11:56:00Z</dcterms:modified>
</cp:coreProperties>
</file>