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jc w:val="right"/>
        <w:rPr/>
      </w:pPr>
      <w:r>
        <w:rPr>
          <w:b/>
          <w:bCs/>
          <w:i/>
          <w:iCs/>
          <w:color w:val="808080"/>
          <w:u w:val="single"/>
        </w:rPr>
        <w:t>___________________________________________________________Allegato 1_Modulo</w:t>
      </w:r>
      <w:r>
        <w:rPr>
          <w:b/>
          <w:bCs/>
          <w:i/>
          <w:iCs/>
          <w:color w:val="808080"/>
          <w:spacing w:val="-1"/>
          <w:u w:val="single"/>
        </w:rPr>
        <w:t xml:space="preserve"> </w:t>
      </w:r>
      <w:r>
        <w:rPr>
          <w:b/>
          <w:bCs/>
          <w:i/>
          <w:iCs/>
          <w:color w:val="808080"/>
          <w:u w:val="single"/>
        </w:rPr>
        <w:t>Domanda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jc w:val="right"/>
        <w:rPr>
          <w:b/>
          <w:b/>
          <w:bCs/>
        </w:rPr>
      </w:pPr>
      <w:r>
        <w:rPr>
          <w:b/>
          <w:bCs/>
        </w:rPr>
        <w:t>AL DIRIGENTE SCOLASTICO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jc w:val="right"/>
        <w:rPr>
          <w:b/>
          <w:b/>
          <w:bCs/>
        </w:rPr>
      </w:pPr>
      <w:r>
        <w:rPr>
          <w:b/>
          <w:bCs/>
        </w:rPr>
        <w:t>Istituto Comprensivo Diamante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jc w:val="right"/>
        <w:rPr/>
      </w:pPr>
      <w:hyperlink r:id="rId2">
        <w:r>
          <w:rPr>
            <w:rStyle w:val="CollegamentoInternet"/>
            <w:b/>
            <w:bCs/>
          </w:rPr>
          <w:t>csic836001@pec.istruzione.it</w:t>
        </w:r>
      </w:hyperlink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rPr/>
      </w:pPr>
      <w:r>
        <w:rPr>
          <w:b/>
        </w:rPr>
        <w:t>OGGETTO:</w:t>
      </w:r>
      <w:r>
        <w:rPr>
          <w:b/>
          <w:spacing w:val="23"/>
        </w:rPr>
        <w:t xml:space="preserve"> Avviso pubblico per la selezione</w:t>
      </w:r>
      <w:r>
        <w:rPr>
          <w:b/>
          <w:spacing w:val="25"/>
        </w:rPr>
        <w:t xml:space="preserve"> </w:t>
      </w:r>
      <w:r>
        <w:rPr>
          <w:b/>
        </w:rPr>
        <w:t>di</w:t>
      </w:r>
      <w:r>
        <w:rPr>
          <w:b/>
          <w:spacing w:val="21"/>
        </w:rPr>
        <w:t xml:space="preserve"> esperti interni ed esterni per svolgere attività nell’ambito del “</w:t>
      </w:r>
      <w:r>
        <w:rPr>
          <w:b/>
          <w:spacing w:val="21"/>
          <w:u w:val="single"/>
        </w:rPr>
        <w:t>Piano scuola estate 2021</w:t>
      </w:r>
      <w:r>
        <w:rPr>
          <w:b/>
          <w:spacing w:val="21"/>
        </w:rPr>
        <w:t>” finanziato con risorse x art. 31, comma 6 del decreto-legge 22 marzo 2021, n. 41.</w:t>
      </w:r>
    </w:p>
    <w:p>
      <w:pPr>
        <w:pStyle w:val="NoSpacing"/>
        <w:rPr>
          <w:b/>
          <w:b/>
          <w:spacing w:val="21"/>
        </w:rPr>
      </w:pPr>
      <w:r>
        <w:rPr>
          <w:b/>
          <w:spacing w:val="21"/>
        </w:rPr>
      </w:r>
    </w:p>
    <w:tbl>
      <w:tblPr>
        <w:tblW w:w="10091" w:type="dxa"/>
        <w:jc w:val="left"/>
        <w:tblInd w:w="4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5"/>
        <w:gridCol w:w="1465"/>
        <w:gridCol w:w="1360"/>
        <w:gridCol w:w="2451"/>
      </w:tblGrid>
      <w:tr>
        <w:trPr/>
        <w:tc>
          <w:tcPr>
            <w:tcW w:w="100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  <w:t>Il/La sottoscritto/a</w:t>
            </w:r>
          </w:p>
        </w:tc>
      </w:tr>
      <w:tr>
        <w:trPr/>
        <w:tc>
          <w:tcPr>
            <w:tcW w:w="100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  <w:t>C.F.</w:t>
            </w:r>
          </w:p>
        </w:tc>
      </w:tr>
      <w:tr>
        <w:trPr/>
        <w:tc>
          <w:tcPr>
            <w:tcW w:w="6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right="0" w:hanging="0"/>
              <w:rPr/>
            </w:pPr>
            <w:r>
              <w:rPr/>
              <w:t>Nato/a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right="0" w:hanging="0"/>
              <w:rPr/>
            </w:pPr>
            <w:r>
              <w:rPr/>
              <w:t>Prov.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right="0" w:hanging="0"/>
              <w:rPr/>
            </w:pPr>
            <w:r>
              <w:rPr/>
              <w:t xml:space="preserve">Il           /       /  </w:t>
            </w:r>
          </w:p>
        </w:tc>
      </w:tr>
      <w:tr>
        <w:trPr/>
        <w:tc>
          <w:tcPr>
            <w:tcW w:w="6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right="0" w:hanging="0"/>
              <w:rPr/>
            </w:pPr>
            <w:r>
              <w:rPr/>
              <w:t>Residente a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09"/>
                <w:tab w:val="left" w:pos="475" w:leader="none"/>
              </w:tabs>
              <w:spacing w:before="17" w:after="0"/>
              <w:ind w:left="0" w:right="0" w:hanging="0"/>
              <w:rPr/>
            </w:pPr>
            <w:r>
              <w:rPr/>
              <w:t>Prov.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right="0" w:hanging="0"/>
              <w:rPr/>
            </w:pPr>
            <w:r>
              <w:rPr/>
              <w:t>CAP.</w:t>
            </w:r>
          </w:p>
        </w:tc>
      </w:tr>
      <w:tr>
        <w:trPr/>
        <w:tc>
          <w:tcPr>
            <w:tcW w:w="100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  <w:t>Via/Piazza n.</w:t>
            </w:r>
          </w:p>
        </w:tc>
      </w:tr>
      <w:tr>
        <w:trPr/>
        <w:tc>
          <w:tcPr>
            <w:tcW w:w="1009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snapToGrid w:val="false"/>
              <w:jc w:val="both"/>
              <w:rPr/>
            </w:pPr>
            <w:r>
              <w:rPr/>
              <w:t>Partita I.V.A.</w:t>
            </w:r>
          </w:p>
        </w:tc>
      </w:tr>
      <w:tr>
        <w:trPr/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right="0" w:hanging="0"/>
              <w:rPr/>
            </w:pPr>
            <w:r>
              <w:rPr/>
              <w:t>E-Mail</w:t>
            </w:r>
          </w:p>
        </w:tc>
        <w:tc>
          <w:tcPr>
            <w:tcW w:w="527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ListParagraph"/>
              <w:tabs>
                <w:tab w:val="clear" w:pos="709"/>
                <w:tab w:val="left" w:pos="357" w:leader="none"/>
              </w:tabs>
              <w:spacing w:before="17" w:after="0"/>
              <w:ind w:left="0" w:right="0" w:hanging="0"/>
              <w:rPr/>
            </w:pPr>
            <w:r>
              <w:rPr/>
              <w:t>E-mail certificata</w:t>
            </w:r>
          </w:p>
        </w:tc>
      </w:tr>
      <w:tr>
        <w:trPr/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both"/>
              <w:rPr/>
            </w:pPr>
            <w:r>
              <w:rPr/>
              <w:t>Telefono</w:t>
            </w:r>
          </w:p>
        </w:tc>
        <w:tc>
          <w:tcPr>
            <w:tcW w:w="5276" w:type="dxa"/>
            <w:gridSpan w:val="3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both"/>
              <w:rPr/>
            </w:pPr>
            <w:r>
              <w:rPr/>
              <w:t>Cellulare</w:t>
            </w:r>
          </w:p>
        </w:tc>
      </w:tr>
    </w:tbl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  <w:t>CHIEDE</w:t>
      </w:r>
    </w:p>
    <w:p>
      <w:pPr>
        <w:pStyle w:val="ListParagraph"/>
        <w:tabs>
          <w:tab w:val="clear" w:pos="709"/>
          <w:tab w:val="left" w:pos="34" w:leader="none"/>
        </w:tabs>
        <w:spacing w:before="17" w:after="0"/>
        <w:ind w:left="0" w:right="0" w:hanging="0"/>
        <w:rPr/>
      </w:pPr>
      <w:r>
        <w:rPr/>
        <w:t xml:space="preserve">di poter partecipare alla selezione per </w:t>
      </w:r>
      <w:r>
        <w:rPr>
          <w:b/>
          <w:spacing w:val="21"/>
        </w:rPr>
        <w:t>svolgere attività nell’ambito del “</w:t>
      </w:r>
      <w:r>
        <w:rPr>
          <w:b/>
          <w:spacing w:val="21"/>
          <w:u w:val="single"/>
        </w:rPr>
        <w:t>Piano scuola estate 2021</w:t>
      </w:r>
      <w:r>
        <w:rPr>
          <w:b/>
          <w:spacing w:val="21"/>
        </w:rPr>
        <w:t>”</w:t>
      </w:r>
      <w:r>
        <w:rPr/>
        <w:t xml:space="preserve"> in qualità di ESPERTO (interno/esterno) </w:t>
      </w:r>
    </w:p>
    <w:p>
      <w:pPr>
        <w:pStyle w:val="ListParagraph"/>
        <w:tabs>
          <w:tab w:val="clear" w:pos="709"/>
          <w:tab w:val="left" w:pos="34" w:leader="none"/>
        </w:tabs>
        <w:spacing w:before="17" w:after="0"/>
        <w:ind w:left="0" w:right="0" w:hanging="0"/>
        <w:rPr>
          <w:spacing w:val="21"/>
        </w:rPr>
      </w:pPr>
      <w:r>
        <w:rPr>
          <w:spacing w:val="21"/>
        </w:rPr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jc w:val="center"/>
        <w:rPr/>
      </w:pPr>
      <w:r>
        <w:rPr/>
        <w:t xml:space="preserve">                </w:t>
      </w:r>
      <w:r>
        <w:rPr>
          <w:rFonts w:cs="Times New Roman" w:ascii="Times New Roman" w:hAnsi="Times New Roman"/>
        </w:rPr>
        <w:t>□</w:t>
      </w:r>
      <w:r>
        <w:rPr/>
        <w:t xml:space="preserve">  </w:t>
      </w:r>
      <w:r>
        <w:rPr>
          <w:sz w:val="28"/>
          <w:szCs w:val="28"/>
        </w:rPr>
        <w:t>Esperto interno</w:t>
        <w:tab/>
        <w:t xml:space="preserve">                                      </w:t>
      </w:r>
      <w:r>
        <w:rPr>
          <w:rFonts w:cs="Times New Roman" w:ascii="Times New Roman" w:hAnsi="Times New Roman"/>
          <w:sz w:val="28"/>
          <w:szCs w:val="28"/>
        </w:rPr>
        <w:t>□</w:t>
      </w:r>
      <w:r>
        <w:rPr>
          <w:sz w:val="28"/>
          <w:szCs w:val="28"/>
        </w:rPr>
        <w:t xml:space="preserve">  Esperto esterno 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jc w:val="center"/>
        <w:rPr>
          <w:sz w:val="28"/>
          <w:szCs w:val="28"/>
        </w:rPr>
      </w:pPr>
      <w:r>
        <w:rPr/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jc w:val="left"/>
        <w:rPr/>
      </w:pPr>
      <w:r>
        <w:rPr>
          <w:b/>
          <w:bCs/>
          <w:sz w:val="22"/>
          <w:szCs w:val="22"/>
          <w:u w:val="single"/>
        </w:rPr>
        <w:t>APPORRE UNA CROCETTA SUL MODULO DI INTERESSE NELLA TABELLA SOTTOSTANTE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8"/>
          <w:szCs w:val="28"/>
        </w:rPr>
        <w:tab/>
        <w:t xml:space="preserve">     </w:t>
      </w:r>
      <w:r>
        <w:rPr/>
        <w:t xml:space="preserve">                                  </w:t>
      </w:r>
    </w:p>
    <w:p>
      <w:pPr>
        <w:pStyle w:val="NoSpacing"/>
        <w:jc w:val="center"/>
        <w:rPr/>
      </w:pPr>
      <w:r>
        <w:rPr>
          <w:b/>
          <w:bCs/>
          <w:sz w:val="22"/>
          <w:szCs w:val="22"/>
        </w:rPr>
        <w:t>AZIONE 10.1.1A INTERVENTI PER IL SUCCESSO SCOLASTICO DEGLI ALUNNI</w:t>
      </w:r>
    </w:p>
    <w:p>
      <w:pPr>
        <w:pStyle w:val="NoSpacing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4967"/>
        <w:gridCol w:w="2596"/>
        <w:gridCol w:w="775"/>
      </w:tblGrid>
      <w:tr>
        <w:trPr/>
        <w:tc>
          <w:tcPr>
            <w:tcW w:w="1300" w:type="dxa"/>
            <w:tcBorders>
              <w:top w:val="single" w:sz="16" w:space="0" w:color="000000"/>
              <w:bottom w:val="single" w:sz="6" w:space="0" w:color="000000"/>
            </w:tcBorders>
            <w:shd w:fill="729FCF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967" w:type="dxa"/>
            <w:tcBorders>
              <w:top w:val="single" w:sz="16" w:space="0" w:color="000000"/>
              <w:bottom w:val="single" w:sz="6" w:space="0" w:color="000000"/>
            </w:tcBorders>
            <w:shd w:fill="729FCF" w:val="clear"/>
          </w:tcPr>
          <w:p>
            <w:pPr>
              <w:pStyle w:val="Contenutotabella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TIPOLOGIA MODULO</w:t>
            </w:r>
          </w:p>
        </w:tc>
        <w:tc>
          <w:tcPr>
            <w:tcW w:w="2596" w:type="dxa"/>
            <w:tcBorders>
              <w:top w:val="single" w:sz="16" w:space="0" w:color="000000"/>
              <w:bottom w:val="single" w:sz="6" w:space="0" w:color="000000"/>
            </w:tcBorders>
            <w:shd w:fill="729FCF" w:val="clear"/>
          </w:tcPr>
          <w:p>
            <w:pPr>
              <w:pStyle w:val="Contenutotabella"/>
              <w:jc w:val="center"/>
              <w:rPr/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TITOLO</w:t>
            </w:r>
          </w:p>
        </w:tc>
        <w:tc>
          <w:tcPr>
            <w:tcW w:w="775" w:type="dxa"/>
            <w:tcBorders>
              <w:top w:val="single" w:sz="16" w:space="0" w:color="000000"/>
              <w:bottom w:val="single" w:sz="6" w:space="0" w:color="000000"/>
            </w:tcBorders>
            <w:shd w:fill="729FCF" w:val="clear"/>
          </w:tcPr>
          <w:p>
            <w:pPr>
              <w:pStyle w:val="Contenutotabella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ORE</w:t>
            </w:r>
          </w:p>
        </w:tc>
      </w:tr>
      <w:tr>
        <w:trPr>
          <w:trHeight w:val="934" w:hRule="atLeast"/>
        </w:trPr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Educazione motoria,sport,gioco didattico.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Scuola sec. 1° gr. Diamante</w:t>
            </w:r>
          </w:p>
        </w:tc>
        <w:tc>
          <w:tcPr>
            <w:tcW w:w="25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Mare,sole,allegria ...Papà ti salvo io!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totabella"/>
              <w:rPr/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Educazione motoria,sport,gioco didattico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Scuola sec. 1° gr. Diamante</w:t>
            </w:r>
          </w:p>
        </w:tc>
        <w:tc>
          <w:tcPr>
            <w:tcW w:w="25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Mare,sole,allegria ...Vela</w:t>
            </w:r>
          </w:p>
          <w:p>
            <w:pPr>
              <w:pStyle w:val="Contenutotabella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rPr/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496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Educazione motoria,sport,gioco didattico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Scuola sec. 1° gr. Buonvicino</w:t>
            </w:r>
          </w:p>
        </w:tc>
        <w:tc>
          <w:tcPr>
            <w:tcW w:w="259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Mare,sole, allegria ...Canoa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nutotabella"/>
              <w:rPr/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30</w:t>
            </w:r>
          </w:p>
        </w:tc>
      </w:tr>
    </w:tbl>
    <w:p>
      <w:pPr>
        <w:pStyle w:val="Titolo1"/>
        <w:spacing w:lineRule="auto" w:line="240" w:before="178" w:after="0"/>
        <w:ind w:left="514" w:right="482" w:hanging="0"/>
        <w:jc w:val="left"/>
        <w:rPr/>
      </w:pPr>
      <w:r>
        <w:rPr>
          <w:sz w:val="22"/>
          <w:szCs w:val="22"/>
        </w:rPr>
        <w:t xml:space="preserve">    </w:t>
      </w:r>
    </w:p>
    <w:p>
      <w:pPr>
        <w:pStyle w:val="Titolo1"/>
        <w:spacing w:lineRule="auto" w:line="240" w:before="178" w:after="0"/>
        <w:ind w:left="514" w:right="482" w:hanging="0"/>
        <w:jc w:val="center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AZIONE 10.2.2A COMPETENZE DI BASE</w:t>
      </w:r>
    </w:p>
    <w:p>
      <w:pPr>
        <w:pStyle w:val="Titolo1"/>
        <w:spacing w:lineRule="auto" w:line="240" w:before="178" w:after="0"/>
        <w:ind w:left="514" w:right="482" w:hanging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0"/>
        <w:gridCol w:w="3910"/>
        <w:gridCol w:w="3512"/>
        <w:gridCol w:w="1026"/>
      </w:tblGrid>
      <w:tr>
        <w:trPr/>
        <w:tc>
          <w:tcPr>
            <w:tcW w:w="1190" w:type="dxa"/>
            <w:tcBorders>
              <w:top w:val="single" w:sz="16" w:space="0" w:color="000000"/>
              <w:bottom w:val="single" w:sz="6" w:space="0" w:color="000000"/>
            </w:tcBorders>
            <w:shd w:fill="FFFF6D" w:val="clear"/>
          </w:tcPr>
          <w:p>
            <w:pPr>
              <w:pStyle w:val="Contenutotabella"/>
              <w:jc w:val="left"/>
              <w:rPr/>
            </w:pPr>
            <w:r>
              <w:rPr/>
            </w:r>
          </w:p>
        </w:tc>
        <w:tc>
          <w:tcPr>
            <w:tcW w:w="3910" w:type="dxa"/>
            <w:tcBorders>
              <w:top w:val="single" w:sz="16" w:space="0" w:color="000000"/>
              <w:bottom w:val="single" w:sz="6" w:space="0" w:color="000000"/>
            </w:tcBorders>
            <w:shd w:fill="FFFF6D" w:val="clear"/>
          </w:tcPr>
          <w:p>
            <w:pPr>
              <w:pStyle w:val="Contenutotabella"/>
              <w:jc w:val="left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              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TIPOLOGIA MODULO</w:t>
            </w:r>
          </w:p>
        </w:tc>
        <w:tc>
          <w:tcPr>
            <w:tcW w:w="3512" w:type="dxa"/>
            <w:tcBorders>
              <w:top w:val="single" w:sz="16" w:space="0" w:color="000000"/>
              <w:bottom w:val="single" w:sz="6" w:space="0" w:color="000000"/>
            </w:tcBorders>
            <w:shd w:fill="FFFF6D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TITOLO</w:t>
            </w:r>
          </w:p>
        </w:tc>
        <w:tc>
          <w:tcPr>
            <w:tcW w:w="1026" w:type="dxa"/>
            <w:tcBorders>
              <w:top w:val="single" w:sz="16" w:space="0" w:color="000000"/>
              <w:bottom w:val="single" w:sz="6" w:space="0" w:color="000000"/>
            </w:tcBorders>
            <w:shd w:fill="FFFF6D" w:val="clear"/>
          </w:tcPr>
          <w:p>
            <w:pPr>
              <w:pStyle w:val="Contenutotabella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ORE</w:t>
            </w:r>
          </w:p>
        </w:tc>
      </w:tr>
      <w:tr>
        <w:trPr>
          <w:trHeight w:val="704" w:hRule="atLeast"/>
        </w:trPr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Competenza alfabetica funzionale 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Primaria Diamante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 xml:space="preserve">Leggere e scrivere...è un gioco da ragazzi  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totabella"/>
              <w:jc w:val="center"/>
              <w:rPr/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Competenza alfabetica funzionale 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Primaria Diamante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 xml:space="preserve">Leggere e scrivere...è un gioco da ragazzi 2 </w:t>
            </w:r>
          </w:p>
          <w:p>
            <w:pPr>
              <w:pStyle w:val="Contenutotabella"/>
              <w:jc w:val="left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/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Competenza alfabetica funzionale 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Primaria Diamante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>“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Oltre le righe” </w:t>
            </w:r>
          </w:p>
          <w:p>
            <w:pPr>
              <w:pStyle w:val="Contenutotabella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/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30 </w:t>
            </w:r>
          </w:p>
        </w:tc>
      </w:tr>
      <w:tr>
        <w:trPr/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Competenza alfabetica funzionale 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Primaria  Maierà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 xml:space="preserve">Leggere...è un gioco da ragazzi 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/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30</w:t>
            </w:r>
          </w:p>
        </w:tc>
      </w:tr>
      <w:tr>
        <w:trPr>
          <w:trHeight w:val="489" w:hRule="atLeast"/>
        </w:trPr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Competenza alfabetica funzionale 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Primaria  Buonvicino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>“</w:t>
            </w:r>
            <w:r>
              <w:rPr>
                <w:rFonts w:eastAsia="Times New Roman" w:cs="Times New Roman"/>
                <w:sz w:val="22"/>
                <w:szCs w:val="22"/>
              </w:rPr>
              <w:t>Oltre le righe 2”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/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 xml:space="preserve">Competenza alfabetica funzionale 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Primaria Cirella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>“</w:t>
            </w:r>
            <w:r>
              <w:rPr>
                <w:rFonts w:eastAsia="Times New Roman" w:cs="Times New Roman"/>
                <w:sz w:val="22"/>
                <w:szCs w:val="22"/>
              </w:rPr>
              <w:t>Un mondo di parole”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>Competenza in materia di consepevolezza ed espressione culturale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Secondaria Maierà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>Mare, sole,gioia … Canoa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Contenutotabella"/>
              <w:jc w:val="left"/>
              <w:rPr/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30</w:t>
            </w:r>
          </w:p>
        </w:tc>
      </w:tr>
      <w:tr>
        <w:trPr/>
        <w:tc>
          <w:tcPr>
            <w:tcW w:w="11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/>
            </w:r>
          </w:p>
        </w:tc>
        <w:tc>
          <w:tcPr>
            <w:tcW w:w="391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2"/>
              </w:rPr>
              <w:t>Competenza in materia di consapevolezza ed espressione culturale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Secondaria Buonvicino e Maierà</w:t>
            </w:r>
          </w:p>
        </w:tc>
        <w:tc>
          <w:tcPr>
            <w:tcW w:w="35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  <w:p>
            <w:pPr>
              <w:pStyle w:val="Contenutotabella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</w:rPr>
              <w:t>Mare, sole,allegria …papà ti salvo io!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jc w:val="left"/>
              <w:rPr/>
            </w:pPr>
            <w:r>
              <w:rPr>
                <w:sz w:val="22"/>
                <w:szCs w:val="22"/>
              </w:rPr>
              <w:t xml:space="preserve">        </w:t>
            </w:r>
          </w:p>
          <w:p>
            <w:pPr>
              <w:pStyle w:val="Contenutotabella"/>
              <w:jc w:val="left"/>
              <w:rPr/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30</w:t>
            </w:r>
          </w:p>
        </w:tc>
      </w:tr>
    </w:tbl>
    <w:p>
      <w:pPr>
        <w:pStyle w:val="Normal"/>
        <w:tabs>
          <w:tab w:val="clear" w:pos="709"/>
          <w:tab w:val="left" w:pos="357" w:leader="none"/>
        </w:tabs>
        <w:spacing w:before="17" w:after="0"/>
        <w:ind w:right="2" w:hanging="0"/>
        <w:jc w:val="center"/>
        <w:rPr>
          <w:rFonts w:cs="Arial"/>
          <w:b/>
          <w:b/>
          <w:bCs/>
          <w:i/>
          <w:i/>
          <w:iCs/>
        </w:rPr>
      </w:pPr>
      <w:r>
        <w:rPr>
          <w:rFonts w:cs="Arial"/>
          <w:b/>
          <w:bCs/>
          <w:i/>
          <w:iCs/>
        </w:rPr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  <w:t>A tale fine allega alla presente istanza: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  <w:t>- Curriculum Vitae in formato europeo;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  <w:t>- Proposta progettuale relativa alle attività formative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  <w:t>- Copia di documento d’identità</w:t>
      </w:r>
      <w:bookmarkStart w:id="0" w:name="_GoBack"/>
      <w:bookmarkEnd w:id="0"/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jc w:val="center"/>
        <w:rPr>
          <w:b/>
          <w:b/>
        </w:rPr>
      </w:pPr>
      <w:r>
        <w:rPr>
          <w:b/>
        </w:rPr>
        <w:t>DICHIARA INOLTRE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jc w:val="center"/>
        <w:rPr>
          <w:b/>
          <w:b/>
        </w:rPr>
      </w:pPr>
      <w:r>
        <w:rPr>
          <w:b/>
        </w:rPr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  <w:t>- di non essere in una delle situazioni descritte nell’art. 80 Decreto 50/2016;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  <w:t>- di possedere i requisiti minimi previsti dal Decreto 50/2016;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  <w:t>- di essere a conoscenza che le dichiarazioni dei requisiti, qualità e titoli riportate nella domanda e nel curriculum vitae sono soggette alle disposizioni del Testo Unico in materia di documentazione amministrativa emanate con D.P.R. n. 445 del 28/12/2000.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  <w:t>Data _______________________________  Firma ____________________________________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  <w:t>Il/La sottoscritto/a autorizza l’Istituzione scolastica, ai sensi del D.Lgs. n. 196/2003, al trattamento dei dati personali dichiarati solo per fini istituzionali e per la gestione amministrativa del bando di selezione e per la gestione giuridica ed economica del contratto di prestazione d’opera.</w:t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</w:r>
    </w:p>
    <w:p>
      <w:pPr>
        <w:pStyle w:val="ListParagraph"/>
        <w:tabs>
          <w:tab w:val="clear" w:pos="709"/>
          <w:tab w:val="left" w:pos="357" w:leader="none"/>
        </w:tabs>
        <w:spacing w:before="17" w:after="0"/>
        <w:ind w:left="0" w:right="0" w:hanging="0"/>
        <w:rPr/>
      </w:pPr>
      <w:r>
        <w:rPr/>
        <w:t>Data ______________________________  Firma ____________________________________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qFormat/>
    <w:pPr>
      <w:spacing w:lineRule="exact" w:line="274"/>
      <w:ind w:left="514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Internetlink">
    <w:name w:val="Internet link"/>
    <w:qFormat/>
    <w:rPr>
      <w:color w:val="0000FF"/>
      <w:u w:val="single"/>
    </w:rPr>
  </w:style>
  <w:style w:type="character" w:styleId="DefaultParagraphFont">
    <w:name w:val="Default Paragraph Font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 w:val="false"/>
      <w:suppressAutoHyphens w:val="true"/>
      <w:overflowPunct w:val="false"/>
      <w:bidi w:val="0"/>
      <w:jc w:val="left"/>
      <w:textAlignment w:val="baseline"/>
    </w:pPr>
    <w:rPr>
      <w:rFonts w:ascii="Times New Roman" w:hAnsi="Times New Roman" w:eastAsia="Times New Roman" w:cs="Lucida Sans"/>
      <w:color w:val="auto"/>
      <w:kern w:val="2"/>
      <w:sz w:val="22"/>
      <w:szCs w:val="22"/>
      <w:lang w:val="it-IT" w:eastAsia="en-US" w:bidi="hi-IN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ind w:left="212" w:right="0" w:hanging="360"/>
      <w:jc w:val="both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sic836001@pec.istruzione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LibreOffice/6.2.4.2$Windows_X86_64 LibreOffice_project/2412653d852ce75f65fbfa83fb7e7b669a126d64</Application>
  <Pages>2</Pages>
  <Words>401</Words>
  <Characters>2650</Characters>
  <CharactersWithSpaces>3204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2022-02-13T11:56:07Z</dcterms:created>
  <dc:creator/>
  <dc:description/>
  <dc:language>it-IT</dc:language>
  <cp:lastModifiedBy/>
  <dcterms:modified xsi:type="dcterms:W3CDTF">2022-02-13T17:03:20Z</dcterms:modified>
  <cp:revision>2</cp:revision>
  <dc:subject/>
  <dc:title/>
</cp:coreProperties>
</file>