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20E0" w14:textId="77777777" w:rsidR="005405B1" w:rsidRDefault="005405B1">
      <w:pPr>
        <w:pStyle w:val="Corpotesto"/>
        <w:rPr>
          <w:rFonts w:ascii="Times New Roman"/>
          <w:sz w:val="20"/>
        </w:rPr>
      </w:pPr>
    </w:p>
    <w:p w14:paraId="69CF014F" w14:textId="77777777" w:rsidR="002E64D0" w:rsidRPr="002E64D0" w:rsidRDefault="002E64D0" w:rsidP="002E64D0">
      <w:pPr>
        <w:spacing w:before="177" w:line="424" w:lineRule="auto"/>
        <w:ind w:right="90"/>
        <w:jc w:val="right"/>
        <w:rPr>
          <w:rFonts w:ascii="Times New Roman"/>
          <w:sz w:val="21"/>
        </w:rPr>
      </w:pPr>
      <w:bookmarkStart w:id="0" w:name="_Hlk127179620"/>
      <w:r w:rsidRPr="002E64D0">
        <w:rPr>
          <w:rFonts w:ascii="Times New Roman"/>
          <w:sz w:val="21"/>
        </w:rPr>
        <w:t>All</w:t>
      </w:r>
      <w:r w:rsidRPr="002E64D0">
        <w:rPr>
          <w:rFonts w:ascii="Times New Roman"/>
          <w:sz w:val="21"/>
        </w:rPr>
        <w:t>’</w:t>
      </w:r>
      <w:r w:rsidRPr="002E64D0">
        <w:rPr>
          <w:rFonts w:ascii="Times New Roman"/>
          <w:sz w:val="21"/>
        </w:rPr>
        <w:t>Albo online dell</w:t>
      </w:r>
      <w:r w:rsidRPr="002E64D0">
        <w:rPr>
          <w:rFonts w:ascii="Times New Roman"/>
          <w:sz w:val="21"/>
        </w:rPr>
        <w:t>’</w:t>
      </w:r>
      <w:r w:rsidRPr="002E64D0">
        <w:rPr>
          <w:rFonts w:ascii="Times New Roman"/>
          <w:sz w:val="21"/>
        </w:rPr>
        <w:t>istituzione</w:t>
      </w:r>
    </w:p>
    <w:p w14:paraId="2B998A1C" w14:textId="77777777" w:rsidR="002E64D0" w:rsidRDefault="002E64D0" w:rsidP="002E64D0">
      <w:pPr>
        <w:spacing w:before="177" w:line="424" w:lineRule="auto"/>
        <w:ind w:right="90"/>
        <w:jc w:val="right"/>
        <w:rPr>
          <w:rFonts w:ascii="Times New Roman"/>
          <w:sz w:val="21"/>
        </w:rPr>
      </w:pPr>
      <w:r w:rsidRPr="002E64D0">
        <w:rPr>
          <w:rFonts w:ascii="Times New Roman"/>
          <w:sz w:val="21"/>
        </w:rPr>
        <w:t xml:space="preserve"> Al sito sezione Amministrazione trasparente</w:t>
      </w:r>
    </w:p>
    <w:p w14:paraId="1E4D66B3" w14:textId="2FC4CA81" w:rsidR="005405B1" w:rsidRDefault="002E64D0" w:rsidP="002E64D0">
      <w:pPr>
        <w:spacing w:before="177" w:line="424" w:lineRule="auto"/>
        <w:ind w:right="90"/>
        <w:jc w:val="center"/>
      </w:pPr>
      <w:r>
        <w:rPr>
          <w:rFonts w:ascii="Times New Roman" w:hAnsi="Times New Roman"/>
          <w:spacing w:val="-47"/>
          <w:sz w:val="20"/>
        </w:rPr>
        <w:t>D</w:t>
      </w:r>
      <w:r w:rsidR="00DD1A86">
        <w:t>ETERMINAZIONE</w:t>
      </w:r>
      <w:r w:rsidR="00DD1A86">
        <w:rPr>
          <w:spacing w:val="-3"/>
        </w:rPr>
        <w:t xml:space="preserve"> </w:t>
      </w:r>
      <w:r w:rsidR="00DD1A86">
        <w:t>DIRIGENZIALE</w:t>
      </w:r>
    </w:p>
    <w:p w14:paraId="1A69A1D8" w14:textId="7F605DB1" w:rsidR="005405B1" w:rsidRDefault="009E1853">
      <w:pPr>
        <w:pStyle w:val="Corpotesto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120E84" wp14:editId="1A8BC70F">
                <wp:simplePos x="0" y="0"/>
                <wp:positionH relativeFrom="page">
                  <wp:posOffset>701040</wp:posOffset>
                </wp:positionH>
                <wp:positionV relativeFrom="paragraph">
                  <wp:posOffset>93345</wp:posOffset>
                </wp:positionV>
                <wp:extent cx="6136005" cy="24130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241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0AD9A8" w14:textId="677DA0E3" w:rsidR="005405B1" w:rsidRDefault="00DD1A86">
                            <w:pPr>
                              <w:spacing w:before="64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Ordine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diretto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9E3079">
                              <w:rPr>
                                <w:b/>
                                <w:sz w:val="20"/>
                              </w:rPr>
                              <w:t>affidamento servizio</w:t>
                            </w:r>
                            <w:r w:rsidR="009E3079" w:rsidRPr="009E3079">
                              <w:rPr>
                                <w:b/>
                                <w:sz w:val="20"/>
                              </w:rPr>
                              <w:t xml:space="preserve"> di affrancatura e servizi postali</w:t>
                            </w:r>
                            <w:r w:rsidR="009E307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20E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7.35pt;width:483.15pt;height:1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" filled="f" strokeweight=".48pt">
                <v:textbox inset="0,0,0,0">
                  <w:txbxContent>
                    <w:p w14:paraId="7B0AD9A8" w14:textId="677DA0E3" w:rsidR="005405B1" w:rsidRDefault="00DD1A86">
                      <w:pPr>
                        <w:spacing w:before="64"/>
                        <w:ind w:left="13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Ordine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diretto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9E3079">
                        <w:rPr>
                          <w:b/>
                          <w:sz w:val="20"/>
                        </w:rPr>
                        <w:t>affidamento servizio</w:t>
                      </w:r>
                      <w:r w:rsidR="009E3079" w:rsidRPr="009E3079">
                        <w:rPr>
                          <w:b/>
                          <w:sz w:val="20"/>
                        </w:rPr>
                        <w:t xml:space="preserve"> di affrancatura e servizi postali</w:t>
                      </w:r>
                      <w:r w:rsidR="009E3079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729383" w14:textId="3957CD0A" w:rsidR="005405B1" w:rsidRDefault="00DD1A86">
      <w:pPr>
        <w:spacing w:before="92"/>
        <w:ind w:left="132"/>
        <w:rPr>
          <w:b/>
        </w:rPr>
      </w:pPr>
      <w:r>
        <w:rPr>
          <w:b/>
        </w:rPr>
        <w:t>CIG</w:t>
      </w:r>
      <w:r>
        <w:rPr>
          <w:b/>
          <w:spacing w:val="-4"/>
        </w:rPr>
        <w:t xml:space="preserve"> </w:t>
      </w:r>
      <w:r w:rsidR="009E3079" w:rsidRPr="009E3079">
        <w:rPr>
          <w:b/>
        </w:rPr>
        <w:t>ZFA39ED63A</w:t>
      </w:r>
    </w:p>
    <w:p w14:paraId="039203B3" w14:textId="77777777" w:rsidR="005405B1" w:rsidRDefault="00DD1A86">
      <w:pPr>
        <w:pStyle w:val="Titolo1"/>
        <w:spacing w:before="178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1957D561" w14:textId="77777777" w:rsidR="00BA33B2" w:rsidRDefault="00BA33B2" w:rsidP="00BA33B2">
      <w:pPr>
        <w:pStyle w:val="Corpotesto"/>
        <w:spacing w:before="149"/>
        <w:ind w:left="132" w:right="104"/>
        <w:jc w:val="right"/>
      </w:pPr>
      <w:bookmarkStart w:id="1" w:name="_Hlk127180379"/>
      <w:bookmarkStart w:id="2" w:name="_Hlk127179820"/>
      <w:r>
        <w:rPr>
          <w:b/>
        </w:rPr>
        <w:t>VISTO</w:t>
      </w:r>
      <w:r>
        <w:rPr>
          <w:b/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R.</w:t>
      </w:r>
      <w:bookmarkStart w:id="3" w:name="_Hlk127180333"/>
      <w:r>
        <w:t>D.</w:t>
      </w:r>
      <w:r>
        <w:rPr>
          <w:spacing w:val="23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novembre</w:t>
      </w:r>
      <w:r>
        <w:rPr>
          <w:spacing w:val="23"/>
        </w:rPr>
        <w:t xml:space="preserve"> </w:t>
      </w:r>
      <w:r>
        <w:t>1923,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2440,</w:t>
      </w:r>
      <w:r>
        <w:rPr>
          <w:spacing w:val="23"/>
        </w:rPr>
        <w:t xml:space="preserve"> </w:t>
      </w:r>
      <w:r>
        <w:t>concernente</w:t>
      </w:r>
      <w:r>
        <w:rPr>
          <w:spacing w:val="23"/>
        </w:rPr>
        <w:t xml:space="preserve"> </w:t>
      </w:r>
      <w:r>
        <w:t>l’amministrazione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Patrimonio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Contabilità</w:t>
      </w:r>
      <w:r>
        <w:rPr>
          <w:spacing w:val="1"/>
        </w:rPr>
        <w:t xml:space="preserve"> </w:t>
      </w:r>
      <w:r>
        <w:t>Generale dello Stato</w:t>
      </w:r>
      <w:r>
        <w:rPr>
          <w:spacing w:val="1"/>
        </w:rPr>
        <w:t xml:space="preserve"> </w:t>
      </w:r>
      <w:r>
        <w:t>ed il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regolamento approvato con</w:t>
      </w:r>
      <w:r>
        <w:rPr>
          <w:spacing w:val="1"/>
        </w:rPr>
        <w:t xml:space="preserve"> </w:t>
      </w:r>
      <w:r>
        <w:t>R.D.</w:t>
      </w:r>
      <w:r>
        <w:rPr>
          <w:spacing w:val="1"/>
        </w:rPr>
        <w:t xml:space="preserve"> </w:t>
      </w:r>
      <w:r>
        <w:t>23 maggio</w:t>
      </w:r>
      <w:r>
        <w:rPr>
          <w:spacing w:val="1"/>
        </w:rPr>
        <w:t xml:space="preserve"> </w:t>
      </w:r>
      <w:r>
        <w:t>1924, n.</w:t>
      </w:r>
      <w:r>
        <w:rPr>
          <w:spacing w:val="1"/>
        </w:rPr>
        <w:t xml:space="preserve"> </w:t>
      </w:r>
      <w:r>
        <w:t>827</w:t>
      </w:r>
      <w:r>
        <w:rPr>
          <w:spacing w:val="1"/>
        </w:rPr>
        <w:t xml:space="preserve"> </w:t>
      </w:r>
      <w:r>
        <w:t>e ss.mm.ii;</w:t>
      </w:r>
      <w:r>
        <w:rPr>
          <w:spacing w:val="1"/>
        </w:rPr>
        <w:t xml:space="preserve"> </w:t>
      </w:r>
      <w:r>
        <w:rPr>
          <w:b/>
        </w:rPr>
        <w:t>VISTO</w:t>
      </w:r>
      <w:r>
        <w:rPr>
          <w:b/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</w:t>
      </w:r>
      <w:r>
        <w:rPr>
          <w:spacing w:val="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275,</w:t>
      </w:r>
      <w:r>
        <w:rPr>
          <w:spacing w:val="3"/>
        </w:rPr>
        <w:t xml:space="preserve"> </w:t>
      </w:r>
      <w:r>
        <w:t>concernente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autonomia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1997,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59;</w:t>
      </w:r>
    </w:p>
    <w:p w14:paraId="59A19984" w14:textId="77777777" w:rsidR="00BA33B2" w:rsidRDefault="00BA33B2" w:rsidP="00BA33B2">
      <w:pPr>
        <w:pStyle w:val="Corpotesto"/>
        <w:spacing w:before="1"/>
        <w:ind w:left="699" w:right="103" w:hanging="567"/>
        <w:jc w:val="both"/>
      </w:pPr>
      <w:r>
        <w:rPr>
          <w:b/>
        </w:rPr>
        <w:t>VISTO</w:t>
      </w:r>
      <w:r>
        <w:rPr>
          <w:b/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2001,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165,</w:t>
      </w:r>
      <w:r>
        <w:rPr>
          <w:spacing w:val="-5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“Norme</w:t>
      </w:r>
      <w:r>
        <w:rPr>
          <w:spacing w:val="-4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sull’ordinamento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ss.mm.ii.;</w:t>
      </w:r>
    </w:p>
    <w:p w14:paraId="278B4E65" w14:textId="77777777" w:rsidR="00BA33B2" w:rsidRDefault="00BA33B2" w:rsidP="00BA33B2">
      <w:pPr>
        <w:pStyle w:val="Corpotesto"/>
        <w:ind w:left="699" w:right="108" w:hanging="567"/>
        <w:jc w:val="both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1990,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“Nuove</w:t>
      </w:r>
      <w:r>
        <w:rPr>
          <w:spacing w:val="-6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amministrativo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amministrativi”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ss.mm.ii;</w:t>
      </w:r>
    </w:p>
    <w:p w14:paraId="264B52AF" w14:textId="77777777" w:rsidR="00BA33B2" w:rsidRDefault="00BA33B2" w:rsidP="00BA33B2">
      <w:pPr>
        <w:pStyle w:val="Corpotesto"/>
        <w:ind w:left="699" w:right="102" w:hanging="567"/>
        <w:jc w:val="both"/>
      </w:pPr>
      <w:r>
        <w:rPr>
          <w:b/>
        </w:rPr>
        <w:t xml:space="preserve">VISTO </w:t>
      </w:r>
      <w:r>
        <w:t>l’art. 32, c. 2 del D. Lgs. n. 50/2016, che dispone che “prima dell’avvio delle procedure di affidamento</w:t>
      </w:r>
      <w:r>
        <w:rPr>
          <w:spacing w:val="-47"/>
        </w:rPr>
        <w:t xml:space="preserve"> </w:t>
      </w:r>
      <w:r>
        <w:t>dei contratti pubblici, le stazioni appaltanti, in conformità ai propri ordinamenti, determinano di</w:t>
      </w:r>
      <w:r>
        <w:rPr>
          <w:spacing w:val="1"/>
        </w:rPr>
        <w:t xml:space="preserve"> </w:t>
      </w:r>
      <w:r>
        <w:t>contrarre, individuando gli elementi essenziali del contratto e i criteri di selezione degli operatori</w:t>
      </w:r>
      <w:r>
        <w:rPr>
          <w:spacing w:val="1"/>
        </w:rPr>
        <w:t xml:space="preserve"> </w:t>
      </w:r>
      <w:r>
        <w:t>economici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offerte”;</w:t>
      </w:r>
    </w:p>
    <w:p w14:paraId="32AFBCD2" w14:textId="77777777" w:rsidR="00BA33B2" w:rsidRDefault="00BA33B2" w:rsidP="00BA33B2">
      <w:pPr>
        <w:pStyle w:val="Corpotesto"/>
        <w:ind w:left="709" w:right="103" w:hanging="577"/>
        <w:jc w:val="both"/>
        <w:rPr>
          <w:spacing w:val="1"/>
        </w:rPr>
      </w:pPr>
      <w:r>
        <w:rPr>
          <w:b/>
        </w:rPr>
        <w:t>VISTO</w:t>
      </w:r>
      <w:r>
        <w:rPr>
          <w:b/>
          <w:spacing w:val="2"/>
        </w:rPr>
        <w:t xml:space="preserve"> </w:t>
      </w:r>
      <w:r>
        <w:t>l’art.</w:t>
      </w:r>
      <w:r>
        <w:rPr>
          <w:spacing w:val="2"/>
        </w:rPr>
        <w:t xml:space="preserve"> </w:t>
      </w:r>
      <w:r>
        <w:t>36</w:t>
      </w:r>
      <w:r>
        <w:rPr>
          <w:spacing w:val="2"/>
        </w:rPr>
        <w:t xml:space="preserve"> </w:t>
      </w:r>
      <w:r>
        <w:t>co.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lett.</w:t>
      </w:r>
      <w:r>
        <w:rPr>
          <w:spacing w:val="2"/>
        </w:rPr>
        <w:t xml:space="preserve"> </w:t>
      </w:r>
      <w:r>
        <w:t>a)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D.lgs.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50/2016</w:t>
      </w:r>
      <w:r>
        <w:rPr>
          <w:spacing w:val="3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stazioni</w:t>
      </w:r>
      <w:r>
        <w:rPr>
          <w:spacing w:val="2"/>
        </w:rPr>
        <w:t xml:space="preserve"> </w:t>
      </w:r>
      <w:r>
        <w:t>appaltanti</w:t>
      </w:r>
      <w:r>
        <w:rPr>
          <w:spacing w:val="2"/>
        </w:rPr>
        <w:t xml:space="preserve"> </w:t>
      </w:r>
      <w:r>
        <w:t>procedono</w:t>
      </w:r>
      <w:r>
        <w:rPr>
          <w:spacing w:val="1"/>
        </w:rPr>
        <w:t xml:space="preserve"> </w:t>
      </w:r>
      <w:r>
        <w:rPr>
          <w:spacing w:val="-1"/>
        </w:rPr>
        <w:t xml:space="preserve">all'affidamento di lavori, servizi e forniture di importo </w:t>
      </w:r>
      <w:r>
        <w:t>inferiore a Euro 40.000,00 mediante affidamento</w:t>
      </w:r>
      <w:r>
        <w:rPr>
          <w:spacing w:val="1"/>
        </w:rPr>
        <w:t xml:space="preserve"> </w:t>
      </w:r>
      <w:r>
        <w:t>diretto,</w:t>
      </w:r>
      <w:r>
        <w:rPr>
          <w:spacing w:val="-1"/>
        </w:rPr>
        <w:t xml:space="preserve"> </w:t>
      </w:r>
      <w:r>
        <w:t>anche senza previa consultazione di due o più operatori economici,</w:t>
      </w:r>
      <w:r>
        <w:rPr>
          <w:spacing w:val="3"/>
        </w:rPr>
        <w:t xml:space="preserve"> </w:t>
      </w:r>
      <w:r>
        <w:t>adeguatamente motivato;</w:t>
      </w:r>
      <w:r>
        <w:rPr>
          <w:spacing w:val="1"/>
        </w:rPr>
        <w:t xml:space="preserve"> </w:t>
      </w:r>
    </w:p>
    <w:p w14:paraId="1AEB9570" w14:textId="77777777" w:rsidR="00BA33B2" w:rsidRDefault="00BA33B2" w:rsidP="00BA33B2">
      <w:pPr>
        <w:pStyle w:val="Corpotesto"/>
        <w:ind w:left="709" w:right="103" w:hanging="577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120,</w:t>
      </w:r>
      <w:r>
        <w:rPr>
          <w:spacing w:val="-2"/>
        </w:rPr>
        <w:t xml:space="preserve"> </w:t>
      </w:r>
      <w:r>
        <w:t>conversione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luglio</w:t>
      </w:r>
      <w:r>
        <w:rPr>
          <w:spacing w:val="-3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n.</w:t>
      </w:r>
    </w:p>
    <w:p w14:paraId="5AD0B8A9" w14:textId="77777777" w:rsidR="00BA33B2" w:rsidRDefault="00BA33B2" w:rsidP="00BA33B2">
      <w:pPr>
        <w:pStyle w:val="Corpotesto"/>
        <w:spacing w:line="266" w:lineRule="exact"/>
        <w:ind w:left="699"/>
        <w:jc w:val="both"/>
      </w:pPr>
      <w:r>
        <w:t>76,</w:t>
      </w:r>
      <w:r>
        <w:rPr>
          <w:spacing w:val="-5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urgenti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semplificazione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l’innovazione</w:t>
      </w:r>
      <w:r>
        <w:rPr>
          <w:spacing w:val="-5"/>
        </w:rPr>
        <w:t xml:space="preserve"> </w:t>
      </w:r>
      <w:r>
        <w:t>digitale;</w:t>
      </w:r>
    </w:p>
    <w:p w14:paraId="14491678" w14:textId="77777777" w:rsidR="00BA33B2" w:rsidRDefault="00BA33B2" w:rsidP="00BA33B2">
      <w:pPr>
        <w:ind w:left="699" w:right="107" w:hanging="567"/>
        <w:jc w:val="both"/>
        <w:rPr>
          <w:sz w:val="21"/>
        </w:rPr>
      </w:pPr>
      <w:r>
        <w:rPr>
          <w:b/>
          <w:sz w:val="21"/>
        </w:rPr>
        <w:t xml:space="preserve">VISTO </w:t>
      </w:r>
      <w:r>
        <w:rPr>
          <w:sz w:val="21"/>
        </w:rPr>
        <w:t>il D.L. n. 77/2021 convertito nella L. 108/2021 relativo alla “Governance del Piano Nazionale di Rilancio e</w:t>
      </w:r>
      <w:r>
        <w:rPr>
          <w:spacing w:val="1"/>
          <w:sz w:val="21"/>
        </w:rPr>
        <w:t xml:space="preserve"> </w:t>
      </w:r>
      <w:r>
        <w:rPr>
          <w:sz w:val="21"/>
        </w:rPr>
        <w:t>Resilienza e prime misure di rafforzamento delle strutture amministrative e di accelerazione e snellimento</w:t>
      </w:r>
      <w:r>
        <w:rPr>
          <w:spacing w:val="-45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procedure”;</w:t>
      </w:r>
    </w:p>
    <w:p w14:paraId="52EFC2B9" w14:textId="77777777" w:rsidR="00BA33B2" w:rsidRDefault="00BA33B2" w:rsidP="00BA33B2">
      <w:pPr>
        <w:pStyle w:val="Corpotesto"/>
        <w:ind w:left="132"/>
        <w:jc w:val="both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“Codice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Pubblici”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ss.mm.ii;</w:t>
      </w:r>
    </w:p>
    <w:p w14:paraId="530E17D6" w14:textId="77777777" w:rsidR="00BA33B2" w:rsidRDefault="00BA33B2" w:rsidP="00BA33B2">
      <w:pPr>
        <w:pStyle w:val="Corpotesto"/>
        <w:ind w:left="699" w:right="106" w:hanging="567"/>
        <w:jc w:val="both"/>
      </w:pPr>
      <w:r>
        <w:rPr>
          <w:b/>
        </w:rPr>
        <w:t xml:space="preserve">VISTE </w:t>
      </w:r>
      <w:r>
        <w:t>le Linee Guida n. 4 dell’ANAC approvate con delibera del Consiglio n. 206 del 1° marzo 2018, di</w:t>
      </w:r>
      <w:r>
        <w:rPr>
          <w:spacing w:val="1"/>
        </w:rPr>
        <w:t xml:space="preserve"> </w:t>
      </w:r>
      <w:r>
        <w:t>attuazione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Lsg.</w:t>
      </w:r>
      <w:r>
        <w:rPr>
          <w:spacing w:val="-4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recanti</w:t>
      </w:r>
      <w:r>
        <w:rPr>
          <w:spacing w:val="-4"/>
        </w:rPr>
        <w:t xml:space="preserve"> </w:t>
      </w:r>
      <w:r>
        <w:t>“procedure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l’affidamento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contratti</w:t>
      </w:r>
      <w:r>
        <w:rPr>
          <w:spacing w:val="-5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di importo inferiore alle soglie di rilevanza comunitaria, indagini di mercato e formazione e gestione</w:t>
      </w:r>
      <w:r>
        <w:rPr>
          <w:spacing w:val="1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elenchi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t>economici”,</w:t>
      </w:r>
      <w:r>
        <w:rPr>
          <w:spacing w:val="-8"/>
        </w:rPr>
        <w:t xml:space="preserve"> </w:t>
      </w:r>
      <w:r>
        <w:t>aggiornate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delibera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636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luglio</w:t>
      </w:r>
      <w:r>
        <w:rPr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decreto-legge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convertito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5EB54468" w14:textId="77777777" w:rsidR="00BA33B2" w:rsidRDefault="00BA33B2" w:rsidP="00BA33B2">
      <w:pPr>
        <w:pStyle w:val="Corpotesto"/>
        <w:spacing w:before="1"/>
        <w:ind w:left="699" w:hanging="567"/>
      </w:pPr>
      <w:r>
        <w:rPr>
          <w:b/>
        </w:rPr>
        <w:t>VISTO</w:t>
      </w:r>
      <w:r>
        <w:rPr>
          <w:b/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Decreto</w:t>
      </w:r>
      <w:r>
        <w:rPr>
          <w:spacing w:val="9"/>
        </w:rPr>
        <w:t xml:space="preserve"> </w:t>
      </w:r>
      <w:r>
        <w:t>Interministeriale</w:t>
      </w:r>
      <w:r>
        <w:rPr>
          <w:spacing w:val="9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Agosto</w:t>
      </w:r>
      <w:r>
        <w:rPr>
          <w:spacing w:val="9"/>
        </w:rPr>
        <w:t xml:space="preserve"> </w:t>
      </w:r>
      <w:r>
        <w:t>2018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129,</w:t>
      </w:r>
      <w:r>
        <w:rPr>
          <w:spacing w:val="9"/>
        </w:rPr>
        <w:t xml:space="preserve"> </w:t>
      </w:r>
      <w:r>
        <w:t>“Regolamento</w:t>
      </w:r>
      <w:r>
        <w:rPr>
          <w:spacing w:val="9"/>
        </w:rPr>
        <w:t xml:space="preserve"> </w:t>
      </w:r>
      <w:r>
        <w:t>concernente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Istruzioni</w:t>
      </w:r>
      <w:r>
        <w:rPr>
          <w:spacing w:val="9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questione</w:t>
      </w:r>
      <w:r>
        <w:rPr>
          <w:spacing w:val="-2"/>
        </w:rPr>
        <w:t xml:space="preserve"> </w:t>
      </w:r>
      <w:r>
        <w:t>amministrativo-contabile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scolastiche”;</w:t>
      </w:r>
    </w:p>
    <w:p w14:paraId="6B0E378D" w14:textId="77777777" w:rsidR="00BA33B2" w:rsidRDefault="00BA33B2" w:rsidP="00BA33B2">
      <w:pPr>
        <w:pStyle w:val="Corpotesto"/>
        <w:ind w:left="699" w:right="90" w:hanging="567"/>
      </w:pPr>
      <w:r>
        <w:rPr>
          <w:b/>
        </w:rPr>
        <w:t>VISTO</w:t>
      </w:r>
      <w:r>
        <w:rPr>
          <w:b/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d’Istituto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l’acquisizione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lavori,</w:t>
      </w:r>
      <w:r>
        <w:rPr>
          <w:spacing w:val="3"/>
        </w:rPr>
        <w:t xml:space="preserve"> </w:t>
      </w:r>
      <w:r>
        <w:t>servizi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forniture,</w:t>
      </w:r>
      <w:r>
        <w:rPr>
          <w:spacing w:val="3"/>
        </w:rPr>
        <w:t xml:space="preserve"> </w:t>
      </w:r>
      <w:r>
        <w:t>contenente</w:t>
      </w:r>
      <w:r>
        <w:rPr>
          <w:spacing w:val="3"/>
        </w:rPr>
        <w:t xml:space="preserve"> </w:t>
      </w:r>
      <w:r>
        <w:t>criteri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limiti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negoziale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approvati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C.I.;</w:t>
      </w:r>
    </w:p>
    <w:p w14:paraId="1B75FA09" w14:textId="77777777" w:rsidR="00BA33B2" w:rsidRDefault="00BA33B2" w:rsidP="00BA33B2">
      <w:pPr>
        <w:pStyle w:val="Corpotesto"/>
        <w:ind w:left="699" w:hanging="567"/>
      </w:pPr>
      <w:r>
        <w:rPr>
          <w:b/>
        </w:rPr>
        <w:t>VISTA</w:t>
      </w:r>
      <w:r>
        <w:rPr>
          <w:b/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d’Istituto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approvazione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Finanziario</w:t>
      </w:r>
      <w:r>
        <w:rPr>
          <w:spacing w:val="1"/>
        </w:rPr>
        <w:t xml:space="preserve"> </w:t>
      </w:r>
      <w:r>
        <w:t>2023;</w:t>
      </w:r>
    </w:p>
    <w:p w14:paraId="1805EEA2" w14:textId="77777777" w:rsidR="00BA33B2" w:rsidRDefault="00BA33B2" w:rsidP="00BA33B2">
      <w:pPr>
        <w:pStyle w:val="Corpotesto"/>
        <w:ind w:left="132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2023;</w:t>
      </w:r>
    </w:p>
    <w:p w14:paraId="36A07BA4" w14:textId="77777777" w:rsidR="00BA33B2" w:rsidRDefault="00BA33B2" w:rsidP="00BA33B2">
      <w:pPr>
        <w:pStyle w:val="Corpotesto"/>
        <w:ind w:left="132"/>
      </w:pPr>
    </w:p>
    <w:p w14:paraId="45B424A9" w14:textId="77777777" w:rsidR="00BA33B2" w:rsidRDefault="00BA33B2" w:rsidP="00BA33B2">
      <w:pPr>
        <w:pStyle w:val="Corpotesto"/>
        <w:ind w:left="132"/>
      </w:pPr>
    </w:p>
    <w:p w14:paraId="2AEF3852" w14:textId="77777777" w:rsidR="00BA33B2" w:rsidRDefault="00BA33B2" w:rsidP="00BA33B2">
      <w:pPr>
        <w:pStyle w:val="Corpotesto"/>
        <w:ind w:left="132"/>
      </w:pPr>
    </w:p>
    <w:p w14:paraId="36505BDC" w14:textId="77777777" w:rsidR="00BA33B2" w:rsidRDefault="00BA33B2" w:rsidP="00BA33B2">
      <w:pPr>
        <w:pStyle w:val="Corpotesto"/>
        <w:ind w:left="132"/>
      </w:pPr>
    </w:p>
    <w:p w14:paraId="43E0D7FF" w14:textId="77777777" w:rsidR="00BA33B2" w:rsidRDefault="00BA33B2" w:rsidP="00BA33B2">
      <w:pPr>
        <w:pStyle w:val="Corpotesto"/>
        <w:ind w:left="132"/>
      </w:pPr>
      <w:r>
        <w:rPr>
          <w:b/>
        </w:rPr>
        <w:lastRenderedPageBreak/>
        <w:t>ACCERTATA</w:t>
      </w:r>
      <w:r>
        <w:rPr>
          <w:b/>
          <w:spacing w:val="-5"/>
        </w:rPr>
        <w:t xml:space="preserve"> </w:t>
      </w:r>
      <w:r>
        <w:t>l’assenza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convenzioni</w:t>
      </w:r>
      <w:r>
        <w:rPr>
          <w:spacing w:val="-4"/>
        </w:rPr>
        <w:t xml:space="preserve"> </w:t>
      </w:r>
      <w:r>
        <w:t>Consip</w:t>
      </w:r>
      <w:r>
        <w:rPr>
          <w:spacing w:val="-4"/>
        </w:rPr>
        <w:t xml:space="preserve"> </w:t>
      </w:r>
      <w:r>
        <w:t>attive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acquistare;</w:t>
      </w:r>
    </w:p>
    <w:p w14:paraId="23CB19A5" w14:textId="77777777" w:rsidR="00BA33B2" w:rsidRDefault="00BA33B2" w:rsidP="00BA33B2">
      <w:pPr>
        <w:pStyle w:val="Corpotesto"/>
        <w:ind w:left="132"/>
      </w:pPr>
      <w:r>
        <w:rPr>
          <w:b/>
        </w:rPr>
        <w:t>RILEVATA</w:t>
      </w:r>
      <w:r>
        <w:rPr>
          <w:b/>
          <w:spacing w:val="-4"/>
        </w:rPr>
        <w:t xml:space="preserve"> </w:t>
      </w:r>
      <w:r>
        <w:t>l’esigenza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provvedere</w:t>
      </w:r>
      <w:r>
        <w:rPr>
          <w:spacing w:val="-4"/>
        </w:rPr>
        <w:t xml:space="preserve"> </w:t>
      </w:r>
      <w:r>
        <w:t>all’acquisto</w:t>
      </w:r>
      <w:r>
        <w:rPr>
          <w:spacing w:val="-4"/>
        </w:rPr>
        <w:t xml:space="preserve"> </w:t>
      </w:r>
      <w:bookmarkStart w:id="4" w:name="_Hlk127178838"/>
      <w:r>
        <w:t>urgente</w:t>
      </w:r>
      <w:r>
        <w:rPr>
          <w:spacing w:val="-4"/>
        </w:rPr>
        <w:t xml:space="preserve"> d</w:t>
      </w:r>
      <w:r>
        <w:t>el servizio di affrancatura e servizi postal</w:t>
      </w:r>
      <w:bookmarkEnd w:id="4"/>
      <w:r>
        <w:t>i;</w:t>
      </w:r>
    </w:p>
    <w:p w14:paraId="41A397C6" w14:textId="77777777" w:rsidR="00BA33B2" w:rsidRDefault="00BA33B2" w:rsidP="00BA33B2">
      <w:pPr>
        <w:pStyle w:val="Corpotesto"/>
        <w:spacing w:before="32" w:line="204" w:lineRule="auto"/>
        <w:ind w:left="699" w:right="222" w:hanging="567"/>
        <w:jc w:val="both"/>
        <w:rPr>
          <w:rFonts w:ascii="Segoe UI Symbol" w:hAnsi="Segoe UI Symbol"/>
          <w:sz w:val="24"/>
        </w:rPr>
      </w:pPr>
      <w:r>
        <w:rPr>
          <w:b/>
        </w:rPr>
        <w:t xml:space="preserve">VISTO </w:t>
      </w:r>
      <w:r>
        <w:t>l’art. 32 comma 8 del Dlgs. 50/2016 che autorizza la pubblica amministrazione a dare esecuzione al</w:t>
      </w:r>
      <w:r>
        <w:rPr>
          <w:spacing w:val="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urgenza</w:t>
      </w:r>
      <w:r>
        <w:rPr>
          <w:rFonts w:ascii="Segoe UI Symbol" w:hAnsi="Segoe UI Symbol"/>
          <w:sz w:val="24"/>
        </w:rPr>
        <w:t>;</w:t>
      </w:r>
    </w:p>
    <w:p w14:paraId="3C024FB0" w14:textId="77777777" w:rsidR="00BA33B2" w:rsidRDefault="00BA33B2" w:rsidP="00BA33B2">
      <w:pPr>
        <w:pStyle w:val="Corpotesto"/>
        <w:spacing w:before="11"/>
        <w:ind w:left="699" w:right="213" w:hanging="567"/>
        <w:jc w:val="both"/>
      </w:pPr>
      <w:r>
        <w:rPr>
          <w:b/>
        </w:rPr>
        <w:t xml:space="preserve">VISTO </w:t>
      </w:r>
      <w:r>
        <w:t>l’art 8 comma 1 lettera a del DL 76/2020 che recita: “è sempre autorizzata la consegna dei lavori in</w:t>
      </w:r>
      <w:r>
        <w:rPr>
          <w:spacing w:val="1"/>
        </w:rPr>
        <w:t xml:space="preserve"> </w:t>
      </w:r>
      <w:r>
        <w:t>via di urgenza e, nel caso di servizi e forniture, l’esecuzione del contratto in via d’urgenza ai sensi</w:t>
      </w:r>
      <w:r>
        <w:rPr>
          <w:spacing w:val="1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32,</w:t>
      </w:r>
      <w:r>
        <w:rPr>
          <w:spacing w:val="-6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2016,</w:t>
      </w:r>
      <w:r>
        <w:rPr>
          <w:spacing w:val="-7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 cui all’articolo 80 del medesimo decreto legislativo, nonché dei requisiti di qualificazione previsti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procedura;”</w:t>
      </w:r>
    </w:p>
    <w:p w14:paraId="3FB7D4BA" w14:textId="77777777" w:rsidR="00BA33B2" w:rsidRDefault="00BA33B2" w:rsidP="00BA33B2">
      <w:pPr>
        <w:pStyle w:val="Corpotesto"/>
        <w:spacing w:before="2"/>
        <w:ind w:left="699" w:right="108" w:hanging="567"/>
        <w:jc w:val="both"/>
      </w:pPr>
      <w:r>
        <w:rPr>
          <w:b/>
        </w:rPr>
        <w:t xml:space="preserve">CONSIDERATA </w:t>
      </w:r>
      <w:r>
        <w:t>la corrispondenza di quanto offerto dall’operatore economico alle esigenze della stazione</w:t>
      </w:r>
      <w:r>
        <w:rPr>
          <w:spacing w:val="1"/>
        </w:rPr>
        <w:t xml:space="preserve"> </w:t>
      </w:r>
      <w:r>
        <w:t>appaltante;</w:t>
      </w:r>
    </w:p>
    <w:p w14:paraId="0A68A97B" w14:textId="77777777" w:rsidR="00BA33B2" w:rsidRDefault="00BA33B2" w:rsidP="00BA33B2">
      <w:pPr>
        <w:pStyle w:val="Corpotesto"/>
        <w:ind w:left="699" w:right="110" w:hanging="567"/>
        <w:jc w:val="both"/>
      </w:pPr>
      <w:r>
        <w:rPr>
          <w:b/>
        </w:rPr>
        <w:t xml:space="preserve">CONSIDERATO </w:t>
      </w:r>
      <w:r>
        <w:t>che il fornitore dovrà essere in possesso dei requisiti di ordine generale di cui all’art. 80 D.</w:t>
      </w:r>
      <w:r>
        <w:rPr>
          <w:spacing w:val="1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50/2016;</w:t>
      </w:r>
    </w:p>
    <w:p w14:paraId="6C3A9937" w14:textId="77777777" w:rsidR="00BA33B2" w:rsidRDefault="00BA33B2" w:rsidP="00BA33B2">
      <w:pPr>
        <w:pStyle w:val="Corpotesto"/>
        <w:ind w:left="699" w:right="109" w:hanging="567"/>
        <w:jc w:val="both"/>
      </w:pPr>
      <w:r>
        <w:rPr>
          <w:b/>
        </w:rPr>
        <w:t xml:space="preserve">CONSIDERATO </w:t>
      </w:r>
      <w:r>
        <w:t>che il fornitore dovrà assumere gli obblighi di tracciabilità dei flussi finanziari previsti dalla L.</w:t>
      </w:r>
      <w:r>
        <w:rPr>
          <w:spacing w:val="-47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136/2010;</w:t>
      </w:r>
    </w:p>
    <w:p w14:paraId="1F14C267" w14:textId="0B2AFFDB" w:rsidR="00BA33B2" w:rsidRDefault="00BA33B2" w:rsidP="00BA33B2">
      <w:pPr>
        <w:pStyle w:val="Corpotesto"/>
        <w:ind w:left="699" w:right="102" w:hanging="567"/>
        <w:jc w:val="both"/>
      </w:pPr>
      <w:r>
        <w:rPr>
          <w:b/>
        </w:rPr>
        <w:t>RAVVISATA</w:t>
      </w:r>
      <w:r>
        <w:rPr>
          <w:b/>
          <w:spacing w:val="1"/>
        </w:rPr>
        <w:t xml:space="preserve"> </w:t>
      </w:r>
      <w:r>
        <w:t>l’estrema</w:t>
      </w:r>
      <w:r>
        <w:rPr>
          <w:spacing w:val="1"/>
        </w:rPr>
        <w:t xml:space="preserve"> </w:t>
      </w:r>
      <w:r>
        <w:t>urgenza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</w:t>
      </w:r>
      <w:r w:rsidRPr="00A52905">
        <w:rPr>
          <w:spacing w:val="1"/>
        </w:rPr>
        <w:t xml:space="preserve"> del servizio di affrancatura e servizi postal</w:t>
      </w:r>
      <w:r>
        <w:rPr>
          <w:spacing w:val="1"/>
        </w:rPr>
        <w:t xml:space="preserve">i,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corretto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amministrative-</w:t>
      </w:r>
      <w:r>
        <w:rPr>
          <w:spacing w:val="-47"/>
        </w:rPr>
        <w:t xml:space="preserve"> </w:t>
      </w:r>
      <w:r>
        <w:t>didattiche</w:t>
      </w:r>
      <w:bookmarkEnd w:id="1"/>
      <w:r>
        <w:t>;</w:t>
      </w:r>
    </w:p>
    <w:bookmarkEnd w:id="2"/>
    <w:p w14:paraId="65A12BE6" w14:textId="77777777" w:rsidR="005405B1" w:rsidRDefault="00DD1A86">
      <w:pPr>
        <w:pStyle w:val="Titolo1"/>
        <w:spacing w:line="290" w:lineRule="exact"/>
      </w:pPr>
      <w:r>
        <w:t>DETERMINA</w:t>
      </w:r>
    </w:p>
    <w:p w14:paraId="731E12EF" w14:textId="77777777" w:rsidR="005405B1" w:rsidRDefault="005405B1">
      <w:pPr>
        <w:pStyle w:val="Corpotesto"/>
        <w:spacing w:before="6"/>
        <w:rPr>
          <w:b/>
          <w:sz w:val="36"/>
        </w:rPr>
      </w:pPr>
    </w:p>
    <w:p w14:paraId="63C948BE" w14:textId="202AC0A1" w:rsidR="005405B1" w:rsidRDefault="00863791">
      <w:pPr>
        <w:pStyle w:val="Corpotesto"/>
        <w:ind w:left="132"/>
      </w:pPr>
      <w:r>
        <w:t>Per i motivi espressi nella premessa, che si intendono integralmente richiamati:</w:t>
      </w:r>
    </w:p>
    <w:p w14:paraId="232C9683" w14:textId="77777777" w:rsidR="00863791" w:rsidRDefault="00863791">
      <w:pPr>
        <w:pStyle w:val="Corpotesto"/>
        <w:ind w:left="132"/>
      </w:pPr>
    </w:p>
    <w:bookmarkEnd w:id="0"/>
    <w:bookmarkEnd w:id="3"/>
    <w:p w14:paraId="6E729F2B" w14:textId="2ECA431D" w:rsidR="00863791" w:rsidRDefault="00863791" w:rsidP="007026BC">
      <w:pPr>
        <w:pStyle w:val="Corpotesto"/>
        <w:numPr>
          <w:ilvl w:val="0"/>
          <w:numId w:val="4"/>
        </w:numPr>
        <w:jc w:val="both"/>
      </w:pPr>
      <w:r>
        <w:t>di autorizzare, ai sensi dell'art. 1, comma 2, lettera a), del D.L. 76/2020, l'affidamento diretto avente ad</w:t>
      </w:r>
    </w:p>
    <w:p w14:paraId="22D1DD33" w14:textId="77777777" w:rsidR="00735871" w:rsidRDefault="00863791" w:rsidP="007026BC">
      <w:pPr>
        <w:pStyle w:val="Corpotesto"/>
        <w:ind w:left="132"/>
        <w:jc w:val="both"/>
      </w:pPr>
      <w:r>
        <w:t>oggetto la fornitura del servizio postale in conto credito per l’anno 202</w:t>
      </w:r>
      <w:r w:rsidR="007026BC">
        <w:t>3</w:t>
      </w:r>
      <w:r>
        <w:t>, all’operatore economico</w:t>
      </w:r>
      <w:r w:rsidR="00735871">
        <w:t>: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7654"/>
      </w:tblGrid>
      <w:tr w:rsidR="00735871" w:rsidRPr="00735871" w14:paraId="36F7163E" w14:textId="77777777" w:rsidTr="002E64D0">
        <w:tc>
          <w:tcPr>
            <w:tcW w:w="7654" w:type="dxa"/>
          </w:tcPr>
          <w:p w14:paraId="37C26059" w14:textId="02F1C1C6" w:rsidR="00735871" w:rsidRPr="00735871" w:rsidRDefault="00735871" w:rsidP="003C37D7">
            <w:pPr>
              <w:pStyle w:val="Corpotesto"/>
              <w:jc w:val="center"/>
            </w:pPr>
            <w:r w:rsidRPr="00735871">
              <w:t>“QUI POSTE”</w:t>
            </w:r>
            <w:r>
              <w:t xml:space="preserve"> </w:t>
            </w:r>
            <w:r w:rsidRPr="00735871">
              <w:t>Affiliato di San Giovanni in Fiore Montanini Stefania Viale della Repubblica, 95 87055 San Giovanni in Fiore CS</w:t>
            </w:r>
            <w:r>
              <w:t>-</w:t>
            </w:r>
            <w:r w:rsidRPr="00735871">
              <w:t xml:space="preserve"> </w:t>
            </w:r>
            <w:r w:rsidR="003A1005">
              <w:t>P. I. 03747720781 -</w:t>
            </w:r>
            <w:r w:rsidRPr="00735871">
              <w:t>Licenza Ministeriale LIC/4729/2021</w:t>
            </w:r>
          </w:p>
        </w:tc>
      </w:tr>
    </w:tbl>
    <w:p w14:paraId="52F635BE" w14:textId="54DDA9C0" w:rsidR="00863791" w:rsidRDefault="00863791" w:rsidP="007026BC">
      <w:pPr>
        <w:pStyle w:val="Corpotesto"/>
        <w:numPr>
          <w:ilvl w:val="0"/>
          <w:numId w:val="4"/>
        </w:numPr>
      </w:pPr>
      <w:r>
        <w:t xml:space="preserve">di autorizzare la spesa complessiva di euro </w:t>
      </w:r>
      <w:r w:rsidR="003C37D7">
        <w:t>3</w:t>
      </w:r>
      <w:r>
        <w:t>00,00, IVA esente servizio postale art. 10/16 DPR 633/72, da</w:t>
      </w:r>
    </w:p>
    <w:p w14:paraId="4A789C8E" w14:textId="0AFECBB7" w:rsidR="00863791" w:rsidRDefault="00863791" w:rsidP="00863791">
      <w:pPr>
        <w:pStyle w:val="Corpotesto"/>
        <w:ind w:left="132"/>
      </w:pPr>
      <w:r>
        <w:t>imputare nel Programma Annuale nella scheda finanziaria A.2.</w:t>
      </w:r>
      <w:r w:rsidR="003C37D7">
        <w:t>3</w:t>
      </w:r>
      <w:r>
        <w:t xml:space="preserve"> Funzionamento amministrativo dell’</w:t>
      </w:r>
    </w:p>
    <w:p w14:paraId="101AC7F5" w14:textId="4558C7A7" w:rsidR="00863791" w:rsidRDefault="00863791" w:rsidP="00863791">
      <w:pPr>
        <w:pStyle w:val="Corpotesto"/>
        <w:ind w:left="132"/>
      </w:pPr>
      <w:r>
        <w:t>esercizio finanziario 202</w:t>
      </w:r>
      <w:r w:rsidR="003C37D7">
        <w:t>3</w:t>
      </w:r>
      <w:r>
        <w:t>;</w:t>
      </w:r>
    </w:p>
    <w:p w14:paraId="6E75C9B5" w14:textId="51EB29B3" w:rsidR="00863791" w:rsidRDefault="00863791" w:rsidP="003C37D7">
      <w:pPr>
        <w:pStyle w:val="Corpotesto"/>
        <w:numPr>
          <w:ilvl w:val="0"/>
          <w:numId w:val="4"/>
        </w:numPr>
        <w:jc w:val="both"/>
      </w:pPr>
      <w:r>
        <w:t xml:space="preserve">di nominare il Dirigente scolastico prof. </w:t>
      </w:r>
      <w:r w:rsidR="003C37D7">
        <w:t>Antonio Rita Smaldone</w:t>
      </w:r>
      <w:r>
        <w:t xml:space="preserve"> quale Responsabile Unico del Procedimento, ai</w:t>
      </w:r>
      <w:r w:rsidR="007026BC">
        <w:t xml:space="preserve"> </w:t>
      </w:r>
      <w:r w:rsidR="003C37D7">
        <w:t>sensi dell’art. 31 del D.Lgs. 50/2016 e quale Direttore dell'Esecuzione, ai sensi degli artt. 101 e 111 del D.Lgs.50/2016 e del D.M. 49/2018;</w:t>
      </w:r>
    </w:p>
    <w:p w14:paraId="2AC82CEE" w14:textId="57C4DF75" w:rsidR="003C37D7" w:rsidRDefault="00863791" w:rsidP="003C37D7">
      <w:pPr>
        <w:pStyle w:val="Corpotesto"/>
        <w:numPr>
          <w:ilvl w:val="0"/>
          <w:numId w:val="4"/>
        </w:numPr>
      </w:pPr>
      <w:r>
        <w:t>che il presente provvedimento sarà pubblicato sul sito internet dell’Istituzione Scolastica ai sensi della</w:t>
      </w:r>
      <w:r w:rsidR="003C37D7">
        <w:t xml:space="preserve"> normativa sulla trasparenza.</w:t>
      </w:r>
    </w:p>
    <w:p w14:paraId="2E1FD3CD" w14:textId="77777777" w:rsidR="003C37D7" w:rsidRDefault="003C37D7" w:rsidP="003C37D7">
      <w:pPr>
        <w:pStyle w:val="Corpotesto"/>
      </w:pPr>
    </w:p>
    <w:p w14:paraId="48812AF7" w14:textId="1CF51ABF" w:rsidR="005405B1" w:rsidRDefault="00863791" w:rsidP="00863791">
      <w:pPr>
        <w:pStyle w:val="Titolo2"/>
        <w:ind w:left="6124"/>
      </w:pPr>
      <w:r>
        <w:t>normativa sulla trasparenza.</w:t>
      </w:r>
      <w:r>
        <w:cr/>
      </w:r>
      <w:r w:rsidR="00DD1A86"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0A02DF24" wp14:editId="2B37132A">
            <wp:simplePos x="0" y="0"/>
            <wp:positionH relativeFrom="page">
              <wp:posOffset>3086250</wp:posOffset>
            </wp:positionH>
            <wp:positionV relativeFrom="paragraph">
              <wp:posOffset>-95711</wp:posOffset>
            </wp:positionV>
            <wp:extent cx="624816" cy="626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16" cy="6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A86">
        <w:t>IL</w:t>
      </w:r>
      <w:r w:rsidR="00DD1A86">
        <w:rPr>
          <w:spacing w:val="-7"/>
        </w:rPr>
        <w:t xml:space="preserve"> </w:t>
      </w:r>
      <w:r w:rsidR="00DD1A86">
        <w:t>DIRIGENTE</w:t>
      </w:r>
      <w:r w:rsidR="00DD1A86">
        <w:rPr>
          <w:spacing w:val="-6"/>
        </w:rPr>
        <w:t xml:space="preserve"> </w:t>
      </w:r>
      <w:r w:rsidR="00DD1A86">
        <w:t>SCOLASTICO</w:t>
      </w:r>
    </w:p>
    <w:p w14:paraId="1E5A280A" w14:textId="77777777" w:rsidR="005405B1" w:rsidRDefault="00DD1A86">
      <w:pPr>
        <w:ind w:left="5924"/>
        <w:rPr>
          <w:b/>
          <w:i/>
        </w:rPr>
      </w:pPr>
      <w:r>
        <w:rPr>
          <w:b/>
          <w:i/>
        </w:rPr>
        <w:t>Prof.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Antonio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Rita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Smaldone</w:t>
      </w:r>
    </w:p>
    <w:p w14:paraId="03BEC71A" w14:textId="77777777" w:rsidR="005405B1" w:rsidRDefault="00DD1A86">
      <w:pPr>
        <w:spacing w:before="22" w:line="235" w:lineRule="auto"/>
        <w:ind w:left="5500" w:firstLine="327"/>
        <w:rPr>
          <w:sz w:val="16"/>
        </w:rPr>
      </w:pPr>
      <w:r>
        <w:rPr>
          <w:sz w:val="16"/>
        </w:rPr>
        <w:t>Firmato digitalmente ai sensi del c.d. “Codice</w:t>
      </w:r>
      <w:r>
        <w:rPr>
          <w:spacing w:val="1"/>
          <w:sz w:val="16"/>
        </w:rPr>
        <w:t xml:space="preserve"> </w:t>
      </w:r>
      <w:r>
        <w:rPr>
          <w:sz w:val="16"/>
        </w:rPr>
        <w:t>dell’Amministrazione</w:t>
      </w:r>
      <w:r>
        <w:rPr>
          <w:spacing w:val="-4"/>
          <w:sz w:val="16"/>
        </w:rPr>
        <w:t xml:space="preserve"> </w:t>
      </w:r>
      <w:r>
        <w:rPr>
          <w:sz w:val="16"/>
        </w:rPr>
        <w:t>Digitale”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norme</w:t>
      </w:r>
      <w:r>
        <w:rPr>
          <w:spacing w:val="-5"/>
          <w:sz w:val="16"/>
        </w:rPr>
        <w:t xml:space="preserve"> </w:t>
      </w:r>
      <w:r>
        <w:rPr>
          <w:sz w:val="16"/>
        </w:rPr>
        <w:t>ad</w:t>
      </w:r>
      <w:r>
        <w:rPr>
          <w:spacing w:val="-4"/>
          <w:sz w:val="16"/>
        </w:rPr>
        <w:t xml:space="preserve"> </w:t>
      </w:r>
      <w:r>
        <w:rPr>
          <w:sz w:val="16"/>
        </w:rPr>
        <w:t>esso</w:t>
      </w:r>
      <w:r>
        <w:rPr>
          <w:spacing w:val="-5"/>
          <w:sz w:val="16"/>
        </w:rPr>
        <w:t xml:space="preserve"> </w:t>
      </w:r>
      <w:r>
        <w:rPr>
          <w:sz w:val="16"/>
        </w:rPr>
        <w:t>connesse</w:t>
      </w:r>
    </w:p>
    <w:p w14:paraId="48E8DE27" w14:textId="77777777" w:rsidR="005405B1" w:rsidRDefault="005405B1">
      <w:pPr>
        <w:pStyle w:val="Corpotesto"/>
        <w:rPr>
          <w:sz w:val="18"/>
        </w:rPr>
      </w:pPr>
    </w:p>
    <w:p w14:paraId="289F505E" w14:textId="77777777" w:rsidR="005405B1" w:rsidRDefault="005405B1">
      <w:pPr>
        <w:pStyle w:val="Corpotesto"/>
        <w:rPr>
          <w:sz w:val="18"/>
        </w:rPr>
      </w:pPr>
    </w:p>
    <w:p w14:paraId="02DAE398" w14:textId="77777777" w:rsidR="005405B1" w:rsidRDefault="005405B1">
      <w:pPr>
        <w:pStyle w:val="Corpotesto"/>
        <w:rPr>
          <w:sz w:val="18"/>
        </w:rPr>
      </w:pPr>
    </w:p>
    <w:p w14:paraId="2259EF99" w14:textId="77777777" w:rsidR="005405B1" w:rsidRDefault="005405B1">
      <w:pPr>
        <w:pStyle w:val="Corpotesto"/>
        <w:spacing w:before="8"/>
        <w:rPr>
          <w:sz w:val="18"/>
        </w:rPr>
      </w:pPr>
    </w:p>
    <w:p w14:paraId="6F498EF5" w14:textId="77777777" w:rsidR="005405B1" w:rsidRDefault="00DD1A86">
      <w:pPr>
        <w:spacing w:line="244" w:lineRule="auto"/>
        <w:ind w:left="132" w:right="1114"/>
        <w:rPr>
          <w:sz w:val="20"/>
        </w:rPr>
      </w:pPr>
      <w:r>
        <w:rPr>
          <w:sz w:val="20"/>
        </w:rPr>
        <w:t>Il sottoscritto D.S.G.A. attesta che la presente determinazione sarà affissa all'albo informatico dell’Istituto.</w:t>
      </w:r>
      <w:r>
        <w:rPr>
          <w:spacing w:val="-44"/>
          <w:sz w:val="20"/>
        </w:rPr>
        <w:t xml:space="preserve"> </w:t>
      </w:r>
      <w:r>
        <w:rPr>
          <w:sz w:val="20"/>
        </w:rPr>
        <w:t>Visto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2"/>
          <w:sz w:val="20"/>
        </w:rPr>
        <w:t xml:space="preserve"> </w:t>
      </w:r>
      <w:r>
        <w:rPr>
          <w:sz w:val="20"/>
        </w:rPr>
        <w:t>CONTABILE</w:t>
      </w:r>
      <w:r>
        <w:rPr>
          <w:spacing w:val="-2"/>
          <w:sz w:val="20"/>
        </w:rPr>
        <w:t xml:space="preserve"> </w:t>
      </w:r>
      <w:r>
        <w:rPr>
          <w:sz w:val="20"/>
        </w:rPr>
        <w:t>attestante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copertura</w:t>
      </w:r>
      <w:r>
        <w:rPr>
          <w:spacing w:val="-1"/>
          <w:sz w:val="20"/>
        </w:rPr>
        <w:t xml:space="preserve"> </w:t>
      </w:r>
      <w:r>
        <w:rPr>
          <w:sz w:val="20"/>
        </w:rPr>
        <w:t>finanziaria</w:t>
      </w:r>
    </w:p>
    <w:p w14:paraId="73FE3DB1" w14:textId="77777777" w:rsidR="005405B1" w:rsidRDefault="00DD1A86">
      <w:pPr>
        <w:pStyle w:val="Titolo2"/>
        <w:spacing w:before="30"/>
      </w:pPr>
      <w:r>
        <w:t>IL</w:t>
      </w:r>
      <w:r>
        <w:rPr>
          <w:spacing w:val="-4"/>
        </w:rPr>
        <w:t xml:space="preserve"> </w:t>
      </w:r>
      <w:r>
        <w:t>D.S.G.A.</w:t>
      </w:r>
      <w:r>
        <w:rPr>
          <w:spacing w:val="-2"/>
        </w:rPr>
        <w:t xml:space="preserve"> </w:t>
      </w:r>
      <w:r>
        <w:t>Franca</w:t>
      </w:r>
      <w:r>
        <w:rPr>
          <w:spacing w:val="-4"/>
        </w:rPr>
        <w:t xml:space="preserve"> </w:t>
      </w:r>
      <w:r>
        <w:t>Raimondo</w:t>
      </w:r>
    </w:p>
    <w:p w14:paraId="255849DE" w14:textId="5B1953B7" w:rsidR="005405B1" w:rsidRDefault="00DD1A86" w:rsidP="00FA1ADD">
      <w:pPr>
        <w:ind w:left="132"/>
        <w:rPr>
          <w:i/>
          <w:sz w:val="20"/>
        </w:rPr>
      </w:pPr>
      <w:r>
        <w:rPr>
          <w:i/>
          <w:sz w:val="18"/>
        </w:rPr>
        <w:t>Firma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autografa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sostituita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mezzo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stampa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dell'art.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3,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Decreto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Legislativo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39/1993</w:t>
      </w:r>
    </w:p>
    <w:p w14:paraId="4716A031" w14:textId="77777777" w:rsidR="005405B1" w:rsidRDefault="005405B1">
      <w:pPr>
        <w:pStyle w:val="Corpotesto"/>
        <w:rPr>
          <w:i/>
          <w:sz w:val="20"/>
        </w:rPr>
      </w:pPr>
    </w:p>
    <w:p w14:paraId="4A0C49C6" w14:textId="77777777" w:rsidR="005405B1" w:rsidRDefault="005405B1">
      <w:pPr>
        <w:pStyle w:val="Corpotesto"/>
        <w:rPr>
          <w:i/>
          <w:sz w:val="20"/>
        </w:rPr>
      </w:pPr>
    </w:p>
    <w:p w14:paraId="5476FFD4" w14:textId="77777777" w:rsidR="005405B1" w:rsidRDefault="005405B1">
      <w:pPr>
        <w:pStyle w:val="Corpotesto"/>
        <w:rPr>
          <w:i/>
          <w:sz w:val="20"/>
        </w:rPr>
      </w:pPr>
    </w:p>
    <w:p w14:paraId="74414C1E" w14:textId="77777777" w:rsidR="005405B1" w:rsidRDefault="005405B1">
      <w:pPr>
        <w:pStyle w:val="Corpotesto"/>
        <w:rPr>
          <w:i/>
          <w:sz w:val="20"/>
        </w:rPr>
      </w:pPr>
    </w:p>
    <w:sectPr w:rsidR="005405B1">
      <w:headerReference w:type="default" r:id="rId8"/>
      <w:pgSz w:w="11900" w:h="16840"/>
      <w:pgMar w:top="2940" w:right="1020" w:bottom="280" w:left="100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17E6" w14:textId="77777777" w:rsidR="0086066F" w:rsidRDefault="0086066F">
      <w:r>
        <w:separator/>
      </w:r>
    </w:p>
  </w:endnote>
  <w:endnote w:type="continuationSeparator" w:id="0">
    <w:p w14:paraId="6790EFCA" w14:textId="77777777" w:rsidR="0086066F" w:rsidRDefault="0086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63B2" w14:textId="77777777" w:rsidR="0086066F" w:rsidRDefault="0086066F">
      <w:r>
        <w:separator/>
      </w:r>
    </w:p>
  </w:footnote>
  <w:footnote w:type="continuationSeparator" w:id="0">
    <w:p w14:paraId="204D9D32" w14:textId="77777777" w:rsidR="0086066F" w:rsidRDefault="0086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63EC" w14:textId="3E706CE7" w:rsidR="005405B1" w:rsidRPr="009E3079" w:rsidRDefault="009E3079" w:rsidP="009E3079">
    <w:pPr>
      <w:pStyle w:val="Intestazione"/>
    </w:pPr>
    <w:r>
      <w:rPr>
        <w:noProof/>
      </w:rPr>
      <w:drawing>
        <wp:inline distT="0" distB="0" distL="0" distR="0" wp14:anchorId="7A0EC07E" wp14:editId="22FB952A">
          <wp:extent cx="5593080" cy="987425"/>
          <wp:effectExtent l="0" t="0" r="7620" b="3175"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308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514"/>
    <w:multiLevelType w:val="hybridMultilevel"/>
    <w:tmpl w:val="F67A3938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4E9627B"/>
    <w:multiLevelType w:val="hybridMultilevel"/>
    <w:tmpl w:val="963ABD74"/>
    <w:lvl w:ilvl="0" w:tplc="A09AC7AE">
      <w:numFmt w:val="bullet"/>
      <w:lvlText w:val=""/>
      <w:lvlJc w:val="left"/>
      <w:pPr>
        <w:ind w:left="699" w:hanging="294"/>
      </w:pPr>
      <w:rPr>
        <w:rFonts w:hint="default"/>
        <w:w w:val="100"/>
        <w:lang w:val="it-IT" w:eastAsia="en-US" w:bidi="ar-SA"/>
      </w:rPr>
    </w:lvl>
    <w:lvl w:ilvl="1" w:tplc="EB32A186">
      <w:numFmt w:val="bullet"/>
      <w:lvlText w:val="•"/>
      <w:lvlJc w:val="left"/>
      <w:pPr>
        <w:ind w:left="1618" w:hanging="294"/>
      </w:pPr>
      <w:rPr>
        <w:rFonts w:hint="default"/>
        <w:lang w:val="it-IT" w:eastAsia="en-US" w:bidi="ar-SA"/>
      </w:rPr>
    </w:lvl>
    <w:lvl w:ilvl="2" w:tplc="3A60C8A0">
      <w:numFmt w:val="bullet"/>
      <w:lvlText w:val="•"/>
      <w:lvlJc w:val="left"/>
      <w:pPr>
        <w:ind w:left="2536" w:hanging="294"/>
      </w:pPr>
      <w:rPr>
        <w:rFonts w:hint="default"/>
        <w:lang w:val="it-IT" w:eastAsia="en-US" w:bidi="ar-SA"/>
      </w:rPr>
    </w:lvl>
    <w:lvl w:ilvl="3" w:tplc="4EDE1714">
      <w:numFmt w:val="bullet"/>
      <w:lvlText w:val="•"/>
      <w:lvlJc w:val="left"/>
      <w:pPr>
        <w:ind w:left="3454" w:hanging="294"/>
      </w:pPr>
      <w:rPr>
        <w:rFonts w:hint="default"/>
        <w:lang w:val="it-IT" w:eastAsia="en-US" w:bidi="ar-SA"/>
      </w:rPr>
    </w:lvl>
    <w:lvl w:ilvl="4" w:tplc="A8987AEC">
      <w:numFmt w:val="bullet"/>
      <w:lvlText w:val="•"/>
      <w:lvlJc w:val="left"/>
      <w:pPr>
        <w:ind w:left="4372" w:hanging="294"/>
      </w:pPr>
      <w:rPr>
        <w:rFonts w:hint="default"/>
        <w:lang w:val="it-IT" w:eastAsia="en-US" w:bidi="ar-SA"/>
      </w:rPr>
    </w:lvl>
    <w:lvl w:ilvl="5" w:tplc="1826D57C">
      <w:numFmt w:val="bullet"/>
      <w:lvlText w:val="•"/>
      <w:lvlJc w:val="left"/>
      <w:pPr>
        <w:ind w:left="5290" w:hanging="294"/>
      </w:pPr>
      <w:rPr>
        <w:rFonts w:hint="default"/>
        <w:lang w:val="it-IT" w:eastAsia="en-US" w:bidi="ar-SA"/>
      </w:rPr>
    </w:lvl>
    <w:lvl w:ilvl="6" w:tplc="B2389884">
      <w:numFmt w:val="bullet"/>
      <w:lvlText w:val="•"/>
      <w:lvlJc w:val="left"/>
      <w:pPr>
        <w:ind w:left="6208" w:hanging="294"/>
      </w:pPr>
      <w:rPr>
        <w:rFonts w:hint="default"/>
        <w:lang w:val="it-IT" w:eastAsia="en-US" w:bidi="ar-SA"/>
      </w:rPr>
    </w:lvl>
    <w:lvl w:ilvl="7" w:tplc="A2AE652E">
      <w:numFmt w:val="bullet"/>
      <w:lvlText w:val="•"/>
      <w:lvlJc w:val="left"/>
      <w:pPr>
        <w:ind w:left="7126" w:hanging="294"/>
      </w:pPr>
      <w:rPr>
        <w:rFonts w:hint="default"/>
        <w:lang w:val="it-IT" w:eastAsia="en-US" w:bidi="ar-SA"/>
      </w:rPr>
    </w:lvl>
    <w:lvl w:ilvl="8" w:tplc="2370E7A8">
      <w:numFmt w:val="bullet"/>
      <w:lvlText w:val="•"/>
      <w:lvlJc w:val="left"/>
      <w:pPr>
        <w:ind w:left="8044" w:hanging="294"/>
      </w:pPr>
      <w:rPr>
        <w:rFonts w:hint="default"/>
        <w:lang w:val="it-IT" w:eastAsia="en-US" w:bidi="ar-SA"/>
      </w:rPr>
    </w:lvl>
  </w:abstractNum>
  <w:abstractNum w:abstractNumId="2" w15:restartNumberingAfterBreak="0">
    <w:nsid w:val="275E0490"/>
    <w:multiLevelType w:val="hybridMultilevel"/>
    <w:tmpl w:val="95D208DA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4EF41B23"/>
    <w:multiLevelType w:val="hybridMultilevel"/>
    <w:tmpl w:val="9940A3DC"/>
    <w:lvl w:ilvl="0" w:tplc="0410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251283033">
    <w:abstractNumId w:val="1"/>
  </w:num>
  <w:num w:numId="2" w16cid:durableId="1387753702">
    <w:abstractNumId w:val="2"/>
  </w:num>
  <w:num w:numId="3" w16cid:durableId="1980920052">
    <w:abstractNumId w:val="0"/>
  </w:num>
  <w:num w:numId="4" w16cid:durableId="1343701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1"/>
    <w:rsid w:val="00096EAF"/>
    <w:rsid w:val="002E64D0"/>
    <w:rsid w:val="00316856"/>
    <w:rsid w:val="00324BCD"/>
    <w:rsid w:val="003A1005"/>
    <w:rsid w:val="003A2A20"/>
    <w:rsid w:val="003C37D7"/>
    <w:rsid w:val="00422499"/>
    <w:rsid w:val="0043155E"/>
    <w:rsid w:val="005405B1"/>
    <w:rsid w:val="00626D0E"/>
    <w:rsid w:val="007026BC"/>
    <w:rsid w:val="00735871"/>
    <w:rsid w:val="007740F7"/>
    <w:rsid w:val="0086066F"/>
    <w:rsid w:val="00863791"/>
    <w:rsid w:val="009E1853"/>
    <w:rsid w:val="009E3079"/>
    <w:rsid w:val="00A52905"/>
    <w:rsid w:val="00B2513C"/>
    <w:rsid w:val="00B944DD"/>
    <w:rsid w:val="00BA33B2"/>
    <w:rsid w:val="00DD1A86"/>
    <w:rsid w:val="00E6397E"/>
    <w:rsid w:val="00F31DCB"/>
    <w:rsid w:val="00F94361"/>
    <w:rsid w:val="00FA1ADD"/>
    <w:rsid w:val="00F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309E0"/>
  <w15:docId w15:val="{1D74CE9B-1C84-40C2-8902-55B8F100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296" w:right="327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99" w:hanging="294"/>
    </w:pPr>
  </w:style>
  <w:style w:type="paragraph" w:customStyle="1" w:styleId="TableParagraph">
    <w:name w:val="Table Paragraph"/>
    <w:basedOn w:val="Normale"/>
    <w:uiPriority w:val="1"/>
    <w:qFormat/>
    <w:pPr>
      <w:spacing w:before="89"/>
    </w:pPr>
  </w:style>
  <w:style w:type="table" w:styleId="Grigliatabella">
    <w:name w:val="Table Grid"/>
    <w:basedOn w:val="Tabellanormale"/>
    <w:rsid w:val="004224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30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0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30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0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Beni igienici.docx</vt:lpstr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Beni igienici.docx</dc:title>
  <dc:creator>Amministratore</dc:creator>
  <cp:lastModifiedBy>Antonio Rita Smaldone</cp:lastModifiedBy>
  <cp:revision>4</cp:revision>
  <dcterms:created xsi:type="dcterms:W3CDTF">2023-02-13T11:55:00Z</dcterms:created>
  <dcterms:modified xsi:type="dcterms:W3CDTF">2023-02-14T12:15:00Z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Word</vt:lpwstr>
  </property>
  <property fmtid="{D5CDD505-2E9C-101B-9397-08002B2CF9AE}" pid="4" name="LastSaved">
    <vt:filetime>2022-12-05T00:00:00Z</vt:filetime>
  </property>
</Properties>
</file>