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D31B" w14:textId="07DBE2E6" w:rsidR="00891F2E" w:rsidRDefault="00891F2E" w:rsidP="00891F2E">
      <w:pPr>
        <w:spacing w:line="240" w:lineRule="auto"/>
        <w:ind w:left="643" w:hanging="360"/>
        <w:jc w:val="both"/>
      </w:pPr>
      <w:r w:rsidRPr="00DE26C0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199C42B6" wp14:editId="0F965665">
            <wp:extent cx="5876294" cy="2209800"/>
            <wp:effectExtent l="0" t="0" r="0" b="0"/>
            <wp:docPr id="3" name="Image 3" descr="Immagine che contiene testo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, Carattere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975" cy="221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F6670" w14:textId="77777777" w:rsidR="00891F2E" w:rsidRDefault="00891F2E" w:rsidP="00891F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467F3" w14:textId="77777777" w:rsidR="00D9178B" w:rsidRPr="00891F2E" w:rsidRDefault="00D9178B" w:rsidP="00891F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3BD86" w14:textId="77777777" w:rsidR="00345989" w:rsidRDefault="00891F2E" w:rsidP="00891F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F2E">
        <w:rPr>
          <w:rFonts w:ascii="Times New Roman" w:hAnsi="Times New Roman" w:cs="Times New Roman"/>
          <w:b/>
          <w:bCs/>
          <w:sz w:val="24"/>
          <w:szCs w:val="24"/>
        </w:rPr>
        <w:t xml:space="preserve">CRITERI PER USCITE DIDATTICHE/VIAGGI D’ISTRUZIONE </w:t>
      </w:r>
    </w:p>
    <w:p w14:paraId="6BEA7E3E" w14:textId="37A4E78C" w:rsidR="00891F2E" w:rsidRDefault="00891F2E" w:rsidP="00891F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F2E">
        <w:rPr>
          <w:rFonts w:ascii="Times New Roman" w:hAnsi="Times New Roman" w:cs="Times New Roman"/>
          <w:b/>
          <w:bCs/>
          <w:sz w:val="24"/>
          <w:szCs w:val="24"/>
        </w:rPr>
        <w:t>A.S.2025/2026</w:t>
      </w:r>
    </w:p>
    <w:p w14:paraId="0BB84436" w14:textId="77777777" w:rsidR="002D61EC" w:rsidRDefault="002D61EC" w:rsidP="009014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4CAA5" w14:textId="2BE1BBE9" w:rsidR="0096569D" w:rsidRDefault="00D46AFF" w:rsidP="00901491">
      <w:pPr>
        <w:spacing w:after="0" w:line="360" w:lineRule="auto"/>
        <w:jc w:val="both"/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</w:pPr>
      <w:r w:rsidRPr="002D61EC">
        <w:rPr>
          <w:rFonts w:ascii="Times New Roman" w:hAnsi="Times New Roman" w:cs="Times New Roman"/>
          <w:sz w:val="24"/>
          <w:szCs w:val="24"/>
        </w:rPr>
        <w:t>Le uscite didattiche</w:t>
      </w:r>
      <w:r w:rsidR="00FC4B6E">
        <w:rPr>
          <w:rFonts w:ascii="Times New Roman" w:hAnsi="Times New Roman" w:cs="Times New Roman"/>
          <w:sz w:val="24"/>
          <w:szCs w:val="24"/>
        </w:rPr>
        <w:t xml:space="preserve"> </w:t>
      </w:r>
      <w:r w:rsidRPr="002D61EC">
        <w:rPr>
          <w:rFonts w:ascii="Times New Roman" w:hAnsi="Times New Roman" w:cs="Times New Roman"/>
          <w:sz w:val="24"/>
          <w:szCs w:val="24"/>
        </w:rPr>
        <w:t xml:space="preserve">e i viaggi d’istruzione rappresentano, per la comunità scolastica, un arricchimento per la formazione intellettuale e personale dell’alunno, che integra l’attività didattica garantendo un momento di riflessione aggiuntivo e una sperimentazione diretta in un contesto differente dallo spazio scolastico. Tali iniziative, per la loro elevata valenza educativa e sociale, rappresentano un elemento che promuove fortemente la socializzazione; tale condizione può costituire, legittimamente, anche il fine unico dell’esperienza stessa. Le uscite sono deliberate dai Consigli di Classe e di Interclasse, previo inserimento nella loro programmazione annuale, e approvate dal Collegio Docenti e dal Consiglio d’istituto ciascuno per le proprie competenze. Tali attività si svolgono nel rispetto del quadro normativo vigente, a partire dalla </w:t>
      </w:r>
      <w:r w:rsidRPr="002D61EC">
        <w:rPr>
          <w:rFonts w:ascii="Times New Roman" w:hAnsi="Times New Roman" w:cs="Times New Roman"/>
          <w:b/>
          <w:bCs/>
          <w:sz w:val="24"/>
          <w:szCs w:val="24"/>
        </w:rPr>
        <w:t>Circolare Ministeriale n. 291</w:t>
      </w:r>
      <w:r w:rsidRPr="002D61EC">
        <w:rPr>
          <w:rFonts w:ascii="Times New Roman" w:hAnsi="Times New Roman" w:cs="Times New Roman"/>
          <w:sz w:val="24"/>
          <w:szCs w:val="24"/>
        </w:rPr>
        <w:t xml:space="preserve"> del 14 ottobre 1992, che fornisce le prime disposizioni organiche in materia di uscite didattiche e viaggi di istruzione, e dalla </w:t>
      </w:r>
      <w:r w:rsidRPr="002D61EC">
        <w:rPr>
          <w:rFonts w:ascii="Times New Roman" w:hAnsi="Times New Roman" w:cs="Times New Roman"/>
          <w:b/>
          <w:bCs/>
          <w:sz w:val="24"/>
          <w:szCs w:val="24"/>
        </w:rPr>
        <w:t>Circolare Ministeriale n. 623</w:t>
      </w:r>
      <w:r w:rsidRPr="002D61EC">
        <w:rPr>
          <w:rFonts w:ascii="Times New Roman" w:hAnsi="Times New Roman" w:cs="Times New Roman"/>
          <w:sz w:val="24"/>
          <w:szCs w:val="24"/>
        </w:rPr>
        <w:t xml:space="preserve"> del 2 ottobre 1996, che ne integra e aggiorna i contenuti. In esse vengono delineati gli aspetti organizzativi, le finalità educative e le responsabilità connesse allo svolgimento delle uscite. Inoltre, il </w:t>
      </w:r>
      <w:r w:rsidRPr="002D61EC">
        <w:rPr>
          <w:rFonts w:ascii="Times New Roman" w:hAnsi="Times New Roman" w:cs="Times New Roman"/>
          <w:b/>
          <w:bCs/>
          <w:sz w:val="24"/>
          <w:szCs w:val="24"/>
        </w:rPr>
        <w:t xml:space="preserve">D.P.R. n. 275 </w:t>
      </w:r>
      <w:r w:rsidRPr="002D61EC">
        <w:rPr>
          <w:rFonts w:ascii="Times New Roman" w:hAnsi="Times New Roman" w:cs="Times New Roman"/>
          <w:sz w:val="24"/>
          <w:szCs w:val="24"/>
        </w:rPr>
        <w:t xml:space="preserve">del 1999 sull’autonomia scolastica riconosce alla scuola la possibilità di progettare attività formative coerenti con i bisogni del territorio e degli studenti, mentre il </w:t>
      </w:r>
      <w:r w:rsidRPr="002D61EC">
        <w:rPr>
          <w:rFonts w:ascii="Times New Roman" w:hAnsi="Times New Roman" w:cs="Times New Roman"/>
          <w:b/>
          <w:bCs/>
          <w:sz w:val="24"/>
          <w:szCs w:val="24"/>
        </w:rPr>
        <w:t xml:space="preserve">D. Lgs. 81/2008 </w:t>
      </w:r>
      <w:r w:rsidRPr="002D61EC">
        <w:rPr>
          <w:rFonts w:ascii="Times New Roman" w:hAnsi="Times New Roman" w:cs="Times New Roman"/>
          <w:sz w:val="24"/>
          <w:szCs w:val="24"/>
        </w:rPr>
        <w:t xml:space="preserve">impone l’obbligo di garantire condizioni di sicurezza per tutti i partecipanti, con particolare attenzione ai minori e agli alunni con disabilità. </w:t>
      </w:r>
      <w:r w:rsidR="00242AB4" w:rsidRPr="002D61EC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>Le iniziative in oggetto, rientrando nei 200 giorni minimi di scuola, costituiscono parte integrante della programmazione annuale del Consiglio di classe, e vanno dallo stesso puntualmente deliberate, in coerenza con le specifiche esigenze didattiche volte ad integrare il percorso formativo, in modo strettamente funzionale agli obiettivi educativi, cognitivi, culturali e didattici presenti nel Piano dell’Offerta Formativa. Poiché la realizzazione delle proposte è frutto della sinergia di elementi organizzativi, amministrativi e contabili, </w:t>
      </w:r>
      <w:r w:rsidR="00242AB4" w:rsidRPr="002D61EC">
        <w:rPr>
          <w:rStyle w:val="Enfasigrassetto"/>
          <w:rFonts w:ascii="Times New Roman" w:hAnsi="Times New Roman" w:cs="Times New Roman"/>
          <w:b w:val="0"/>
          <w:bCs w:val="0"/>
          <w:color w:val="19191A"/>
          <w:sz w:val="24"/>
          <w:szCs w:val="24"/>
          <w:shd w:val="clear" w:color="auto" w:fill="FFFFFF"/>
        </w:rPr>
        <w:t>sono necessari una programmazione responsabile, un monitoraggio attento e una valutazione a consuntivo</w:t>
      </w:r>
      <w:r w:rsidR="00242AB4" w:rsidRPr="002D61EC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>.</w:t>
      </w:r>
    </w:p>
    <w:p w14:paraId="0BEB64E4" w14:textId="4588529C" w:rsidR="002D61EC" w:rsidRPr="002D61EC" w:rsidRDefault="00C67801" w:rsidP="00901491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61EC">
        <w:rPr>
          <w:rFonts w:ascii="Titillium Web" w:hAnsi="Titillium Web"/>
          <w:color w:val="19191A"/>
          <w:sz w:val="27"/>
          <w:szCs w:val="27"/>
          <w:shd w:val="clear" w:color="auto" w:fill="FFFFFF"/>
        </w:rPr>
        <w:lastRenderedPageBreak/>
        <w:t xml:space="preserve"> </w:t>
      </w:r>
      <w:r w:rsidR="002D61EC" w:rsidRPr="002D61EC">
        <w:rPr>
          <w:rStyle w:val="Enfasigrassetto"/>
          <w:rFonts w:ascii="Times New Roman" w:hAnsi="Times New Roman" w:cs="Times New Roman"/>
          <w:b w:val="0"/>
          <w:bCs w:val="0"/>
          <w:color w:val="19191A"/>
          <w:sz w:val="24"/>
          <w:szCs w:val="24"/>
          <w:shd w:val="clear" w:color="auto" w:fill="FFFFFF"/>
        </w:rPr>
        <w:t>Al fine di assicurare un'attività didattica distesa e garantire tempi adeguati per</w:t>
      </w:r>
      <w:r w:rsidR="0096569D">
        <w:rPr>
          <w:rStyle w:val="Enfasigrassetto"/>
          <w:rFonts w:ascii="Times New Roman" w:hAnsi="Times New Roman" w:cs="Times New Roman"/>
          <w:b w:val="0"/>
          <w:bCs w:val="0"/>
          <w:color w:val="19191A"/>
          <w:sz w:val="24"/>
          <w:szCs w:val="24"/>
          <w:shd w:val="clear" w:color="auto" w:fill="FFFFFF"/>
        </w:rPr>
        <w:t xml:space="preserve"> </w:t>
      </w:r>
      <w:r w:rsidR="002D61EC" w:rsidRPr="002D61EC">
        <w:rPr>
          <w:rStyle w:val="Enfasigrassetto"/>
          <w:rFonts w:ascii="Times New Roman" w:hAnsi="Times New Roman" w:cs="Times New Roman"/>
          <w:b w:val="0"/>
          <w:bCs w:val="0"/>
          <w:color w:val="19191A"/>
          <w:sz w:val="24"/>
          <w:szCs w:val="24"/>
          <w:shd w:val="clear" w:color="auto" w:fill="FFFFFF"/>
        </w:rPr>
        <w:t>le verifiche e le valutazioni degli apprendimenti si precisa che le uscite didattiche e i viaggi di istruzione</w:t>
      </w:r>
      <w:r w:rsidR="0096569D">
        <w:rPr>
          <w:rStyle w:val="Enfasigrassetto"/>
          <w:rFonts w:ascii="Times New Roman" w:hAnsi="Times New Roman" w:cs="Times New Roman"/>
          <w:b w:val="0"/>
          <w:bCs w:val="0"/>
          <w:color w:val="19191A"/>
          <w:sz w:val="24"/>
          <w:szCs w:val="24"/>
          <w:shd w:val="clear" w:color="auto" w:fill="FFFFFF"/>
        </w:rPr>
        <w:t xml:space="preserve"> saranno organizzate secondo i seguenti criteri, comuni a tutti i plessi: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2409"/>
        <w:gridCol w:w="1560"/>
      </w:tblGrid>
      <w:tr w:rsidR="0096569D" w:rsidRPr="0096569D" w14:paraId="0DC92BFF" w14:textId="77777777" w:rsidTr="0096569D">
        <w:tc>
          <w:tcPr>
            <w:tcW w:w="2263" w:type="dxa"/>
          </w:tcPr>
          <w:p w14:paraId="5AE01532" w14:textId="77777777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CLASSI</w:t>
            </w:r>
          </w:p>
        </w:tc>
        <w:tc>
          <w:tcPr>
            <w:tcW w:w="1560" w:type="dxa"/>
          </w:tcPr>
          <w:p w14:paraId="619A031E" w14:textId="77777777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NUMERO DI USCITE</w:t>
            </w:r>
          </w:p>
        </w:tc>
        <w:tc>
          <w:tcPr>
            <w:tcW w:w="2409" w:type="dxa"/>
          </w:tcPr>
          <w:p w14:paraId="6C767B93" w14:textId="77777777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DESTINAZIONI</w:t>
            </w:r>
          </w:p>
        </w:tc>
        <w:tc>
          <w:tcPr>
            <w:tcW w:w="1560" w:type="dxa"/>
          </w:tcPr>
          <w:p w14:paraId="186FA2E7" w14:textId="77777777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PERIODO</w:t>
            </w:r>
          </w:p>
        </w:tc>
      </w:tr>
      <w:tr w:rsidR="00421EE4" w:rsidRPr="0096569D" w14:paraId="261DAB08" w14:textId="77777777" w:rsidTr="0096569D">
        <w:tc>
          <w:tcPr>
            <w:tcW w:w="2263" w:type="dxa"/>
          </w:tcPr>
          <w:p w14:paraId="56D3D04B" w14:textId="667FEE08" w:rsidR="00421EE4" w:rsidRPr="00421EE4" w:rsidRDefault="00421EE4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421EE4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Scuola dell’ infanzia </w:t>
            </w:r>
          </w:p>
        </w:tc>
        <w:tc>
          <w:tcPr>
            <w:tcW w:w="1560" w:type="dxa"/>
          </w:tcPr>
          <w:p w14:paraId="16EAB759" w14:textId="77777777" w:rsidR="00421EE4" w:rsidRPr="00421EE4" w:rsidRDefault="00421EE4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409" w:type="dxa"/>
          </w:tcPr>
          <w:p w14:paraId="45888C9A" w14:textId="7DC8F2EE" w:rsidR="00421EE4" w:rsidRPr="00421EE4" w:rsidRDefault="00421EE4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421EE4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Territorio comunale</w:t>
            </w:r>
          </w:p>
        </w:tc>
        <w:tc>
          <w:tcPr>
            <w:tcW w:w="1560" w:type="dxa"/>
          </w:tcPr>
          <w:p w14:paraId="2286BD6C" w14:textId="77777777" w:rsidR="00421EE4" w:rsidRPr="0096569D" w:rsidRDefault="00421EE4" w:rsidP="00901491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421EE4" w:rsidRPr="0096569D" w14:paraId="6B942E4B" w14:textId="77777777" w:rsidTr="0096569D">
        <w:tc>
          <w:tcPr>
            <w:tcW w:w="2263" w:type="dxa"/>
          </w:tcPr>
          <w:p w14:paraId="5F93B9AE" w14:textId="6004D7EA" w:rsidR="00421EE4" w:rsidRPr="00421EE4" w:rsidRDefault="00421EE4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Scuola Primaria classi prime e seconde </w:t>
            </w:r>
          </w:p>
        </w:tc>
        <w:tc>
          <w:tcPr>
            <w:tcW w:w="1560" w:type="dxa"/>
          </w:tcPr>
          <w:p w14:paraId="41472E0A" w14:textId="77777777" w:rsidR="00421EE4" w:rsidRPr="00421EE4" w:rsidRDefault="00421EE4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409" w:type="dxa"/>
          </w:tcPr>
          <w:p w14:paraId="4C0B4169" w14:textId="77777777" w:rsidR="00421EE4" w:rsidRDefault="00421EE4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2BE09B3" w14:textId="1C41F59B" w:rsidR="00421EE4" w:rsidRPr="00421EE4" w:rsidRDefault="00421EE4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Territorio comunale </w:t>
            </w:r>
          </w:p>
        </w:tc>
        <w:tc>
          <w:tcPr>
            <w:tcW w:w="1560" w:type="dxa"/>
          </w:tcPr>
          <w:p w14:paraId="2F871097" w14:textId="77777777" w:rsidR="00421EE4" w:rsidRPr="0096569D" w:rsidRDefault="00421EE4" w:rsidP="00901491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96569D" w:rsidRPr="0096569D" w14:paraId="51BF76A6" w14:textId="77777777" w:rsidTr="0096569D">
        <w:tc>
          <w:tcPr>
            <w:tcW w:w="2263" w:type="dxa"/>
          </w:tcPr>
          <w:p w14:paraId="79A99253" w14:textId="2E3E6CD4" w:rsidR="0096569D" w:rsidRPr="0096569D" w:rsidRDefault="00421EE4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</w:t>
            </w:r>
            <w:r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cuola primaria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c</w:t>
            </w:r>
            <w:r w:rsidR="0096569D"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lassi terze, quarte e quinte</w:t>
            </w:r>
            <w:r w:rsidR="0096569D" w:rsidRPr="0096569D">
              <w:rPr>
                <w:rFonts w:ascii="Times New Roman" w:hAnsi="Times New Roman" w:cs="Times New Roman"/>
                <w:color w:val="FF0000"/>
                <w:kern w:val="2"/>
                <w:sz w:val="18"/>
                <w:szCs w:val="18"/>
                <w14:ligatures w14:val="standardContextual"/>
              </w:rPr>
              <w:t xml:space="preserve"> </w:t>
            </w:r>
          </w:p>
          <w:p w14:paraId="795F7F4C" w14:textId="77777777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560" w:type="dxa"/>
          </w:tcPr>
          <w:p w14:paraId="5FA37E45" w14:textId="77777777" w:rsidR="0096569D" w:rsidRPr="0096569D" w:rsidRDefault="0096569D" w:rsidP="00901491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E2FFA0E" w14:textId="4832A270" w:rsidR="0096569D" w:rsidRPr="0096569D" w:rsidRDefault="0096569D" w:rsidP="00901491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2409" w:type="dxa"/>
          </w:tcPr>
          <w:p w14:paraId="3198AE86" w14:textId="41C1F6BD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a scelta tra le cinque proposte</w:t>
            </w:r>
          </w:p>
        </w:tc>
        <w:tc>
          <w:tcPr>
            <w:tcW w:w="1560" w:type="dxa"/>
          </w:tcPr>
          <w:p w14:paraId="496C1070" w14:textId="738DC1C8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aprile e maggio</w:t>
            </w:r>
          </w:p>
        </w:tc>
      </w:tr>
      <w:tr w:rsidR="0096569D" w:rsidRPr="0096569D" w14:paraId="02673609" w14:textId="77777777" w:rsidTr="0096569D">
        <w:tc>
          <w:tcPr>
            <w:tcW w:w="2263" w:type="dxa"/>
          </w:tcPr>
          <w:p w14:paraId="39378F9A" w14:textId="1C7FB44E" w:rsidR="0096569D" w:rsidRPr="0096569D" w:rsidRDefault="00421EE4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Scuola </w:t>
            </w:r>
            <w:r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secondaria di primo grado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c</w:t>
            </w:r>
            <w:r w:rsidR="0096569D"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lassi prime e seconde  </w:t>
            </w:r>
          </w:p>
          <w:p w14:paraId="238CE3DC" w14:textId="77777777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560" w:type="dxa"/>
          </w:tcPr>
          <w:p w14:paraId="6F0E2B63" w14:textId="77777777" w:rsidR="0096569D" w:rsidRPr="0096569D" w:rsidRDefault="0096569D" w:rsidP="00901491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DA36536" w14:textId="292BF63A" w:rsidR="0096569D" w:rsidRPr="0096569D" w:rsidRDefault="0096569D" w:rsidP="00901491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2409" w:type="dxa"/>
          </w:tcPr>
          <w:p w14:paraId="506E7FFD" w14:textId="72C710AC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a scelta tra le tre proposte</w:t>
            </w:r>
          </w:p>
        </w:tc>
        <w:tc>
          <w:tcPr>
            <w:tcW w:w="1560" w:type="dxa"/>
          </w:tcPr>
          <w:p w14:paraId="3A30EFAB" w14:textId="3DC85AC1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aprile e maggio</w:t>
            </w:r>
          </w:p>
        </w:tc>
      </w:tr>
      <w:tr w:rsidR="0096569D" w:rsidRPr="0096569D" w14:paraId="2FF5EB41" w14:textId="77777777" w:rsidTr="0096569D">
        <w:tc>
          <w:tcPr>
            <w:tcW w:w="2263" w:type="dxa"/>
          </w:tcPr>
          <w:p w14:paraId="4C90B29D" w14:textId="303CE5F7" w:rsidR="0096569D" w:rsidRPr="0096569D" w:rsidRDefault="00421EE4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Scuola </w:t>
            </w:r>
            <w:r w:rsidR="0096569D"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secondaria di primo grado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classi terze</w:t>
            </w:r>
          </w:p>
          <w:p w14:paraId="6621057B" w14:textId="77777777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560" w:type="dxa"/>
          </w:tcPr>
          <w:p w14:paraId="1BDC255D" w14:textId="7B892DA1" w:rsidR="0096569D" w:rsidRPr="0096569D" w:rsidRDefault="0096569D" w:rsidP="00901491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1 viaggio d’istruzione ¾ giorni</w:t>
            </w:r>
          </w:p>
        </w:tc>
        <w:tc>
          <w:tcPr>
            <w:tcW w:w="2409" w:type="dxa"/>
          </w:tcPr>
          <w:p w14:paraId="679226EA" w14:textId="1393433E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a scelta tra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due</w:t>
            </w:r>
            <w:r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proposte</w:t>
            </w:r>
          </w:p>
        </w:tc>
        <w:tc>
          <w:tcPr>
            <w:tcW w:w="1560" w:type="dxa"/>
          </w:tcPr>
          <w:p w14:paraId="6CEBDFCF" w14:textId="60B72394" w:rsidR="0096569D" w:rsidRPr="0096569D" w:rsidRDefault="0096569D" w:rsidP="00901491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96569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maggio</w:t>
            </w:r>
          </w:p>
        </w:tc>
      </w:tr>
    </w:tbl>
    <w:p w14:paraId="2293A9A7" w14:textId="77777777" w:rsidR="0096569D" w:rsidRDefault="0096569D" w:rsidP="0090149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</w:pPr>
    </w:p>
    <w:p w14:paraId="0C6F8285" w14:textId="4D03FF23" w:rsidR="002D61EC" w:rsidRPr="002D61EC" w:rsidRDefault="00C67801" w:rsidP="00901491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D61EC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>Nell’ottica di tale programmazione responsabile,</w:t>
      </w:r>
      <w:r w:rsidR="002D61EC" w:rsidRPr="002D61EC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 xml:space="preserve"> </w:t>
      </w:r>
      <w:r w:rsidR="002D61EC" w:rsidRPr="002D61EC">
        <w:rPr>
          <w:rFonts w:ascii="Times New Roman" w:hAnsi="Times New Roman" w:cs="Times New Roman"/>
          <w:b/>
          <w:bCs/>
          <w:color w:val="19191A"/>
          <w:sz w:val="24"/>
          <w:szCs w:val="24"/>
          <w:shd w:val="clear" w:color="auto" w:fill="FFFFFF"/>
        </w:rPr>
        <w:t>il consiglio di classe</w:t>
      </w:r>
      <w:r w:rsidR="002D61EC" w:rsidRPr="002D61EC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  <w:t>, nel mese di ottobre, avrà cura di:</w:t>
      </w:r>
    </w:p>
    <w:p w14:paraId="2CEEEE27" w14:textId="180C804E" w:rsidR="002D61EC" w:rsidRPr="002D61EC" w:rsidRDefault="002D61EC" w:rsidP="0090149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D6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compilare il modulo di Domanda, indicando i docenti accompagnatori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4A9EA9CC" w14:textId="77777777" w:rsidR="002D61EC" w:rsidRDefault="002D61EC" w:rsidP="0090149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D6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 caso di presenza di alunno con disabilità, indicare il docente di sostegno o un suo sostituto, in mancanza del quale l’uscita non sarà autorizzata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65330CBB" w14:textId="49F79079" w:rsidR="002D61EC" w:rsidRDefault="002D61EC" w:rsidP="0090149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D6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il modulo</w:t>
      </w:r>
      <w:r w:rsidRPr="002D6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dovrà essere debitamente firmat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</w:t>
      </w:r>
      <w:r w:rsidRPr="002D6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dai docenti accompagnatori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401CE60" w14:textId="77777777" w:rsidR="002D61EC" w:rsidRDefault="002D61EC" w:rsidP="00901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EC">
        <w:rPr>
          <w:rFonts w:ascii="Times New Roman" w:hAnsi="Times New Roman" w:cs="Times New Roman"/>
          <w:b/>
          <w:bCs/>
          <w:sz w:val="24"/>
          <w:szCs w:val="24"/>
        </w:rPr>
        <w:t>La Funzione strumentale</w:t>
      </w:r>
      <w:r w:rsidRPr="002D61EC">
        <w:rPr>
          <w:rFonts w:ascii="Times New Roman" w:hAnsi="Times New Roman" w:cs="Times New Roman"/>
          <w:sz w:val="24"/>
          <w:szCs w:val="24"/>
        </w:rPr>
        <w:t xml:space="preserve"> avrà il compito di accertare la correttezza delle Domande, di stilare il Programma annuale delle Uscite e, quindi, di predisporre un opportuno Calendario.</w:t>
      </w:r>
    </w:p>
    <w:p w14:paraId="5FE119C2" w14:textId="77777777" w:rsidR="00901491" w:rsidRDefault="00901491" w:rsidP="00901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D930B" w14:textId="07A0B8BD" w:rsidR="008815BD" w:rsidRDefault="00901491" w:rsidP="00901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491">
        <w:rPr>
          <w:rFonts w:ascii="Times New Roman" w:hAnsi="Times New Roman" w:cs="Times New Roman"/>
          <w:sz w:val="24"/>
          <w:szCs w:val="24"/>
        </w:rPr>
        <w:t>Infine, si precisa che l’autorizzazione a mete diverse da quelle predefinite potrà essere concessa esclusivamente qualora la proposta, pienamente coerente con il PTOF, sia presentata congiuntamente da più classi o da più team di docenti. Tale orientamento risponde all’esigenza di razionalizzare l’organizzazione delle uscite didattiche e, al contempo, di contenere i costi, evitando un aggravio economico per le famiglie.</w:t>
      </w:r>
    </w:p>
    <w:p w14:paraId="55F1C005" w14:textId="77777777" w:rsidR="008815BD" w:rsidRDefault="008815BD" w:rsidP="00901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A1083" w14:textId="36605E4D" w:rsidR="008815BD" w:rsidRPr="008815BD" w:rsidRDefault="008815BD" w:rsidP="008815BD">
      <w:pPr>
        <w:jc w:val="center"/>
        <w:rPr>
          <w:b/>
          <w:bCs/>
          <w:kern w:val="2"/>
          <w14:ligatures w14:val="standardContextual"/>
        </w:rPr>
      </w:pPr>
      <w:r w:rsidRPr="008815BD">
        <w:rPr>
          <w:b/>
          <w:bCs/>
          <w:kern w:val="2"/>
          <w14:ligatures w14:val="standardContextual"/>
        </w:rPr>
        <w:t>TABELLA PROPOSTE USCITE DIDATTICHE - A.S. 2025/2026</w:t>
      </w:r>
    </w:p>
    <w:p w14:paraId="31E82464" w14:textId="77777777" w:rsidR="008815BD" w:rsidRPr="008815BD" w:rsidRDefault="008815BD" w:rsidP="008815BD">
      <w:pPr>
        <w:jc w:val="center"/>
        <w:rPr>
          <w:b/>
          <w:bCs/>
          <w:kern w:val="2"/>
          <w14:ligatures w14:val="standardContextual"/>
        </w:rPr>
      </w:pPr>
      <w:r w:rsidRPr="008815BD">
        <w:rPr>
          <w:b/>
          <w:bCs/>
          <w:kern w:val="2"/>
          <w14:ligatures w14:val="standardContextual"/>
        </w:rPr>
        <w:t>SCUOLA PRIMARIA (Classi III, IV, V)</w:t>
      </w:r>
    </w:p>
    <w:tbl>
      <w:tblPr>
        <w:tblW w:w="9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6843"/>
        <w:gridCol w:w="1867"/>
      </w:tblGrid>
      <w:tr w:rsidR="008815BD" w:rsidRPr="008815BD" w14:paraId="4CBCD641" w14:textId="77777777" w:rsidTr="00EA31E8">
        <w:trPr>
          <w:trHeight w:val="906"/>
        </w:trPr>
        <w:tc>
          <w:tcPr>
            <w:tcW w:w="421" w:type="dxa"/>
            <w:vAlign w:val="center"/>
          </w:tcPr>
          <w:p w14:paraId="31C8F003" w14:textId="77777777" w:rsidR="008815BD" w:rsidRPr="008815BD" w:rsidRDefault="008815BD" w:rsidP="008815BD">
            <w:pPr>
              <w:jc w:val="center"/>
              <w:rPr>
                <w:kern w:val="2"/>
                <w14:ligatures w14:val="standardContextual"/>
              </w:rPr>
            </w:pPr>
            <w:r w:rsidRPr="008815BD">
              <w:rPr>
                <w:kern w:val="2"/>
                <w14:ligatures w14:val="standardContextual"/>
              </w:rPr>
              <w:t>1</w:t>
            </w:r>
          </w:p>
        </w:tc>
        <w:tc>
          <w:tcPr>
            <w:tcW w:w="6843" w:type="dxa"/>
            <w:vAlign w:val="center"/>
          </w:tcPr>
          <w:p w14:paraId="04AC7B36" w14:textId="77777777" w:rsidR="008815BD" w:rsidRPr="008815BD" w:rsidRDefault="008815BD" w:rsidP="008815BD">
            <w:pPr>
              <w:rPr>
                <w:kern w:val="2"/>
                <w14:ligatures w14:val="standardContextual"/>
              </w:rPr>
            </w:pPr>
            <w:r w:rsidRPr="008815BD">
              <w:rPr>
                <w:b/>
                <w:kern w:val="2"/>
                <w14:ligatures w14:val="standardContextual"/>
              </w:rPr>
              <w:t>Corigliano-Rossano (CS)</w:t>
            </w:r>
            <w:r w:rsidRPr="008815BD">
              <w:rPr>
                <w:kern w:val="2"/>
                <w14:ligatures w14:val="standardContextual"/>
              </w:rPr>
              <w:t>: Fabbrica della liquirizia - Museo Diocesano (Codex) - Cattedrale dell’Achiropita - Castello di Corigliano - Centrale Idroelettrica</w:t>
            </w:r>
          </w:p>
        </w:tc>
        <w:tc>
          <w:tcPr>
            <w:tcW w:w="1867" w:type="dxa"/>
            <w:vAlign w:val="center"/>
          </w:tcPr>
          <w:p w14:paraId="67FF6B1B" w14:textId="77777777" w:rsidR="008815BD" w:rsidRPr="008815BD" w:rsidRDefault="008815BD" w:rsidP="008815BD">
            <w:pPr>
              <w:jc w:val="center"/>
              <w:rPr>
                <w:bCs/>
                <w:kern w:val="2"/>
                <w14:ligatures w14:val="standardContextual"/>
              </w:rPr>
            </w:pPr>
            <w:r w:rsidRPr="008815BD">
              <w:rPr>
                <w:bCs/>
                <w:kern w:val="2"/>
                <w14:ligatures w14:val="standardContextual"/>
              </w:rPr>
              <w:t>Aprile/Maggio</w:t>
            </w:r>
          </w:p>
        </w:tc>
      </w:tr>
      <w:tr w:rsidR="008815BD" w:rsidRPr="008815BD" w14:paraId="46F557EF" w14:textId="77777777" w:rsidTr="00EA31E8">
        <w:trPr>
          <w:trHeight w:val="850"/>
        </w:trPr>
        <w:tc>
          <w:tcPr>
            <w:tcW w:w="421" w:type="dxa"/>
            <w:vAlign w:val="center"/>
          </w:tcPr>
          <w:p w14:paraId="03746797" w14:textId="77777777" w:rsidR="008815BD" w:rsidRPr="008815BD" w:rsidRDefault="008815BD" w:rsidP="008815BD">
            <w:pPr>
              <w:jc w:val="center"/>
              <w:rPr>
                <w:kern w:val="2"/>
                <w14:ligatures w14:val="standardContextual"/>
              </w:rPr>
            </w:pPr>
            <w:r w:rsidRPr="008815BD">
              <w:rPr>
                <w:kern w:val="2"/>
                <w14:ligatures w14:val="standardContextual"/>
              </w:rPr>
              <w:t>2</w:t>
            </w:r>
          </w:p>
        </w:tc>
        <w:tc>
          <w:tcPr>
            <w:tcW w:w="6843" w:type="dxa"/>
            <w:vAlign w:val="center"/>
          </w:tcPr>
          <w:p w14:paraId="23B6B585" w14:textId="77777777" w:rsidR="008815BD" w:rsidRPr="008815BD" w:rsidRDefault="008815BD" w:rsidP="008815BD">
            <w:pPr>
              <w:jc w:val="both"/>
              <w:rPr>
                <w:kern w:val="2"/>
                <w14:ligatures w14:val="standardContextual"/>
              </w:rPr>
            </w:pPr>
            <w:r w:rsidRPr="008815BD">
              <w:rPr>
                <w:b/>
                <w:bCs/>
                <w:kern w:val="2"/>
                <w14:ligatures w14:val="standardContextual"/>
              </w:rPr>
              <w:t xml:space="preserve">RENDE (CS): </w:t>
            </w:r>
            <w:r w:rsidRPr="008815BD">
              <w:rPr>
                <w:kern w:val="2"/>
                <w14:ligatures w14:val="standardContextual"/>
              </w:rPr>
              <w:t xml:space="preserve">RIMUSEUM Università della Calabria – </w:t>
            </w:r>
            <w:r w:rsidRPr="008815BD">
              <w:rPr>
                <w:b/>
                <w:bCs/>
                <w:kern w:val="2"/>
                <w14:ligatures w14:val="standardContextual"/>
              </w:rPr>
              <w:t>Tarsia</w:t>
            </w:r>
            <w:r w:rsidRPr="008815BD">
              <w:rPr>
                <w:kern w:val="2"/>
                <w14:ligatures w14:val="standardContextual"/>
              </w:rPr>
              <w:t>: Campo di concentramento Ferramonti in occasione del giorno della memoria</w:t>
            </w:r>
          </w:p>
        </w:tc>
        <w:tc>
          <w:tcPr>
            <w:tcW w:w="1867" w:type="dxa"/>
            <w:vAlign w:val="center"/>
          </w:tcPr>
          <w:p w14:paraId="335E627E" w14:textId="77777777" w:rsidR="008815BD" w:rsidRPr="008815BD" w:rsidRDefault="008815BD" w:rsidP="008815BD">
            <w:pPr>
              <w:jc w:val="center"/>
              <w:rPr>
                <w:bCs/>
                <w:kern w:val="2"/>
                <w14:ligatures w14:val="standardContextual"/>
              </w:rPr>
            </w:pPr>
            <w:r w:rsidRPr="008815BD">
              <w:rPr>
                <w:bCs/>
                <w:kern w:val="2"/>
                <w14:ligatures w14:val="standardContextual"/>
              </w:rPr>
              <w:t>Aprile/Maggio</w:t>
            </w:r>
          </w:p>
        </w:tc>
        <w:bookmarkStart w:id="0" w:name="_gjdgxs" w:colFirst="0" w:colLast="0"/>
        <w:bookmarkEnd w:id="0"/>
      </w:tr>
      <w:tr w:rsidR="008815BD" w:rsidRPr="008815BD" w14:paraId="4BAB7363" w14:textId="77777777" w:rsidTr="00EA31E8">
        <w:trPr>
          <w:trHeight w:val="706"/>
        </w:trPr>
        <w:tc>
          <w:tcPr>
            <w:tcW w:w="421" w:type="dxa"/>
            <w:vAlign w:val="center"/>
          </w:tcPr>
          <w:p w14:paraId="4D3B55B3" w14:textId="77777777" w:rsidR="008815BD" w:rsidRPr="008815BD" w:rsidRDefault="008815BD" w:rsidP="008815BD">
            <w:pPr>
              <w:jc w:val="center"/>
              <w:rPr>
                <w:kern w:val="2"/>
                <w14:ligatures w14:val="standardContextual"/>
              </w:rPr>
            </w:pPr>
            <w:r w:rsidRPr="008815BD">
              <w:rPr>
                <w:kern w:val="2"/>
                <w14:ligatures w14:val="standardContextual"/>
              </w:rPr>
              <w:t>3</w:t>
            </w:r>
          </w:p>
        </w:tc>
        <w:tc>
          <w:tcPr>
            <w:tcW w:w="6843" w:type="dxa"/>
            <w:vAlign w:val="center"/>
          </w:tcPr>
          <w:p w14:paraId="785380C0" w14:textId="77777777" w:rsidR="008815BD" w:rsidRPr="008815BD" w:rsidRDefault="008815BD" w:rsidP="008815BD">
            <w:pPr>
              <w:jc w:val="both"/>
              <w:rPr>
                <w:b/>
                <w:kern w:val="2"/>
                <w14:ligatures w14:val="standardContextual"/>
              </w:rPr>
            </w:pPr>
            <w:r w:rsidRPr="008815BD">
              <w:rPr>
                <w:b/>
                <w:bCs/>
                <w:kern w:val="2"/>
                <w14:ligatures w14:val="standardContextual"/>
              </w:rPr>
              <w:t>Roccelletta di Borgia (CZ):</w:t>
            </w:r>
            <w:r w:rsidRPr="008815BD">
              <w:rPr>
                <w:kern w:val="2"/>
                <w14:ligatures w14:val="standardContextual"/>
              </w:rPr>
              <w:t xml:space="preserve"> Parco archeologico Scolacium; </w:t>
            </w:r>
            <w:r w:rsidRPr="008815BD">
              <w:rPr>
                <w:b/>
                <w:bCs/>
                <w:kern w:val="2"/>
                <w14:ligatures w14:val="standardContextual"/>
              </w:rPr>
              <w:t>Azienda agricola Mulinum</w:t>
            </w:r>
            <w:r w:rsidRPr="008815BD">
              <w:rPr>
                <w:kern w:val="2"/>
                <w14:ligatures w14:val="standardContextual"/>
              </w:rPr>
              <w:t xml:space="preserve"> (San Floro) con laboratorio didattico sulla seta</w:t>
            </w:r>
          </w:p>
        </w:tc>
        <w:tc>
          <w:tcPr>
            <w:tcW w:w="1867" w:type="dxa"/>
            <w:vAlign w:val="center"/>
          </w:tcPr>
          <w:p w14:paraId="367F45F4" w14:textId="77777777" w:rsidR="008815BD" w:rsidRPr="008815BD" w:rsidRDefault="008815BD" w:rsidP="008815BD">
            <w:pPr>
              <w:jc w:val="center"/>
              <w:rPr>
                <w:bCs/>
                <w:kern w:val="2"/>
                <w14:ligatures w14:val="standardContextual"/>
              </w:rPr>
            </w:pPr>
            <w:r w:rsidRPr="008815BD">
              <w:rPr>
                <w:bCs/>
                <w:kern w:val="2"/>
                <w14:ligatures w14:val="standardContextual"/>
              </w:rPr>
              <w:t>Aprile/Maggio</w:t>
            </w:r>
          </w:p>
        </w:tc>
      </w:tr>
      <w:tr w:rsidR="008815BD" w:rsidRPr="008815BD" w14:paraId="4F07BF43" w14:textId="77777777" w:rsidTr="00EA31E8">
        <w:trPr>
          <w:trHeight w:val="803"/>
        </w:trPr>
        <w:tc>
          <w:tcPr>
            <w:tcW w:w="421" w:type="dxa"/>
            <w:vAlign w:val="center"/>
          </w:tcPr>
          <w:p w14:paraId="0B767D53" w14:textId="77777777" w:rsidR="008815BD" w:rsidRPr="008815BD" w:rsidRDefault="008815BD" w:rsidP="008815BD">
            <w:pPr>
              <w:jc w:val="center"/>
              <w:rPr>
                <w:kern w:val="2"/>
                <w14:ligatures w14:val="standardContextual"/>
              </w:rPr>
            </w:pPr>
            <w:r w:rsidRPr="008815BD">
              <w:rPr>
                <w:kern w:val="2"/>
                <w14:ligatures w14:val="standardContextual"/>
              </w:rPr>
              <w:t>4</w:t>
            </w:r>
          </w:p>
        </w:tc>
        <w:tc>
          <w:tcPr>
            <w:tcW w:w="6843" w:type="dxa"/>
            <w:vAlign w:val="center"/>
          </w:tcPr>
          <w:p w14:paraId="5BB2A341" w14:textId="77777777" w:rsidR="008815BD" w:rsidRPr="008815BD" w:rsidRDefault="008815BD" w:rsidP="008815BD">
            <w:pPr>
              <w:jc w:val="both"/>
              <w:rPr>
                <w:b/>
                <w:bCs/>
                <w:kern w:val="2"/>
                <w14:ligatures w14:val="standardContextual"/>
              </w:rPr>
            </w:pPr>
            <w:r w:rsidRPr="008815BD">
              <w:rPr>
                <w:b/>
                <w:bCs/>
                <w:kern w:val="2"/>
                <w14:ligatures w14:val="standardContextual"/>
              </w:rPr>
              <w:t>Serra San Bruno (VV)</w:t>
            </w:r>
            <w:r w:rsidRPr="008815BD">
              <w:rPr>
                <w:kern w:val="2"/>
                <w14:ligatures w14:val="standardContextual"/>
              </w:rPr>
              <w:t>: Museo Della Certosa – Mongiana (Museo delle Reali ferriere) – Simbario (Parco della Preistoria)</w:t>
            </w:r>
          </w:p>
        </w:tc>
        <w:tc>
          <w:tcPr>
            <w:tcW w:w="1867" w:type="dxa"/>
            <w:vAlign w:val="center"/>
          </w:tcPr>
          <w:p w14:paraId="6F2DE71A" w14:textId="77777777" w:rsidR="008815BD" w:rsidRPr="008815BD" w:rsidRDefault="008815BD" w:rsidP="008815BD">
            <w:pPr>
              <w:jc w:val="center"/>
              <w:rPr>
                <w:bCs/>
                <w:kern w:val="2"/>
                <w14:ligatures w14:val="standardContextual"/>
              </w:rPr>
            </w:pPr>
            <w:r w:rsidRPr="008815BD">
              <w:rPr>
                <w:bCs/>
                <w:kern w:val="2"/>
                <w14:ligatures w14:val="standardContextual"/>
              </w:rPr>
              <w:t>Aprile/Maggio</w:t>
            </w:r>
          </w:p>
        </w:tc>
      </w:tr>
      <w:tr w:rsidR="008815BD" w:rsidRPr="008815BD" w14:paraId="43F7528F" w14:textId="77777777" w:rsidTr="00EA31E8">
        <w:trPr>
          <w:trHeight w:val="656"/>
        </w:trPr>
        <w:tc>
          <w:tcPr>
            <w:tcW w:w="421" w:type="dxa"/>
            <w:vAlign w:val="center"/>
          </w:tcPr>
          <w:p w14:paraId="7741600D" w14:textId="77777777" w:rsidR="008815BD" w:rsidRPr="008815BD" w:rsidRDefault="008815BD" w:rsidP="008815BD">
            <w:pPr>
              <w:jc w:val="center"/>
              <w:rPr>
                <w:kern w:val="2"/>
                <w14:ligatures w14:val="standardContextual"/>
              </w:rPr>
            </w:pPr>
            <w:r w:rsidRPr="008815BD">
              <w:rPr>
                <w:kern w:val="2"/>
                <w14:ligatures w14:val="standardContextual"/>
              </w:rPr>
              <w:lastRenderedPageBreak/>
              <w:t>5</w:t>
            </w:r>
          </w:p>
        </w:tc>
        <w:tc>
          <w:tcPr>
            <w:tcW w:w="6843" w:type="dxa"/>
            <w:vAlign w:val="center"/>
          </w:tcPr>
          <w:p w14:paraId="220ED673" w14:textId="77777777" w:rsidR="008815BD" w:rsidRPr="008815BD" w:rsidRDefault="008815BD" w:rsidP="008815BD">
            <w:pPr>
              <w:jc w:val="both"/>
              <w:rPr>
                <w:b/>
                <w:bCs/>
                <w:kern w:val="2"/>
                <w14:ligatures w14:val="standardContextual"/>
              </w:rPr>
            </w:pPr>
            <w:r w:rsidRPr="008815BD">
              <w:rPr>
                <w:b/>
                <w:bCs/>
                <w:kern w:val="2"/>
                <w14:ligatures w14:val="standardContextual"/>
              </w:rPr>
              <w:t>Reggio Calabria</w:t>
            </w:r>
            <w:r w:rsidRPr="008815BD">
              <w:rPr>
                <w:kern w:val="2"/>
                <w14:ligatures w14:val="standardContextual"/>
              </w:rPr>
              <w:t>: Museo Archeologico (Bronzi di Riace) – Museo del Bergamotto – Planetario</w:t>
            </w:r>
          </w:p>
        </w:tc>
        <w:tc>
          <w:tcPr>
            <w:tcW w:w="1867" w:type="dxa"/>
            <w:vAlign w:val="center"/>
          </w:tcPr>
          <w:p w14:paraId="2E45B9D8" w14:textId="77777777" w:rsidR="008815BD" w:rsidRPr="008815BD" w:rsidRDefault="008815BD" w:rsidP="008815BD">
            <w:pPr>
              <w:jc w:val="center"/>
              <w:rPr>
                <w:bCs/>
                <w:kern w:val="2"/>
                <w14:ligatures w14:val="standardContextual"/>
              </w:rPr>
            </w:pPr>
            <w:r w:rsidRPr="008815BD">
              <w:rPr>
                <w:bCs/>
                <w:kern w:val="2"/>
                <w14:ligatures w14:val="standardContextual"/>
              </w:rPr>
              <w:t>Aprile/Maggio</w:t>
            </w:r>
          </w:p>
        </w:tc>
      </w:tr>
    </w:tbl>
    <w:p w14:paraId="02270F8B" w14:textId="77777777" w:rsidR="008815BD" w:rsidRPr="008815BD" w:rsidRDefault="008815BD" w:rsidP="008815BD">
      <w:pPr>
        <w:rPr>
          <w:kern w:val="2"/>
          <w14:ligatures w14:val="standardContextual"/>
        </w:rPr>
      </w:pPr>
    </w:p>
    <w:p w14:paraId="2F8C07F0" w14:textId="77777777" w:rsidR="008815BD" w:rsidRPr="008815BD" w:rsidRDefault="008815BD" w:rsidP="008815BD">
      <w:pPr>
        <w:jc w:val="center"/>
        <w:rPr>
          <w:b/>
          <w:bCs/>
          <w:kern w:val="2"/>
          <w14:ligatures w14:val="standardContextual"/>
        </w:rPr>
      </w:pPr>
      <w:r w:rsidRPr="008815BD">
        <w:rPr>
          <w:b/>
          <w:bCs/>
          <w:kern w:val="2"/>
          <w14:ligatures w14:val="standardContextual"/>
        </w:rPr>
        <w:t>SCUOLA SECONDARIA (Classi I e II)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6945"/>
        <w:gridCol w:w="1701"/>
      </w:tblGrid>
      <w:tr w:rsidR="008815BD" w:rsidRPr="008815BD" w14:paraId="3058EA41" w14:textId="77777777" w:rsidTr="00EA31E8">
        <w:trPr>
          <w:trHeight w:val="1126"/>
        </w:trPr>
        <w:tc>
          <w:tcPr>
            <w:tcW w:w="421" w:type="dxa"/>
            <w:vAlign w:val="center"/>
          </w:tcPr>
          <w:p w14:paraId="2A193DC2" w14:textId="77777777" w:rsidR="008815BD" w:rsidRPr="008815BD" w:rsidRDefault="008815BD" w:rsidP="008815BD">
            <w:pPr>
              <w:jc w:val="center"/>
              <w:rPr>
                <w:kern w:val="2"/>
                <w14:ligatures w14:val="standardContextual"/>
              </w:rPr>
            </w:pPr>
            <w:r w:rsidRPr="008815BD">
              <w:rPr>
                <w:kern w:val="2"/>
                <w14:ligatures w14:val="standardContextual"/>
              </w:rPr>
              <w:t>1</w:t>
            </w:r>
          </w:p>
        </w:tc>
        <w:tc>
          <w:tcPr>
            <w:tcW w:w="6945" w:type="dxa"/>
            <w:vAlign w:val="center"/>
          </w:tcPr>
          <w:p w14:paraId="25631578" w14:textId="77777777" w:rsidR="008815BD" w:rsidRPr="008815BD" w:rsidRDefault="008815BD" w:rsidP="008815BD">
            <w:pPr>
              <w:rPr>
                <w:kern w:val="2"/>
                <w14:ligatures w14:val="standardContextual"/>
              </w:rPr>
            </w:pPr>
            <w:r w:rsidRPr="008815BD">
              <w:rPr>
                <w:b/>
                <w:bCs/>
                <w:kern w:val="2"/>
                <w14:ligatures w14:val="standardContextual"/>
              </w:rPr>
              <w:t>Crotone</w:t>
            </w:r>
            <w:r w:rsidRPr="008815BD">
              <w:rPr>
                <w:kern w:val="2"/>
                <w14:ligatures w14:val="standardContextual"/>
              </w:rPr>
              <w:t xml:space="preserve">: Parco Pitagora – Area Marina Protetta di Capo Rizzuto – Le Castella - Calanchi del Marchesato – Capo Colonna – </w:t>
            </w:r>
            <w:r w:rsidRPr="008815BD">
              <w:rPr>
                <w:b/>
                <w:kern w:val="2"/>
                <w14:ligatures w14:val="standardContextual"/>
              </w:rPr>
              <w:t>Fattoria Didattica Terre Joniche</w:t>
            </w:r>
            <w:r w:rsidRPr="008815BD">
              <w:rPr>
                <w:kern w:val="2"/>
                <w14:ligatures w14:val="standardContextual"/>
              </w:rPr>
              <w:t xml:space="preserve"> “Libera Terra” (Isola Capo Rizzuto)</w:t>
            </w:r>
          </w:p>
        </w:tc>
        <w:tc>
          <w:tcPr>
            <w:tcW w:w="1701" w:type="dxa"/>
            <w:vAlign w:val="center"/>
          </w:tcPr>
          <w:p w14:paraId="653B55D6" w14:textId="77777777" w:rsidR="008815BD" w:rsidRPr="008815BD" w:rsidRDefault="008815BD" w:rsidP="008815BD">
            <w:pPr>
              <w:rPr>
                <w:b/>
                <w:bCs/>
                <w:kern w:val="2"/>
                <w14:ligatures w14:val="standardContextual"/>
              </w:rPr>
            </w:pPr>
            <w:r w:rsidRPr="008815BD">
              <w:rPr>
                <w:bCs/>
                <w:kern w:val="2"/>
                <w14:ligatures w14:val="standardContextual"/>
              </w:rPr>
              <w:t>Aprile/Maggio</w:t>
            </w:r>
          </w:p>
        </w:tc>
      </w:tr>
      <w:tr w:rsidR="008815BD" w:rsidRPr="008815BD" w14:paraId="69106D76" w14:textId="77777777" w:rsidTr="00EA31E8">
        <w:trPr>
          <w:trHeight w:val="985"/>
        </w:trPr>
        <w:tc>
          <w:tcPr>
            <w:tcW w:w="421" w:type="dxa"/>
            <w:vAlign w:val="center"/>
          </w:tcPr>
          <w:p w14:paraId="5E1F8E96" w14:textId="77777777" w:rsidR="008815BD" w:rsidRPr="008815BD" w:rsidRDefault="008815BD" w:rsidP="008815BD">
            <w:pPr>
              <w:jc w:val="center"/>
              <w:rPr>
                <w:kern w:val="2"/>
                <w14:ligatures w14:val="standardContextual"/>
              </w:rPr>
            </w:pPr>
            <w:r w:rsidRPr="008815BD">
              <w:rPr>
                <w:kern w:val="2"/>
                <w14:ligatures w14:val="standardContextual"/>
              </w:rPr>
              <w:t>2</w:t>
            </w:r>
          </w:p>
        </w:tc>
        <w:tc>
          <w:tcPr>
            <w:tcW w:w="6945" w:type="dxa"/>
            <w:vAlign w:val="center"/>
          </w:tcPr>
          <w:p w14:paraId="7BADFB90" w14:textId="77777777" w:rsidR="008815BD" w:rsidRPr="008815BD" w:rsidRDefault="008815BD" w:rsidP="008815BD">
            <w:pPr>
              <w:rPr>
                <w:b/>
                <w:bCs/>
                <w:kern w:val="2"/>
                <w14:ligatures w14:val="standardContextual"/>
              </w:rPr>
            </w:pPr>
            <w:r w:rsidRPr="008815BD">
              <w:rPr>
                <w:b/>
                <w:bCs/>
                <w:kern w:val="2"/>
                <w14:ligatures w14:val="standardContextual"/>
              </w:rPr>
              <w:t>Bova (RC)</w:t>
            </w:r>
            <w:r w:rsidRPr="008815BD">
              <w:rPr>
                <w:kern w:val="2"/>
                <w14:ligatures w14:val="standardContextual"/>
              </w:rPr>
              <w:t>: Museo Civico di Paleontologia e Scienze Naturali dell'Aspromonte - Castello Normanno di Bova - Bronzi di Riace (RC)</w:t>
            </w:r>
          </w:p>
        </w:tc>
        <w:tc>
          <w:tcPr>
            <w:tcW w:w="1701" w:type="dxa"/>
            <w:vAlign w:val="center"/>
          </w:tcPr>
          <w:p w14:paraId="5C98B2CE" w14:textId="77777777" w:rsidR="008815BD" w:rsidRPr="008815BD" w:rsidRDefault="008815BD" w:rsidP="008815BD">
            <w:pPr>
              <w:rPr>
                <w:b/>
                <w:bCs/>
                <w:kern w:val="2"/>
                <w14:ligatures w14:val="standardContextual"/>
              </w:rPr>
            </w:pPr>
            <w:r w:rsidRPr="008815BD">
              <w:rPr>
                <w:bCs/>
                <w:kern w:val="2"/>
                <w14:ligatures w14:val="standardContextual"/>
              </w:rPr>
              <w:t>Aprile/Maggio</w:t>
            </w:r>
          </w:p>
        </w:tc>
      </w:tr>
      <w:tr w:rsidR="008815BD" w:rsidRPr="008815BD" w14:paraId="1D019E13" w14:textId="77777777" w:rsidTr="00EA31E8">
        <w:trPr>
          <w:trHeight w:val="1211"/>
        </w:trPr>
        <w:tc>
          <w:tcPr>
            <w:tcW w:w="421" w:type="dxa"/>
            <w:vAlign w:val="center"/>
          </w:tcPr>
          <w:p w14:paraId="364445E6" w14:textId="77777777" w:rsidR="008815BD" w:rsidRPr="008815BD" w:rsidRDefault="008815BD" w:rsidP="008815BD">
            <w:pPr>
              <w:jc w:val="center"/>
              <w:rPr>
                <w:kern w:val="2"/>
                <w14:ligatures w14:val="standardContextual"/>
              </w:rPr>
            </w:pPr>
            <w:r w:rsidRPr="008815BD">
              <w:rPr>
                <w:kern w:val="2"/>
                <w14:ligatures w14:val="standardContextual"/>
              </w:rPr>
              <w:t>3</w:t>
            </w:r>
          </w:p>
        </w:tc>
        <w:tc>
          <w:tcPr>
            <w:tcW w:w="6945" w:type="dxa"/>
            <w:vAlign w:val="center"/>
          </w:tcPr>
          <w:p w14:paraId="743A4FF5" w14:textId="77777777" w:rsidR="008815BD" w:rsidRPr="008815BD" w:rsidRDefault="008815BD" w:rsidP="008815BD">
            <w:pPr>
              <w:rPr>
                <w:b/>
                <w:bCs/>
                <w:kern w:val="2"/>
                <w14:ligatures w14:val="standardContextual"/>
              </w:rPr>
            </w:pPr>
            <w:r w:rsidRPr="008815BD">
              <w:rPr>
                <w:b/>
                <w:bCs/>
                <w:kern w:val="2"/>
                <w14:ligatures w14:val="standardContextual"/>
              </w:rPr>
              <w:t>Reggio Calabria</w:t>
            </w:r>
            <w:r w:rsidRPr="008815BD">
              <w:rPr>
                <w:kern w:val="2"/>
                <w14:ligatures w14:val="standardContextual"/>
              </w:rPr>
              <w:t>: Azienda dolciaria Monardo di Soriano - Museo Archeologico (Bronzi di Riace) - Museo del Bergamotto - Fabbrica della ceramica a Bagnara Calabra</w:t>
            </w:r>
          </w:p>
        </w:tc>
        <w:tc>
          <w:tcPr>
            <w:tcW w:w="1701" w:type="dxa"/>
            <w:vAlign w:val="center"/>
          </w:tcPr>
          <w:p w14:paraId="7C1A6E2D" w14:textId="77777777" w:rsidR="008815BD" w:rsidRPr="008815BD" w:rsidRDefault="008815BD" w:rsidP="008815BD">
            <w:pPr>
              <w:rPr>
                <w:b/>
                <w:bCs/>
                <w:kern w:val="2"/>
                <w14:ligatures w14:val="standardContextual"/>
              </w:rPr>
            </w:pPr>
            <w:r w:rsidRPr="008815BD">
              <w:rPr>
                <w:bCs/>
                <w:kern w:val="2"/>
                <w14:ligatures w14:val="standardContextual"/>
              </w:rPr>
              <w:t>Aprile/Maggio</w:t>
            </w:r>
          </w:p>
        </w:tc>
      </w:tr>
    </w:tbl>
    <w:p w14:paraId="6219FDC4" w14:textId="77777777" w:rsidR="008815BD" w:rsidRPr="008815BD" w:rsidRDefault="008815BD" w:rsidP="008815BD">
      <w:pPr>
        <w:rPr>
          <w:b/>
          <w:bCs/>
          <w:kern w:val="2"/>
          <w14:ligatures w14:val="standardContextual"/>
        </w:rPr>
      </w:pPr>
    </w:p>
    <w:p w14:paraId="1A293141" w14:textId="77777777" w:rsidR="008815BD" w:rsidRPr="008815BD" w:rsidRDefault="008815BD" w:rsidP="008815BD">
      <w:pPr>
        <w:jc w:val="center"/>
        <w:rPr>
          <w:b/>
          <w:bCs/>
          <w:kern w:val="2"/>
          <w14:ligatures w14:val="standardContextual"/>
        </w:rPr>
      </w:pPr>
      <w:r w:rsidRPr="008815BD">
        <w:rPr>
          <w:b/>
          <w:bCs/>
          <w:kern w:val="2"/>
          <w14:ligatures w14:val="standardContextual"/>
        </w:rPr>
        <w:t>SCUOLA SECONDARIA (Classi III)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6819"/>
        <w:gridCol w:w="1701"/>
      </w:tblGrid>
      <w:tr w:rsidR="008815BD" w:rsidRPr="008815BD" w14:paraId="19064E96" w14:textId="77777777" w:rsidTr="00EA31E8">
        <w:trPr>
          <w:trHeight w:val="528"/>
        </w:trPr>
        <w:tc>
          <w:tcPr>
            <w:tcW w:w="547" w:type="dxa"/>
            <w:vAlign w:val="bottom"/>
          </w:tcPr>
          <w:p w14:paraId="3953576A" w14:textId="77777777" w:rsidR="008815BD" w:rsidRPr="008815BD" w:rsidRDefault="008815BD" w:rsidP="008815BD">
            <w:pPr>
              <w:jc w:val="center"/>
              <w:rPr>
                <w:kern w:val="2"/>
                <w14:ligatures w14:val="standardContextual"/>
              </w:rPr>
            </w:pPr>
            <w:r w:rsidRPr="008815BD">
              <w:rPr>
                <w:kern w:val="2"/>
                <w14:ligatures w14:val="standardContextual"/>
              </w:rPr>
              <w:t>1</w:t>
            </w:r>
          </w:p>
        </w:tc>
        <w:tc>
          <w:tcPr>
            <w:tcW w:w="6819" w:type="dxa"/>
            <w:vAlign w:val="center"/>
          </w:tcPr>
          <w:p w14:paraId="4D4D5E51" w14:textId="77777777" w:rsidR="008815BD" w:rsidRPr="008815BD" w:rsidRDefault="008815BD" w:rsidP="008815BD">
            <w:pPr>
              <w:rPr>
                <w:b/>
                <w:bCs/>
                <w:kern w:val="2"/>
                <w14:ligatures w14:val="standardContextual"/>
              </w:rPr>
            </w:pPr>
            <w:r w:rsidRPr="008815BD">
              <w:rPr>
                <w:b/>
                <w:bCs/>
                <w:kern w:val="2"/>
                <w14:ligatures w14:val="standardContextual"/>
              </w:rPr>
              <w:t>BARI – ALBEROBELLO – MATERA</w:t>
            </w:r>
          </w:p>
        </w:tc>
        <w:tc>
          <w:tcPr>
            <w:tcW w:w="1701" w:type="dxa"/>
            <w:vAlign w:val="center"/>
          </w:tcPr>
          <w:p w14:paraId="2C2816FA" w14:textId="77777777" w:rsidR="008815BD" w:rsidRPr="008815BD" w:rsidRDefault="008815BD" w:rsidP="008815BD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8815BD">
              <w:rPr>
                <w:bCs/>
                <w:kern w:val="2"/>
                <w14:ligatures w14:val="standardContextual"/>
              </w:rPr>
              <w:t>Maggio</w:t>
            </w:r>
          </w:p>
        </w:tc>
      </w:tr>
      <w:tr w:rsidR="008815BD" w:rsidRPr="008815BD" w14:paraId="131FAE4E" w14:textId="77777777" w:rsidTr="00EA31E8">
        <w:trPr>
          <w:trHeight w:val="512"/>
        </w:trPr>
        <w:tc>
          <w:tcPr>
            <w:tcW w:w="547" w:type="dxa"/>
            <w:vAlign w:val="bottom"/>
          </w:tcPr>
          <w:p w14:paraId="22019B33" w14:textId="77777777" w:rsidR="008815BD" w:rsidRPr="008815BD" w:rsidRDefault="008815BD" w:rsidP="008815BD">
            <w:pPr>
              <w:jc w:val="center"/>
              <w:rPr>
                <w:kern w:val="2"/>
                <w14:ligatures w14:val="standardContextual"/>
              </w:rPr>
            </w:pPr>
            <w:r w:rsidRPr="008815BD">
              <w:rPr>
                <w:kern w:val="2"/>
                <w14:ligatures w14:val="standardContextual"/>
              </w:rPr>
              <w:t>2</w:t>
            </w:r>
          </w:p>
        </w:tc>
        <w:tc>
          <w:tcPr>
            <w:tcW w:w="6819" w:type="dxa"/>
            <w:vAlign w:val="bottom"/>
          </w:tcPr>
          <w:p w14:paraId="32ABAAAD" w14:textId="77777777" w:rsidR="008815BD" w:rsidRPr="008815BD" w:rsidRDefault="008815BD" w:rsidP="008815BD">
            <w:pPr>
              <w:rPr>
                <w:b/>
                <w:bCs/>
                <w:kern w:val="2"/>
                <w14:ligatures w14:val="standardContextual"/>
              </w:rPr>
            </w:pPr>
            <w:r w:rsidRPr="008815BD">
              <w:rPr>
                <w:b/>
                <w:bCs/>
                <w:kern w:val="2"/>
                <w14:ligatures w14:val="standardContextual"/>
              </w:rPr>
              <w:t>PALERMO – CAPACI – CEFALÙ</w:t>
            </w:r>
          </w:p>
        </w:tc>
        <w:tc>
          <w:tcPr>
            <w:tcW w:w="1701" w:type="dxa"/>
            <w:vAlign w:val="center"/>
          </w:tcPr>
          <w:p w14:paraId="7EBF7CB2" w14:textId="77777777" w:rsidR="008815BD" w:rsidRPr="008815BD" w:rsidRDefault="008815BD" w:rsidP="008815BD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8815BD">
              <w:rPr>
                <w:bCs/>
                <w:kern w:val="2"/>
                <w14:ligatures w14:val="standardContextual"/>
              </w:rPr>
              <w:t>Maggio</w:t>
            </w:r>
          </w:p>
        </w:tc>
      </w:tr>
    </w:tbl>
    <w:p w14:paraId="416EA0B5" w14:textId="77777777" w:rsidR="008815BD" w:rsidRPr="008815BD" w:rsidRDefault="008815BD" w:rsidP="008815BD">
      <w:pPr>
        <w:rPr>
          <w:kern w:val="2"/>
          <w:sz w:val="6"/>
          <w:szCs w:val="6"/>
          <w14:ligatures w14:val="standardContextual"/>
        </w:rPr>
      </w:pPr>
    </w:p>
    <w:p w14:paraId="3E958724" w14:textId="77777777" w:rsidR="008815BD" w:rsidRPr="0033292C" w:rsidRDefault="008815BD" w:rsidP="00901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FF4E3" w14:textId="79DFF259" w:rsidR="0033292C" w:rsidRPr="002D61EC" w:rsidRDefault="0033292C" w:rsidP="00332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292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456FD49" w14:textId="77777777" w:rsidR="002D61EC" w:rsidRDefault="002D61EC" w:rsidP="002D61EC">
      <w:pPr>
        <w:jc w:val="center"/>
        <w:rPr>
          <w:b/>
          <w:bCs/>
        </w:rPr>
      </w:pPr>
    </w:p>
    <w:p w14:paraId="37C839F5" w14:textId="77777777" w:rsidR="002D61EC" w:rsidRPr="002D61EC" w:rsidRDefault="002D61EC" w:rsidP="002D61EC">
      <w:pPr>
        <w:spacing w:after="0" w:line="36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3D0D322" w14:textId="4FD8308A" w:rsidR="00D46AFF" w:rsidRPr="00C67801" w:rsidRDefault="00D46AFF" w:rsidP="002D61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093F1" w14:textId="77777777" w:rsidR="00D46AFF" w:rsidRPr="00242AB4" w:rsidRDefault="00D46AFF" w:rsidP="00D46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09382" w14:textId="179BE28C" w:rsidR="00AF6F10" w:rsidRPr="00242AB4" w:rsidRDefault="00AF6F10" w:rsidP="00D46A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6F10" w:rsidRPr="00242AB4" w:rsidSect="00891F2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E5E15"/>
    <w:multiLevelType w:val="hybridMultilevel"/>
    <w:tmpl w:val="E0F6E4F6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7A171F7"/>
    <w:multiLevelType w:val="hybridMultilevel"/>
    <w:tmpl w:val="ED2EAFB6"/>
    <w:lvl w:ilvl="0" w:tplc="7FC62C9E"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68820C6F"/>
    <w:multiLevelType w:val="hybridMultilevel"/>
    <w:tmpl w:val="39444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2E"/>
    <w:rsid w:val="000370D5"/>
    <w:rsid w:val="001C549C"/>
    <w:rsid w:val="00242AB4"/>
    <w:rsid w:val="002D61EC"/>
    <w:rsid w:val="0033292C"/>
    <w:rsid w:val="00345989"/>
    <w:rsid w:val="00421EE4"/>
    <w:rsid w:val="005B7F5A"/>
    <w:rsid w:val="00732F66"/>
    <w:rsid w:val="00763A57"/>
    <w:rsid w:val="008815BD"/>
    <w:rsid w:val="00891F2E"/>
    <w:rsid w:val="008D6278"/>
    <w:rsid w:val="00901491"/>
    <w:rsid w:val="0096569D"/>
    <w:rsid w:val="00AF654C"/>
    <w:rsid w:val="00AF6F10"/>
    <w:rsid w:val="00C67801"/>
    <w:rsid w:val="00C92AAD"/>
    <w:rsid w:val="00D46AFF"/>
    <w:rsid w:val="00D8514E"/>
    <w:rsid w:val="00D9178B"/>
    <w:rsid w:val="00DF1E7D"/>
    <w:rsid w:val="00F30CFC"/>
    <w:rsid w:val="00FC4B6E"/>
    <w:rsid w:val="00FE202B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6CFB"/>
  <w15:chartTrackingRefBased/>
  <w15:docId w15:val="{2F06F146-0403-4DC5-87A5-551AC1FD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1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1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1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1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1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1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1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1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1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1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1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1F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1F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1F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1F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1F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1F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1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1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1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1F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1F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1F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1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1F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1F2E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242AB4"/>
    <w:rPr>
      <w:b/>
      <w:bCs/>
    </w:rPr>
  </w:style>
  <w:style w:type="table" w:styleId="Grigliatabella">
    <w:name w:val="Table Grid"/>
    <w:basedOn w:val="Tabellanormale"/>
    <w:uiPriority w:val="39"/>
    <w:rsid w:val="0096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 Luca</dc:creator>
  <cp:keywords/>
  <dc:description/>
  <cp:lastModifiedBy>PcDirigente</cp:lastModifiedBy>
  <cp:revision>4</cp:revision>
  <dcterms:created xsi:type="dcterms:W3CDTF">2025-09-06T05:53:00Z</dcterms:created>
  <dcterms:modified xsi:type="dcterms:W3CDTF">2025-09-06T06:09:00Z</dcterms:modified>
</cp:coreProperties>
</file>