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Sersale</w:t>
      </w:r>
    </w:p>
    <w:p w:rsidR="00000000" w:rsidDel="00000000" w:rsidP="00000000" w:rsidRDefault="00000000" w:rsidRPr="00000000" w14:paraId="00000003">
      <w:pPr>
        <w:widowControl w:val="0"/>
        <w:spacing w:before="60" w:lineRule="auto"/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6" w:lineRule="auto"/>
        <w:ind w:left="0" w:hanging="2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" w:hanging="3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5" w:lineRule="auto"/>
        <w:ind w:left="1" w:hanging="3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0" w:right="633" w:hanging="2"/>
        <w:jc w:val="both"/>
        <w:rPr>
          <w:b w:val="1"/>
          <w:i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Oggetto: </w:t>
      </w:r>
      <w:r w:rsidDel="00000000" w:rsidR="00000000" w:rsidRPr="00000000">
        <w:rPr>
          <w:i w:val="1"/>
          <w:rtl w:val="0"/>
        </w:rPr>
        <w:t xml:space="preserve">Modulo di domanda di partecipazione all’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Avviso prot. N° 4970 del 29-06-2022.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0" w:right="633" w:hanging="2"/>
        <w:jc w:val="both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0" w:right="840" w:hanging="2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d’inclusione:voci di insieme”  Interventi multidisciplinari di sostegno agli studenti finalizzati a contrastare gli effetti del COVID 19 e all’integrazione e all’inclusione degli allievi con Bisogni Educativi Speciali (BES)”</w:t>
      </w:r>
    </w:p>
    <w:p w:rsidR="00000000" w:rsidDel="00000000" w:rsidP="00000000" w:rsidRDefault="00000000" w:rsidRPr="00000000" w14:paraId="0000000B">
      <w:pPr>
        <w:widowControl w:val="0"/>
        <w:spacing w:before="1" w:lineRule="auto"/>
        <w:ind w:left="0" w:right="1154" w:hanging="2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C">
      <w:pPr>
        <w:widowControl w:val="0"/>
        <w:spacing w:before="16" w:lineRule="auto"/>
        <w:ind w:left="0" w:right="1184" w:hanging="2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  <w:t xml:space="preserve">Codice progetto: </w:t>
      </w: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D">
      <w:pPr>
        <w:widowControl w:val="0"/>
        <w:spacing w:before="16" w:lineRule="auto"/>
        <w:ind w:left="0" w:right="1184" w:hanging="2"/>
        <w:jc w:val="center"/>
        <w:rPr>
          <w:b w:val="1"/>
          <w:i w:val="1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ind w:left="0" w:right="227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ind w:left="0" w:right="227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AVVISO PUBBLICO DI SELEZIONE, MEDIANTE PROCEDURA COMPARATIVA DI TITOLI ED ESPERIENZE PROFESSIONALI, FINALIZZATO ALL’INDIVIDUAZIONE DI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MAX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 PROFESSIONISTI AD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ANNUALITÀ ESTERNI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ALL’AMMINISTRAZIONE PER LO SVOLGIMENTO DELLE ATTIVITÀ DI SUPPORTO PSICOLOGICO PER GLI UTENTI E GLI OPERATORI DEGLI ISTITUTI DELLA RETE ATHENA - “POR - A SCUOLA D’INCLUSIONE”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Il/la sottoscritto/a, 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.0" w:type="dxa"/>
        <w:tblLayout w:type="fixed"/>
        <w:tblLook w:val="0000"/>
      </w:tblPr>
      <w:tblGrid>
        <w:gridCol w:w="4395"/>
        <w:gridCol w:w="5528"/>
        <w:tblGridChange w:id="0">
          <w:tblGrid>
            <w:gridCol w:w="4395"/>
            <w:gridCol w:w="55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before="24" w:line="260" w:lineRule="auto"/>
              <w:ind w:left="0" w:right="87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 Nome  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Luogo e data di nascita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Residente a (comune – CAP – Provincia)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Via/Piazza e numero civico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before="25" w:line="480" w:lineRule="auto"/>
              <w:ind w:left="0" w:right="994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Domicilio (se diverso da residenza)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Codice fiscal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/ P.I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Recapito telefonico fisso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Cellulare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Indirizzo e-mail uso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0"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Posta certificata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6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Titolo di studio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(se conseguito all’estero riportare gli estremi del provvedimento di riconoscimento dell’equipollenza o di equiparazione del titolo di studio posseduto)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line="48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partecipare alla selezione quale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PROFESSIONISTA PSICOLOGO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Annualità 2021/2022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Annualità 2022/2023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tal fine dichiara ai sensi e per gli effetti dell’art. 46 del DPR 445/2000: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cittadino italiano o di uno degli stati membri dell’UE;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godere dei diritti politici;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 aver riportato condanne penali e non essere destinatario di provvedimenti che riguardano l'applicazione di misure di prevenzione, di decisioni civili e di provvedimenti amministrativi iscritti nel casellario giudiziali;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idoneo al servizio al quale la selezione si riferisce;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 trovarsi in una delle situazioni che impediscano di contrarre con la Pubblica Amministrazione;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 preso visione del presente avviso e approvarne senza riserva il contenuto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avere almeno uno dei seguenti requisiti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indicarli con una croce, in assenza di almeno uno dei sotto indicati requistiti la candidatura non sarà valutata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iscrizione all’albo degli psicologi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di lavoro in ambito scolastico, documentato e retribuito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stabilire rapporti professionali di natura diversa rispetto a quelli oggetto del presente Protocollo con il personale scolastico e con gli studenti, e loro familiari dell’I.C.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di Sersale per la durata del rapporto di che trattasi;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Come previsto dall'Avviso, allega alla presente domanda: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B – TITOLI ed ESPERIENZE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C –  dichiarazione di insussistenza condizioni di incompatibilità a rivestire l’incarico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 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CV formato europeo sottoscritto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Indica, in tale ordine la priorità di scelta della sede (indicare con i numeri 1,2,3).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Sersale ………….                 IC Sellia Marina …………          IC Squillace …………..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L’ordine di preferenza della sede si terrà in considerazione compatibilmente e in subordine  alla posizione in graduatoria del candidato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_________________</w:t>
        <w:tab/>
        <w:tab/>
        <w:tab/>
        <w:tab/>
        <w:tab/>
        <w:t xml:space="preserve">             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___________________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56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ALLEGATO 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€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styleId="IntestazioneCarattere" w:customStyle="1">
    <w:name w:val="Intestazione Carattere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stofumettoCarattere" w:customStyle="1">
    <w:name w:val="Testo fumetto Carattere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Grigliatabella1" w:customStyle="1">
    <w:name w:val="Griglia tabella1"/>
    <w:basedOn w:val="Tabellanormale"/>
    <w:next w:val="Grigliatabell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lencoacolori-Colore11" w:customStyle="1">
    <w:name w:val="Elenco a colori - Colore 11"/>
    <w:basedOn w:val="Normale"/>
    <w:pPr>
      <w:ind w:left="708"/>
    </w:pPr>
  </w:style>
  <w:style w:type="paragraph" w:styleId="Contenutotabella" w:customStyle="1">
    <w:name w:val="Contenuto tabella"/>
    <w:basedOn w:val="Normale"/>
    <w:pPr>
      <w:suppressLineNumbers w:val="1"/>
      <w:suppressAutoHyphens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  <w:rPr>
      <w:lang/>
    </w:rPr>
  </w:style>
  <w:style w:type="character" w:styleId="PidipaginaCarattere" w:customStyle="1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ltesto" w:customStyle="1">
    <w:name w:val="Corpo del testo"/>
    <w:basedOn w:val="Normale"/>
    <w:pPr>
      <w:widowControl w:val="0"/>
      <w:spacing w:after="0" w:line="240" w:lineRule="auto"/>
      <w:ind w:left="717"/>
    </w:pPr>
    <w:rPr>
      <w:rFonts w:ascii="Times New Roman" w:eastAsia="Times New Roman" w:hAnsi="Times New Roman"/>
      <w:sz w:val="24"/>
      <w:szCs w:val="24"/>
      <w:lang w:val="en-US"/>
    </w:rPr>
  </w:style>
  <w:style w:type="character" w:styleId="CorpodeltestoCarattere" w:customStyle="1">
    <w:name w:val="Corpo del testo Carattere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table" w:styleId="TableNormal1" w:customStyle="1">
    <w:name w:val="Table Normal"/>
    <w:next w:val="TableNormal0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pPr>
      <w:widowControl w:val="0"/>
      <w:spacing w:after="0" w:line="240" w:lineRule="auto"/>
    </w:pPr>
    <w:rPr>
      <w:rFonts w:cs="Times New Roman"/>
      <w:lang w:val="en-US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nUGjlhBi5YScHTWIbOrENsZFg==">AMUW2mV3rILpkkmbZ8VzS6QIo50cst6yeS4MsM07DzXyoeIIJFBHxmngTmj4bSPABIzArnyn1sRNM4JSNsjNfT96lvThxP2JFPpFJyUdLyIHdnlFGF4R3r0=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2022-03-12T07:48:00Z</dcterms:created>
  <dc:creator>Windows User</dc:creator>
</cp:coreProperties>
</file>