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E" w:rsidRPr="00BC757E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C757E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C757E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C757E" w:rsidRDefault="00B4579C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  <w:r w:rsidRPr="00BC757E">
        <w:rPr>
          <w:rFonts w:ascii="Palatino Linotype" w:hAnsi="Palatino Linotype"/>
          <w:b/>
          <w:sz w:val="20"/>
          <w:szCs w:val="20"/>
        </w:rPr>
        <w:t>ALLEGATO C</w:t>
      </w:r>
    </w:p>
    <w:p w:rsidR="00B4579C" w:rsidRPr="00BC757E" w:rsidRDefault="00B4579C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985EFE" w:rsidRPr="00BC757E" w:rsidRDefault="00B45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b/>
          <w:sz w:val="20"/>
          <w:szCs w:val="20"/>
        </w:rPr>
        <w:t xml:space="preserve">INFORMATIVA SUL TRATTAMENTO DEI DATI PERSONALI </w:t>
      </w:r>
      <w:bookmarkStart w:id="0" w:name="_GoBack"/>
      <w:bookmarkEnd w:id="0"/>
    </w:p>
    <w:p w:rsidR="00985EFE" w:rsidRPr="00BC757E" w:rsidRDefault="00985EFE">
      <w:pPr>
        <w:spacing w:after="60"/>
        <w:ind w:left="-5"/>
        <w:rPr>
          <w:rFonts w:ascii="Palatino Linotype" w:hAnsi="Palatino Linotype"/>
          <w:sz w:val="20"/>
          <w:szCs w:val="20"/>
        </w:rPr>
      </w:pPr>
    </w:p>
    <w:p w:rsidR="00985EFE" w:rsidRPr="00BC757E" w:rsidRDefault="00B4579C">
      <w:pPr>
        <w:spacing w:after="60"/>
        <w:ind w:left="-5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Gentile </w:t>
      </w:r>
      <w:proofErr w:type="spellStart"/>
      <w:r w:rsidRPr="00BC757E">
        <w:rPr>
          <w:rFonts w:ascii="Palatino Linotype" w:hAnsi="Palatino Linotype"/>
          <w:sz w:val="20"/>
          <w:szCs w:val="20"/>
        </w:rPr>
        <w:t>sig.re</w:t>
      </w:r>
      <w:proofErr w:type="spellEnd"/>
      <w:r w:rsidRPr="00BC757E">
        <w:rPr>
          <w:rFonts w:ascii="Palatino Linotype" w:hAnsi="Palatino Linotype"/>
          <w:sz w:val="20"/>
          <w:szCs w:val="20"/>
        </w:rPr>
        <w:t xml:space="preserve">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BC757E">
        <w:rPr>
          <w:rFonts w:ascii="Palatino Linotype" w:hAnsi="Palatino Linotype"/>
          <w:sz w:val="20"/>
          <w:szCs w:val="20"/>
        </w:rPr>
        <w:t>D.Lgs.</w:t>
      </w:r>
      <w:proofErr w:type="spellEnd"/>
      <w:r w:rsidRPr="00BC757E">
        <w:rPr>
          <w:rFonts w:ascii="Palatino Linotype" w:hAnsi="Palatino Linotype"/>
          <w:sz w:val="20"/>
          <w:szCs w:val="20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:rsidR="00985EFE" w:rsidRPr="00BC757E" w:rsidRDefault="00B4579C">
      <w:pPr>
        <w:spacing w:after="63" w:line="247" w:lineRule="auto"/>
        <w:ind w:left="10" w:right="194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>Con il termine trattamento dei dati si intende “</w:t>
      </w:r>
      <w:r w:rsidRPr="00BC757E">
        <w:rPr>
          <w:rFonts w:ascii="Palatino Linotype" w:hAnsi="Palatino Linotype"/>
          <w:i/>
          <w:sz w:val="20"/>
          <w:szCs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BC757E">
        <w:rPr>
          <w:rFonts w:ascii="Palatino Linotype" w:hAnsi="Palatino Linotype"/>
          <w:sz w:val="20"/>
          <w:szCs w:val="20"/>
        </w:rPr>
        <w:t xml:space="preserve">”.  </w:t>
      </w:r>
    </w:p>
    <w:p w:rsidR="00985EFE" w:rsidRPr="00BC757E" w:rsidRDefault="00B4579C">
      <w:pPr>
        <w:ind w:left="-5" w:right="178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ind w:left="-5" w:right="2388" w:firstLine="2564"/>
        <w:jc w:val="both"/>
        <w:rPr>
          <w:rFonts w:ascii="Palatino Linotype" w:hAnsi="Palatino Linotype"/>
          <w:b/>
          <w:sz w:val="20"/>
          <w:szCs w:val="20"/>
        </w:rPr>
      </w:pPr>
      <w:r w:rsidRPr="00BC757E">
        <w:rPr>
          <w:rFonts w:ascii="Palatino Linotype" w:hAnsi="Palatino Linotype"/>
          <w:b/>
          <w:sz w:val="20"/>
          <w:szCs w:val="20"/>
        </w:rPr>
        <w:t xml:space="preserve">Finalità del trattamento e fondamento di liceità </w:t>
      </w:r>
    </w:p>
    <w:p w:rsidR="00985EFE" w:rsidRPr="00BC757E" w:rsidRDefault="00985EFE">
      <w:pPr>
        <w:ind w:right="2388"/>
        <w:jc w:val="both"/>
        <w:rPr>
          <w:rFonts w:ascii="Palatino Linotype" w:hAnsi="Palatino Linotype"/>
          <w:b/>
          <w:sz w:val="20"/>
          <w:szCs w:val="20"/>
        </w:rPr>
      </w:pPr>
    </w:p>
    <w:p w:rsidR="00985EFE" w:rsidRPr="00BC757E" w:rsidRDefault="00B4579C">
      <w:pPr>
        <w:ind w:right="2388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Il trattamento dei suoi dati personali avrà le seguenti finalità: </w:t>
      </w:r>
    </w:p>
    <w:p w:rsidR="00985EFE" w:rsidRPr="00BC757E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predisposizione e comunicazioni informative precontrattuali e istruttorie rispetto alla stipula del contratto; </w:t>
      </w:r>
    </w:p>
    <w:p w:rsidR="00985EFE" w:rsidRPr="00BC757E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esecuzione del contratto e conseguente gestione amministrativa e contabile; </w:t>
      </w:r>
    </w:p>
    <w:p w:rsidR="00985EFE" w:rsidRPr="00BC757E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 w:rsidR="00985EFE" w:rsidRPr="00BC757E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gestione del contenzioso (es. inadempimenti contrattuali, controversie giudiziarie).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 w:rsidR="00985EFE" w:rsidRPr="00BC757E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Forniamo, quindi, le seguenti informazioni sul trattamento dei dati più sopra menzionati: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BC757E">
        <w:rPr>
          <w:rFonts w:ascii="Palatino Linotype" w:hAnsi="Palatino Linotype"/>
          <w:sz w:val="20"/>
          <w:szCs w:val="20"/>
        </w:rPr>
        <w:t>D.Lgs.</w:t>
      </w:r>
      <w:proofErr w:type="spellEnd"/>
      <w:r w:rsidRPr="00BC757E">
        <w:rPr>
          <w:rFonts w:ascii="Palatino Linotype" w:hAnsi="Palatino Linotype"/>
          <w:sz w:val="20"/>
          <w:szCs w:val="20"/>
        </w:rPr>
        <w:t xml:space="preserve"> n. 297/1994, D.P.R. n. 275/1999; Decreto Interministeriale 1 febbraio 2001, n. 44 e le norme in materia di contabilità generale dello Stato; </w:t>
      </w:r>
      <w:proofErr w:type="spellStart"/>
      <w:r w:rsidRPr="00BC757E">
        <w:rPr>
          <w:rFonts w:ascii="Palatino Linotype" w:hAnsi="Palatino Linotype"/>
          <w:sz w:val="20"/>
          <w:szCs w:val="20"/>
        </w:rPr>
        <w:t>D.Lgs.</w:t>
      </w:r>
      <w:proofErr w:type="spellEnd"/>
      <w:r w:rsidRPr="00BC757E">
        <w:rPr>
          <w:rFonts w:ascii="Palatino Linotype" w:hAnsi="Palatino Linotype"/>
          <w:sz w:val="20"/>
          <w:szCs w:val="20"/>
        </w:rPr>
        <w:t xml:space="preserve"> n. 165/2001, Legge 13 luglio 2015 n. 107, </w:t>
      </w:r>
      <w:proofErr w:type="spellStart"/>
      <w:r w:rsidRPr="00BC757E">
        <w:rPr>
          <w:rFonts w:ascii="Palatino Linotype" w:hAnsi="Palatino Linotype"/>
          <w:sz w:val="20"/>
          <w:szCs w:val="20"/>
        </w:rPr>
        <w:t>Dlgs</w:t>
      </w:r>
      <w:proofErr w:type="spellEnd"/>
      <w:r w:rsidRPr="00BC757E">
        <w:rPr>
          <w:rFonts w:ascii="Palatino Linotype" w:hAnsi="Palatino Linotype"/>
          <w:sz w:val="20"/>
          <w:szCs w:val="20"/>
        </w:rPr>
        <w:t xml:space="preserve"> 50/2016 e tutta la normativa e le prassi amministrative richiamate e collegate alle citate disposizioni);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lastRenderedPageBreak/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:rsidR="00985EFE" w:rsidRPr="00BC757E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:rsidR="00985EFE" w:rsidRPr="00BC757E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 w:rsidR="00985EFE" w:rsidRPr="00BC757E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liberi professionisti, ai fini di patrocinio o di consulenza, compresi quelli di controparte per le finalità di corrispondenza </w:t>
      </w:r>
    </w:p>
    <w:p w:rsidR="00985EFE" w:rsidRPr="00BC757E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5"/>
        </w:numPr>
        <w:spacing w:after="2" w:line="247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dati oggetto del trattamento, registrati in sistemi informativi su web, sono conservati su server ubicati all'interno dell'Unione Europea e non sono quindi oggetto di trasferimento.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5"/>
        </w:numPr>
        <w:spacing w:after="2" w:line="247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I diritti esercitabili dall'interessato sono i seguenti: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diritto di revocare il consenso in qualsiasi momento;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diritto di ottenere informazioni su quali dati sono trattati dal titolare (diritto di informazione);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diritto di chiedere ed ottenere in forma intellegibile i dati in possesso del titolare (diritto di accesso);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esercitare l'opposizione al trattamento in tutto o in parte;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diritto di opporsi ai trattamenti automatizzati;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ottenere la cancellazione dei dati in possesso del titolare;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ottenere l'aggiornamento o la rettifica dei dati conferiti;  </w:t>
      </w:r>
    </w:p>
    <w:p w:rsidR="00985EFE" w:rsidRPr="00BC757E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chiedere ed ottenere trasformazione in forma anonima dei dati;  </w:t>
      </w:r>
    </w:p>
    <w:p w:rsidR="00985EFE" w:rsidRPr="00BC757E" w:rsidRDefault="00B4579C">
      <w:pPr>
        <w:numPr>
          <w:ilvl w:val="0"/>
          <w:numId w:val="6"/>
        </w:numPr>
        <w:spacing w:line="235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 w:rsidR="00985EFE" w:rsidRPr="00BC757E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C757E" w:rsidRDefault="00B4579C">
      <w:pPr>
        <w:numPr>
          <w:ilvl w:val="0"/>
          <w:numId w:val="7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>Il Titolare del trattamento dei dati personali è l’IC SQUILLACE</w:t>
      </w:r>
    </w:p>
    <w:p w:rsidR="00985EFE" w:rsidRPr="00BC757E" w:rsidRDefault="00985EFE">
      <w:pPr>
        <w:ind w:left="-5"/>
        <w:jc w:val="both"/>
        <w:rPr>
          <w:rFonts w:ascii="Palatino Linotype" w:hAnsi="Palatino Linotype"/>
          <w:sz w:val="20"/>
          <w:szCs w:val="20"/>
        </w:rPr>
      </w:pPr>
    </w:p>
    <w:p w:rsidR="00985EFE" w:rsidRPr="00BC757E" w:rsidRDefault="00B4579C">
      <w:pPr>
        <w:numPr>
          <w:ilvl w:val="0"/>
          <w:numId w:val="7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985EFE" w:rsidRPr="00BC757E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C757E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C757E" w:rsidRDefault="00B4579C">
      <w:pPr>
        <w:tabs>
          <w:tab w:val="center" w:pos="7371"/>
        </w:tabs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ab/>
        <w:t>IL DIRIGENTE SCOLASTICO</w:t>
      </w:r>
    </w:p>
    <w:p w:rsidR="00985EFE" w:rsidRPr="00BC757E" w:rsidRDefault="00B4579C">
      <w:pPr>
        <w:tabs>
          <w:tab w:val="center" w:pos="2268"/>
          <w:tab w:val="center" w:pos="7371"/>
        </w:tabs>
        <w:jc w:val="both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ab/>
      </w:r>
      <w:r w:rsidRPr="00BC757E">
        <w:rPr>
          <w:rFonts w:ascii="Palatino Linotype" w:hAnsi="Palatino Linotype"/>
          <w:sz w:val="20"/>
          <w:szCs w:val="20"/>
        </w:rPr>
        <w:tab/>
        <w:t>Prof. Alessandro Care’</w:t>
      </w:r>
    </w:p>
    <w:p w:rsidR="00985EFE" w:rsidRPr="00BC757E" w:rsidRDefault="00B4579C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  <w:r w:rsidRPr="00BC757E">
        <w:rPr>
          <w:rFonts w:ascii="Palatino Linotype" w:hAnsi="Palatino Linotype"/>
          <w:sz w:val="20"/>
          <w:szCs w:val="20"/>
        </w:rPr>
        <w:tab/>
      </w:r>
      <w:r w:rsidRPr="00BC757E">
        <w:rPr>
          <w:rFonts w:ascii="Palatino Linotype" w:hAnsi="Palatino Linotype"/>
          <w:i/>
          <w:color w:val="555555"/>
          <w:sz w:val="20"/>
          <w:szCs w:val="20"/>
        </w:rPr>
        <w:t xml:space="preserve">Firma ai sensi dell’art. 3, comma 2, del </w:t>
      </w:r>
      <w:proofErr w:type="spellStart"/>
      <w:r w:rsidRPr="00BC757E">
        <w:rPr>
          <w:rFonts w:ascii="Palatino Linotype" w:hAnsi="Palatino Linotype"/>
          <w:i/>
          <w:color w:val="555555"/>
          <w:sz w:val="20"/>
          <w:szCs w:val="20"/>
        </w:rPr>
        <w:t>D.Lgs.</w:t>
      </w:r>
      <w:proofErr w:type="spellEnd"/>
      <w:r w:rsidRPr="00BC757E">
        <w:rPr>
          <w:rFonts w:ascii="Palatino Linotype" w:hAnsi="Palatino Linotype"/>
          <w:i/>
          <w:color w:val="555555"/>
          <w:sz w:val="20"/>
          <w:szCs w:val="20"/>
        </w:rPr>
        <w:t xml:space="preserve"> 39/93  </w:t>
      </w:r>
    </w:p>
    <w:p w:rsidR="00985EFE" w:rsidRPr="00BC757E" w:rsidRDefault="00B4579C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i/>
          <w:color w:val="555555"/>
          <w:sz w:val="20"/>
          <w:szCs w:val="20"/>
        </w:rPr>
        <w:tab/>
        <w:t>autografa sostituita a mezzo stampa</w:t>
      </w:r>
    </w:p>
    <w:p w:rsidR="00985EFE" w:rsidRPr="00BC757E" w:rsidRDefault="00985EFE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C757E" w:rsidRDefault="00985EFE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C757E" w:rsidRDefault="00B4579C">
      <w:pPr>
        <w:tabs>
          <w:tab w:val="center" w:pos="7371"/>
          <w:tab w:val="center" w:pos="8691"/>
        </w:tabs>
        <w:ind w:left="5556" w:hanging="5272"/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i/>
          <w:color w:val="555555"/>
          <w:sz w:val="20"/>
          <w:szCs w:val="20"/>
        </w:rPr>
        <w:t>PER ACCETTAZIONE</w:t>
      </w:r>
    </w:p>
    <w:p w:rsidR="00985EFE" w:rsidRPr="00BC757E" w:rsidRDefault="00985EFE">
      <w:pPr>
        <w:tabs>
          <w:tab w:val="center" w:pos="7371"/>
          <w:tab w:val="center" w:pos="8691"/>
        </w:tabs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C757E" w:rsidRDefault="00B4579C">
      <w:pPr>
        <w:tabs>
          <w:tab w:val="center" w:pos="7371"/>
          <w:tab w:val="center" w:pos="8691"/>
        </w:tabs>
        <w:rPr>
          <w:rFonts w:ascii="Palatino Linotype" w:hAnsi="Palatino Linotype"/>
          <w:sz w:val="20"/>
          <w:szCs w:val="20"/>
        </w:rPr>
      </w:pPr>
      <w:r w:rsidRPr="00BC757E">
        <w:rPr>
          <w:rFonts w:ascii="Palatino Linotype" w:hAnsi="Palatino Linotype"/>
          <w:i/>
          <w:color w:val="555555"/>
          <w:sz w:val="20"/>
          <w:szCs w:val="20"/>
        </w:rPr>
        <w:t>____________________________________________</w:t>
      </w:r>
    </w:p>
    <w:sectPr w:rsidR="00985EFE" w:rsidRPr="00BC757E" w:rsidSect="00985EF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panose1 w:val="02040503050306020203"/>
    <w:charset w:val="00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CF4"/>
    <w:multiLevelType w:val="multilevel"/>
    <w:tmpl w:val="DBDC2B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176B0880"/>
    <w:multiLevelType w:val="multilevel"/>
    <w:tmpl w:val="7DB2A1FE"/>
    <w:lvl w:ilvl="0">
      <w:start w:val="7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1B676EF2"/>
    <w:multiLevelType w:val="multilevel"/>
    <w:tmpl w:val="FD9266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06C8E"/>
    <w:multiLevelType w:val="multilevel"/>
    <w:tmpl w:val="8F180D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37E759FA"/>
    <w:multiLevelType w:val="multilevel"/>
    <w:tmpl w:val="410A76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45F76455"/>
    <w:multiLevelType w:val="multilevel"/>
    <w:tmpl w:val="C5D4D4E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63811BB4"/>
    <w:multiLevelType w:val="multilevel"/>
    <w:tmpl w:val="21424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EAE669B"/>
    <w:multiLevelType w:val="multilevel"/>
    <w:tmpl w:val="3EE40BC2"/>
    <w:lvl w:ilvl="0">
      <w:start w:val="1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985EFE"/>
    <w:rsid w:val="001F5153"/>
    <w:rsid w:val="00985EFE"/>
    <w:rsid w:val="00B4579C"/>
    <w:rsid w:val="00BC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D9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D945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9454D"/>
    <w:rPr>
      <w:rFonts w:ascii="Lucida Grande" w:hAnsi="Lucida Grande"/>
      <w:sz w:val="18"/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CD1646"/>
    <w:rPr>
      <w:rFonts w:ascii="Arial" w:eastAsia="Times New Roman" w:hAnsi="Arial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D164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5355"/>
    <w:rPr>
      <w:b/>
      <w:bCs/>
    </w:rPr>
  </w:style>
  <w:style w:type="paragraph" w:styleId="Titolo">
    <w:name w:val="Title"/>
    <w:basedOn w:val="Normale"/>
    <w:next w:val="Corpodeltesto"/>
    <w:qFormat/>
    <w:rsid w:val="00985E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85EFE"/>
    <w:pPr>
      <w:spacing w:after="140" w:line="276" w:lineRule="auto"/>
    </w:pPr>
  </w:style>
  <w:style w:type="paragraph" w:styleId="Elenco">
    <w:name w:val="List"/>
    <w:basedOn w:val="Corpodeltesto"/>
    <w:rsid w:val="00985EFE"/>
    <w:rPr>
      <w:rFonts w:cs="Lucida Sans"/>
    </w:rPr>
  </w:style>
  <w:style w:type="paragraph" w:customStyle="1" w:styleId="Caption">
    <w:name w:val="Caption"/>
    <w:basedOn w:val="Normale"/>
    <w:qFormat/>
    <w:rsid w:val="00985EF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985EF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9454D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D9454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517C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CD1646"/>
    <w:pPr>
      <w:ind w:left="284" w:firstLine="283"/>
      <w:jc w:val="both"/>
    </w:pPr>
    <w:rPr>
      <w:rFonts w:ascii="Arial" w:eastAsia="Times New Roman" w:hAnsi="Arial" w:cs="Times New Roman"/>
      <w:sz w:val="20"/>
      <w:szCs w:val="20"/>
    </w:rPr>
  </w:style>
  <w:style w:type="paragraph" w:styleId="Puntoelenco">
    <w:name w:val="List Bullet"/>
    <w:basedOn w:val="Normale"/>
    <w:uiPriority w:val="99"/>
    <w:unhideWhenUsed/>
    <w:qFormat/>
    <w:rsid w:val="00471C18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59"/>
    <w:rsid w:val="00CD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C4BE1-58BD-4661-B412-D02E1155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6453</Characters>
  <Application>Microsoft Office Word</Application>
  <DocSecurity>0</DocSecurity>
  <Lines>53</Lines>
  <Paragraphs>15</Paragraphs>
  <ScaleCrop>false</ScaleCrop>
  <Company>video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Alessandro Carè</cp:lastModifiedBy>
  <cp:revision>2</cp:revision>
  <cp:lastPrinted>2021-09-15T08:49:00Z</cp:lastPrinted>
  <dcterms:created xsi:type="dcterms:W3CDTF">2022-09-15T18:09:00Z</dcterms:created>
  <dcterms:modified xsi:type="dcterms:W3CDTF">2022-09-15T18:09:00Z</dcterms:modified>
  <dc:language>it-IT</dc:language>
</cp:coreProperties>
</file>