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D26F" w14:textId="77777777" w:rsidR="00111019" w:rsidRDefault="00722D78" w:rsidP="00722D78">
      <w:pPr>
        <w:keepNext/>
        <w:spacing w:line="0" w:lineRule="atLeast"/>
        <w:jc w:val="center"/>
      </w:pPr>
      <w:r w:rsidRPr="00346333">
        <w:rPr>
          <w:b/>
        </w:rPr>
        <w:t>SEGRETERIE  PROVINCIALI DI CATANZARO</w:t>
      </w:r>
      <w:bookmarkStart w:id="0" w:name="_GoBack"/>
      <w:bookmarkEnd w:id="0"/>
    </w:p>
    <w:p w14:paraId="45E8EFC0" w14:textId="77777777" w:rsidR="00722D78" w:rsidRDefault="00722D78" w:rsidP="00761E12">
      <w:pPr>
        <w:keepNext/>
        <w:spacing w:line="0" w:lineRule="atLeast"/>
      </w:pPr>
    </w:p>
    <w:p w14:paraId="51E876E9" w14:textId="77777777" w:rsidR="00722D78" w:rsidRDefault="00722D78" w:rsidP="00761E12">
      <w:pPr>
        <w:keepNext/>
        <w:spacing w:line="0" w:lineRule="atLeast"/>
      </w:pPr>
    </w:p>
    <w:p w14:paraId="5E269EBC" w14:textId="77777777" w:rsidR="00722D78" w:rsidRDefault="00722D78" w:rsidP="00761E12">
      <w:pPr>
        <w:keepNext/>
        <w:spacing w:line="0" w:lineRule="atLeast"/>
      </w:pPr>
    </w:p>
    <w:p w14:paraId="0AA48730" w14:textId="77777777" w:rsidR="00722D78" w:rsidRPr="00FF1C76" w:rsidRDefault="00722D78" w:rsidP="00722D78">
      <w:pPr>
        <w:ind w:left="720"/>
        <w:jc w:val="right"/>
        <w:rPr>
          <w:rFonts w:ascii="Arial" w:hAnsi="Arial" w:cs="Arial"/>
          <w:b/>
          <w:lang w:val="it-IT"/>
        </w:rPr>
      </w:pPr>
      <w:r w:rsidRPr="00FF1C76">
        <w:rPr>
          <w:rFonts w:ascii="Arial" w:hAnsi="Arial" w:cs="Arial"/>
          <w:b/>
          <w:lang w:val="it-IT"/>
        </w:rPr>
        <w:t xml:space="preserve">AI DIRIGENTI SCOLASTICI DELLE SCUOLE DI OGNI ORDINE E GRADO DELLA PROVINCIA DI CATANZARO </w:t>
      </w:r>
    </w:p>
    <w:p w14:paraId="64E2FDB3" w14:textId="77777777" w:rsidR="00722D78" w:rsidRPr="00FF1C76" w:rsidRDefault="00722D78" w:rsidP="00761E12">
      <w:pPr>
        <w:keepNext/>
        <w:spacing w:line="0" w:lineRule="atLeast"/>
      </w:pPr>
    </w:p>
    <w:p w14:paraId="732B9DE2" w14:textId="77777777" w:rsidR="00722D78" w:rsidRPr="00FF1C76" w:rsidRDefault="0038281F" w:rsidP="00722D78">
      <w:pPr>
        <w:shd w:val="clear" w:color="auto" w:fill="auto"/>
        <w:tabs>
          <w:tab w:val="center" w:pos="6840"/>
        </w:tabs>
        <w:suppressAutoHyphens/>
        <w:jc w:val="center"/>
        <w:rPr>
          <w:rFonts w:ascii="Arial" w:hAnsi="Arial" w:cs="Arial"/>
          <w:b/>
          <w:lang w:val="it-IT"/>
        </w:rPr>
      </w:pPr>
      <w:r w:rsidRPr="00FF1C76">
        <w:rPr>
          <w:rFonts w:ascii="Arial" w:hAnsi="Arial" w:cs="Arial"/>
          <w:bCs/>
          <w:shd w:val="clear" w:color="auto" w:fill="auto"/>
          <w:lang w:val="it-IT" w:eastAsia="ar-SA"/>
        </w:rPr>
        <w:t xml:space="preserve">                                                             </w:t>
      </w:r>
      <w:r w:rsidR="00722D78" w:rsidRPr="00FF1C76">
        <w:rPr>
          <w:rFonts w:ascii="Arial" w:hAnsi="Arial" w:cs="Arial"/>
          <w:bCs/>
          <w:shd w:val="clear" w:color="auto" w:fill="auto"/>
          <w:lang w:val="it-IT" w:eastAsia="ar-SA"/>
        </w:rPr>
        <w:t>e.p.c.</w:t>
      </w:r>
      <w:r w:rsidRPr="00FF1C76">
        <w:rPr>
          <w:rFonts w:ascii="Arial" w:hAnsi="Arial" w:cs="Arial"/>
          <w:bCs/>
          <w:shd w:val="clear" w:color="auto" w:fill="auto"/>
          <w:lang w:val="it-IT" w:eastAsia="ar-SA"/>
        </w:rPr>
        <w:t xml:space="preserve">  </w:t>
      </w:r>
      <w:r w:rsidR="00722D78" w:rsidRPr="00FF1C76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="00722D78" w:rsidRPr="00FF1C76">
        <w:rPr>
          <w:rFonts w:ascii="Arial" w:hAnsi="Arial" w:cs="Arial"/>
          <w:b/>
          <w:lang w:val="it-IT"/>
        </w:rPr>
        <w:t>DIRIGENTE USR</w:t>
      </w:r>
      <w:r w:rsidRPr="00FF1C76">
        <w:rPr>
          <w:rFonts w:ascii="Arial" w:hAnsi="Arial" w:cs="Arial"/>
          <w:b/>
          <w:lang w:val="it-IT"/>
        </w:rPr>
        <w:t xml:space="preserve"> CALABRIA</w:t>
      </w:r>
    </w:p>
    <w:p w14:paraId="6B54C97B" w14:textId="77777777" w:rsidR="00722D78" w:rsidRPr="00FF1C76" w:rsidRDefault="0038281F" w:rsidP="0038281F">
      <w:pPr>
        <w:shd w:val="clear" w:color="auto" w:fill="auto"/>
        <w:tabs>
          <w:tab w:val="center" w:pos="6840"/>
        </w:tabs>
        <w:suppressAutoHyphens/>
        <w:jc w:val="center"/>
        <w:rPr>
          <w:rFonts w:ascii="Arial" w:hAnsi="Arial" w:cs="Arial"/>
          <w:b/>
          <w:lang w:val="it-IT"/>
        </w:rPr>
      </w:pPr>
      <w:r w:rsidRPr="00FF1C76">
        <w:rPr>
          <w:rFonts w:ascii="Arial" w:hAnsi="Arial" w:cs="Arial"/>
          <w:b/>
          <w:lang w:val="it-IT"/>
        </w:rPr>
        <w:tab/>
        <w:t>SEDE</w:t>
      </w:r>
      <w:r w:rsidR="00722D78" w:rsidRPr="00FF1C76">
        <w:rPr>
          <w:rFonts w:ascii="Arial" w:hAnsi="Arial" w:cs="Arial"/>
          <w:b/>
          <w:lang w:val="it-IT"/>
        </w:rPr>
        <w:t xml:space="preserve"> </w:t>
      </w:r>
    </w:p>
    <w:p w14:paraId="2EC2608E" w14:textId="77777777" w:rsidR="00722D78" w:rsidRPr="00FF1C76" w:rsidRDefault="00722D78" w:rsidP="00761E12">
      <w:pPr>
        <w:keepNext/>
        <w:spacing w:line="0" w:lineRule="atLeast"/>
      </w:pPr>
    </w:p>
    <w:p w14:paraId="71FEFE93" w14:textId="77777777" w:rsidR="00722D78" w:rsidRDefault="00722D78" w:rsidP="00761E12">
      <w:pPr>
        <w:keepNext/>
        <w:spacing w:line="0" w:lineRule="atLeast"/>
      </w:pPr>
    </w:p>
    <w:p w14:paraId="5E79492F" w14:textId="77777777" w:rsidR="00722D78" w:rsidRDefault="00722D78" w:rsidP="00722D78">
      <w:pPr>
        <w:shd w:val="clear" w:color="auto" w:fill="auto"/>
        <w:suppressAutoHyphens/>
        <w:rPr>
          <w:rFonts w:ascii="Arial" w:hAnsi="Arial" w:cs="Arial"/>
          <w:b/>
          <w:sz w:val="22"/>
          <w:szCs w:val="22"/>
          <w:lang w:val="it-IT" w:eastAsia="ar-SA"/>
        </w:rPr>
      </w:pPr>
    </w:p>
    <w:p w14:paraId="14C88307" w14:textId="77777777" w:rsidR="00722D78" w:rsidRDefault="00722D78" w:rsidP="00722D78">
      <w:pPr>
        <w:shd w:val="clear" w:color="auto" w:fill="auto"/>
        <w:suppressAutoHyphens/>
        <w:rPr>
          <w:rFonts w:ascii="Arial" w:hAnsi="Arial" w:cs="Arial"/>
          <w:b/>
          <w:sz w:val="22"/>
          <w:szCs w:val="22"/>
          <w:lang w:val="it-IT" w:eastAsia="ar-SA"/>
        </w:rPr>
      </w:pPr>
    </w:p>
    <w:p w14:paraId="6B575BD0" w14:textId="401AD9FA" w:rsidR="00722D78" w:rsidRPr="0023431D" w:rsidRDefault="00722D78" w:rsidP="003372BF">
      <w:pPr>
        <w:shd w:val="clear" w:color="auto" w:fill="auto"/>
        <w:suppressAutoHyphens/>
        <w:ind w:left="1560" w:hanging="1560"/>
        <w:rPr>
          <w:rFonts w:ascii="Arial" w:hAnsi="Arial" w:cs="Arial"/>
          <w:b/>
          <w:sz w:val="28"/>
          <w:szCs w:val="28"/>
          <w:lang w:val="it-IT" w:eastAsia="ar-SA"/>
        </w:rPr>
      </w:pPr>
      <w:r w:rsidRPr="0023431D">
        <w:rPr>
          <w:rFonts w:ascii="Arial" w:hAnsi="Arial" w:cs="Arial"/>
          <w:b/>
          <w:sz w:val="28"/>
          <w:szCs w:val="28"/>
          <w:lang w:val="it-IT" w:eastAsia="ar-SA"/>
        </w:rPr>
        <w:t xml:space="preserve">OGGETTO: </w:t>
      </w:r>
      <w:r w:rsidR="0038281F" w:rsidRPr="0023431D">
        <w:rPr>
          <w:rFonts w:ascii="Arial" w:hAnsi="Arial" w:cs="Arial"/>
          <w:b/>
          <w:sz w:val="28"/>
          <w:szCs w:val="28"/>
          <w:lang w:val="it-IT" w:eastAsia="ar-SA"/>
        </w:rPr>
        <w:t>A</w:t>
      </w:r>
      <w:r w:rsidRPr="0023431D">
        <w:rPr>
          <w:rFonts w:ascii="Arial" w:hAnsi="Arial" w:cs="Arial"/>
          <w:b/>
          <w:sz w:val="28"/>
          <w:szCs w:val="28"/>
          <w:lang w:val="it-IT" w:eastAsia="ar-SA"/>
        </w:rPr>
        <w:t>ssemblea sindacale</w:t>
      </w:r>
      <w:r w:rsidR="003372BF">
        <w:rPr>
          <w:rFonts w:ascii="Arial" w:hAnsi="Arial" w:cs="Arial"/>
          <w:b/>
          <w:sz w:val="28"/>
          <w:szCs w:val="28"/>
          <w:lang w:val="it-IT" w:eastAsia="ar-SA"/>
        </w:rPr>
        <w:t xml:space="preserve"> unitaria</w:t>
      </w:r>
      <w:r w:rsidRPr="0023431D">
        <w:rPr>
          <w:rFonts w:ascii="Arial" w:hAnsi="Arial" w:cs="Arial"/>
          <w:b/>
          <w:sz w:val="28"/>
          <w:szCs w:val="28"/>
          <w:lang w:val="it-IT" w:eastAsia="ar-SA"/>
        </w:rPr>
        <w:t xml:space="preserve"> provinciale in orario di servizio</w:t>
      </w:r>
      <w:r w:rsidR="0038281F" w:rsidRPr="0023431D">
        <w:rPr>
          <w:rFonts w:ascii="Arial" w:hAnsi="Arial" w:cs="Arial"/>
          <w:b/>
          <w:sz w:val="28"/>
          <w:szCs w:val="28"/>
          <w:lang w:val="it-IT" w:eastAsia="ar-SA"/>
        </w:rPr>
        <w:t>-28/02/2020</w:t>
      </w:r>
    </w:p>
    <w:p w14:paraId="116A2437" w14:textId="77777777" w:rsidR="00722D78" w:rsidRDefault="00722D78" w:rsidP="00761E12">
      <w:pPr>
        <w:keepNext/>
        <w:spacing w:line="0" w:lineRule="atLeast"/>
      </w:pPr>
    </w:p>
    <w:p w14:paraId="7316A36A" w14:textId="77777777" w:rsidR="00722D78" w:rsidRDefault="00722D78" w:rsidP="00761E12">
      <w:pPr>
        <w:keepNext/>
        <w:spacing w:line="0" w:lineRule="atLeast"/>
      </w:pPr>
    </w:p>
    <w:p w14:paraId="576DD7F4" w14:textId="70B94E73" w:rsidR="00DE0880" w:rsidRPr="00A5392A" w:rsidRDefault="00DE0880" w:rsidP="00DE0880">
      <w:pPr>
        <w:shd w:val="clear" w:color="auto" w:fill="auto"/>
        <w:tabs>
          <w:tab w:val="center" w:pos="6840"/>
        </w:tabs>
        <w:suppressAutoHyphens/>
        <w:jc w:val="both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 xml:space="preserve">Le OO.SS. Firmatarie CCNL della Provincia di Catanzaro, ai sensi e per gli effetti dei vigenti C.C.N.L., Contr. </w:t>
      </w:r>
      <w:proofErr w:type="spellStart"/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Integr</w:t>
      </w:r>
      <w:proofErr w:type="spellEnd"/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. Regionale art. 3 comma</w:t>
      </w:r>
      <w:r w:rsidR="0077359B" w:rsidRPr="00A5392A">
        <w:rPr>
          <w:rFonts w:ascii="Arial" w:hAnsi="Arial" w:cs="Arial"/>
          <w:bCs/>
          <w:shd w:val="clear" w:color="auto" w:fill="auto"/>
          <w:lang w:val="it-IT" w:eastAsia="ar-SA"/>
        </w:rPr>
        <w:t xml:space="preserve"> 2</w:t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 xml:space="preserve"> e norme correlate,</w:t>
      </w:r>
    </w:p>
    <w:p w14:paraId="2C0282EF" w14:textId="77777777" w:rsidR="00DE0880" w:rsidRPr="00DE0880" w:rsidRDefault="00DE0880" w:rsidP="00DE0880">
      <w:pPr>
        <w:keepNext/>
        <w:shd w:val="clear" w:color="auto" w:fill="auto"/>
        <w:tabs>
          <w:tab w:val="num" w:pos="0"/>
          <w:tab w:val="center" w:pos="684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</w:pPr>
      <w:r w:rsidRPr="00DE0880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>INDICONO</w:t>
      </w:r>
    </w:p>
    <w:p w14:paraId="7765D5C0" w14:textId="092F6598" w:rsidR="00DE0880" w:rsidRPr="00A5392A" w:rsidRDefault="00DE0880" w:rsidP="00FF1C76">
      <w:pPr>
        <w:keepNext/>
        <w:shd w:val="clear" w:color="auto" w:fill="auto"/>
        <w:tabs>
          <w:tab w:val="num" w:pos="0"/>
          <w:tab w:val="center" w:pos="6840"/>
        </w:tabs>
        <w:suppressAutoHyphens/>
        <w:ind w:left="432" w:hanging="432"/>
        <w:outlineLvl w:val="0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 xml:space="preserve">in orario di servizio, per tutto il personale della Scuola, </w:t>
      </w:r>
    </w:p>
    <w:p w14:paraId="281394A9" w14:textId="77777777" w:rsidR="00FF1C76" w:rsidRDefault="00FF1C76" w:rsidP="00FF1C76">
      <w:pPr>
        <w:shd w:val="clear" w:color="auto" w:fill="auto"/>
        <w:tabs>
          <w:tab w:val="center" w:pos="6840"/>
        </w:tabs>
        <w:suppressAutoHyphens/>
        <w:rPr>
          <w:rFonts w:ascii="Arial" w:hAnsi="Arial" w:cs="Arial"/>
          <w:caps/>
          <w:sz w:val="36"/>
          <w:szCs w:val="36"/>
          <w:shd w:val="clear" w:color="auto" w:fill="auto"/>
          <w:lang w:val="it-IT" w:eastAsia="ar-SA"/>
        </w:rPr>
      </w:pPr>
    </w:p>
    <w:p w14:paraId="088E4334" w14:textId="0B4EE4D3" w:rsidR="00FF1C76" w:rsidRPr="00FF1C76" w:rsidRDefault="00DE0880" w:rsidP="00FF1C76">
      <w:pPr>
        <w:shd w:val="clear" w:color="auto" w:fill="auto"/>
        <w:tabs>
          <w:tab w:val="center" w:pos="6840"/>
        </w:tabs>
        <w:suppressAutoHyphens/>
        <w:rPr>
          <w:rFonts w:ascii="Arial" w:hAnsi="Arial" w:cs="Arial"/>
          <w:b/>
          <w:bCs/>
          <w:shd w:val="clear" w:color="auto" w:fill="auto"/>
          <w:lang w:val="it-IT" w:eastAsia="ar-SA"/>
        </w:rPr>
      </w:pPr>
      <w:r w:rsidRPr="00FF1C76">
        <w:rPr>
          <w:rFonts w:ascii="Arial" w:hAnsi="Arial" w:cs="Arial"/>
          <w:b/>
          <w:bCs/>
          <w:caps/>
          <w:shd w:val="clear" w:color="auto" w:fill="auto"/>
          <w:lang w:val="it-IT" w:eastAsia="ar-SA"/>
        </w:rPr>
        <w:t>UN’</w:t>
      </w:r>
      <w:r w:rsidRPr="00DE0880">
        <w:rPr>
          <w:rFonts w:ascii="Arial" w:hAnsi="Arial" w:cs="Arial"/>
          <w:b/>
          <w:bCs/>
          <w:caps/>
          <w:shd w:val="clear" w:color="auto" w:fill="auto"/>
          <w:lang w:val="it-IT" w:eastAsia="ar-SA"/>
        </w:rPr>
        <w:t xml:space="preserve">AssembleA </w:t>
      </w:r>
      <w:r w:rsidRPr="00FF1C76">
        <w:rPr>
          <w:rFonts w:ascii="Arial" w:hAnsi="Arial" w:cs="Arial"/>
          <w:b/>
          <w:bCs/>
          <w:caps/>
          <w:shd w:val="clear" w:color="auto" w:fill="auto"/>
          <w:lang w:val="it-IT" w:eastAsia="ar-SA"/>
        </w:rPr>
        <w:t>SINDACALE PROVINCIALE</w:t>
      </w:r>
      <w:r w:rsidRPr="00DE0880">
        <w:rPr>
          <w:rFonts w:ascii="Arial" w:hAnsi="Arial" w:cs="Arial"/>
          <w:b/>
          <w:bCs/>
          <w:caps/>
          <w:shd w:val="clear" w:color="auto" w:fill="auto"/>
          <w:lang w:val="it-IT" w:eastAsia="ar-SA"/>
        </w:rPr>
        <w:t xml:space="preserve"> </w:t>
      </w:r>
      <w:r w:rsidR="00FF1C76" w:rsidRPr="00FF1C76">
        <w:rPr>
          <w:rFonts w:ascii="Arial" w:hAnsi="Arial" w:cs="Arial"/>
          <w:b/>
          <w:bCs/>
          <w:shd w:val="clear" w:color="auto" w:fill="auto"/>
          <w:lang w:val="it-IT" w:eastAsia="ar-SA"/>
        </w:rPr>
        <w:t>PER</w:t>
      </w:r>
      <w:r w:rsidRPr="00FF1C76">
        <w:rPr>
          <w:rFonts w:ascii="Arial" w:hAnsi="Arial" w:cs="Arial"/>
          <w:b/>
          <w:bCs/>
          <w:shd w:val="clear" w:color="auto" w:fill="auto"/>
          <w:lang w:val="it-IT" w:eastAsia="ar-SA"/>
        </w:rPr>
        <w:t xml:space="preserve"> </w:t>
      </w:r>
      <w:r w:rsidR="00FF1C76" w:rsidRPr="00FF1C76">
        <w:rPr>
          <w:rFonts w:ascii="Arial" w:hAnsi="Arial" w:cs="Arial"/>
          <w:b/>
          <w:bCs/>
          <w:shd w:val="clear" w:color="auto" w:fill="auto"/>
          <w:lang w:val="it-IT" w:eastAsia="ar-SA"/>
        </w:rPr>
        <w:t xml:space="preserve">VENERDÌ </w:t>
      </w:r>
      <w:r w:rsidRPr="00FF1C76">
        <w:rPr>
          <w:rFonts w:ascii="Arial" w:hAnsi="Arial" w:cs="Arial"/>
          <w:b/>
          <w:bCs/>
          <w:shd w:val="clear" w:color="auto" w:fill="auto"/>
          <w:lang w:val="it-IT" w:eastAsia="ar-SA"/>
        </w:rPr>
        <w:t>28</w:t>
      </w:r>
      <w:r w:rsidRPr="00DE0880">
        <w:rPr>
          <w:rFonts w:ascii="Arial" w:hAnsi="Arial" w:cs="Arial"/>
          <w:b/>
          <w:bCs/>
          <w:shd w:val="clear" w:color="auto" w:fill="auto"/>
          <w:lang w:val="it-IT" w:eastAsia="ar-SA"/>
        </w:rPr>
        <w:t xml:space="preserve"> </w:t>
      </w:r>
      <w:r w:rsidRPr="00FF1C76">
        <w:rPr>
          <w:rFonts w:ascii="Arial" w:hAnsi="Arial" w:cs="Arial"/>
          <w:b/>
          <w:bCs/>
          <w:shd w:val="clear" w:color="auto" w:fill="auto"/>
          <w:lang w:val="it-IT" w:eastAsia="ar-SA"/>
        </w:rPr>
        <w:t>FEBBRAIO 2020</w:t>
      </w:r>
      <w:r w:rsidR="00FF1C76" w:rsidRPr="00FF1C76">
        <w:rPr>
          <w:rFonts w:ascii="Arial" w:hAnsi="Arial" w:cs="Arial"/>
          <w:b/>
          <w:bCs/>
          <w:shd w:val="clear" w:color="auto" w:fill="auto"/>
          <w:lang w:val="it-IT" w:eastAsia="ar-SA"/>
        </w:rPr>
        <w:t xml:space="preserve">, </w:t>
      </w:r>
    </w:p>
    <w:p w14:paraId="36EED9E4" w14:textId="77777777" w:rsidR="00FF1C76" w:rsidRDefault="00FF1C76" w:rsidP="00FF1C76">
      <w:pPr>
        <w:shd w:val="clear" w:color="auto" w:fill="auto"/>
        <w:tabs>
          <w:tab w:val="center" w:pos="6840"/>
        </w:tabs>
        <w:suppressAutoHyphens/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</w:pPr>
    </w:p>
    <w:p w14:paraId="6BAE8B20" w14:textId="54B4CB7A" w:rsidR="00722D78" w:rsidRPr="00FF1C76" w:rsidRDefault="00DE0880" w:rsidP="00FF1C76">
      <w:pPr>
        <w:shd w:val="clear" w:color="auto" w:fill="auto"/>
        <w:tabs>
          <w:tab w:val="center" w:pos="6840"/>
        </w:tabs>
        <w:suppressAutoHyphens/>
        <w:rPr>
          <w:rFonts w:ascii="Arial" w:hAnsi="Arial" w:cs="Arial"/>
          <w:b/>
          <w:bCs/>
          <w:sz w:val="28"/>
          <w:szCs w:val="28"/>
        </w:rPr>
      </w:pPr>
      <w:r w:rsidRPr="00FF1C76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 xml:space="preserve">Dalle </w:t>
      </w:r>
      <w:r w:rsidRPr="00DE0880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>ore 08.</w:t>
      </w:r>
      <w:r w:rsidRPr="00FF1C76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>00</w:t>
      </w:r>
      <w:r w:rsidRPr="00DE0880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 xml:space="preserve"> </w:t>
      </w:r>
      <w:r w:rsidR="00FF1C76" w:rsidRPr="00FF1C76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 xml:space="preserve">alle ore </w:t>
      </w:r>
      <w:r w:rsidRPr="00DE0880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>1</w:t>
      </w:r>
      <w:r w:rsidR="00FF1C76" w:rsidRPr="00FF1C76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>1</w:t>
      </w:r>
      <w:r w:rsidRPr="00DE0880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>.</w:t>
      </w:r>
      <w:r w:rsidRPr="00FF1C76">
        <w:rPr>
          <w:rFonts w:ascii="Arial" w:hAnsi="Arial" w:cs="Arial"/>
          <w:b/>
          <w:bCs/>
          <w:sz w:val="28"/>
          <w:szCs w:val="28"/>
          <w:shd w:val="clear" w:color="auto" w:fill="auto"/>
          <w:lang w:val="it-IT" w:eastAsia="ar-SA"/>
        </w:rPr>
        <w:t xml:space="preserve">00 </w:t>
      </w:r>
    </w:p>
    <w:p w14:paraId="221C303B" w14:textId="77777777" w:rsidR="00722D78" w:rsidRDefault="00722D78" w:rsidP="00761E12">
      <w:pPr>
        <w:keepNext/>
        <w:spacing w:line="0" w:lineRule="atLeast"/>
      </w:pPr>
    </w:p>
    <w:p w14:paraId="5ED92F66" w14:textId="77777777" w:rsidR="00DE0880" w:rsidRPr="00A5392A" w:rsidRDefault="00DE0880" w:rsidP="00DE0880">
      <w:pPr>
        <w:shd w:val="clear" w:color="auto" w:fill="auto"/>
        <w:tabs>
          <w:tab w:val="center" w:pos="6840"/>
        </w:tabs>
        <w:suppressAutoHyphens/>
        <w:jc w:val="both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Le Assemblee avranno il seguente ordine del giorno:</w:t>
      </w:r>
    </w:p>
    <w:p w14:paraId="5DF8E90D" w14:textId="77777777" w:rsidR="00FF1C76" w:rsidRPr="00A5392A" w:rsidRDefault="00FF1C76" w:rsidP="00761E12">
      <w:pPr>
        <w:keepNext/>
        <w:spacing w:line="0" w:lineRule="atLeast"/>
        <w:rPr>
          <w:lang w:val="it-IT"/>
        </w:rPr>
      </w:pPr>
      <w:r w:rsidRPr="00A5392A">
        <w:rPr>
          <w:lang w:val="it-IT"/>
        </w:rPr>
        <w:t xml:space="preserve"> </w:t>
      </w:r>
    </w:p>
    <w:p w14:paraId="2D57D673" w14:textId="77777777" w:rsidR="0077359B" w:rsidRPr="00A5392A" w:rsidRDefault="0077359B" w:rsidP="00761E12">
      <w:pPr>
        <w:keepNext/>
        <w:spacing w:line="0" w:lineRule="atLeast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- Cuneo Fiscale</w:t>
      </w:r>
    </w:p>
    <w:p w14:paraId="3DFA08EE" w14:textId="77777777" w:rsidR="0077359B" w:rsidRPr="00A5392A" w:rsidRDefault="0077359B" w:rsidP="00761E12">
      <w:pPr>
        <w:keepNext/>
        <w:spacing w:line="0" w:lineRule="atLeast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- Rinnovo CCNL</w:t>
      </w:r>
    </w:p>
    <w:p w14:paraId="7F9AB6C4" w14:textId="77777777" w:rsidR="0077359B" w:rsidRPr="00A5392A" w:rsidRDefault="0077359B" w:rsidP="00761E12">
      <w:pPr>
        <w:keepNext/>
        <w:spacing w:line="0" w:lineRule="atLeast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- Precariato e concorsi</w:t>
      </w:r>
    </w:p>
    <w:p w14:paraId="2E730699" w14:textId="61539FF1" w:rsidR="00722D78" w:rsidRPr="00A5392A" w:rsidRDefault="0077359B" w:rsidP="00761E12">
      <w:pPr>
        <w:keepNext/>
        <w:spacing w:line="0" w:lineRule="atLeast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- S</w:t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>ciopero del 06/03/2020</w:t>
      </w:r>
    </w:p>
    <w:p w14:paraId="1E77C762" w14:textId="77777777" w:rsidR="00DA22C9" w:rsidRPr="00A5392A" w:rsidRDefault="00DA22C9" w:rsidP="00761E12">
      <w:pPr>
        <w:keepNext/>
        <w:spacing w:line="0" w:lineRule="atLeast"/>
        <w:rPr>
          <w:rFonts w:ascii="Arial" w:hAnsi="Arial" w:cs="Arial"/>
          <w:bCs/>
          <w:shd w:val="clear" w:color="auto" w:fill="auto"/>
          <w:lang w:val="it-IT" w:eastAsia="ar-SA"/>
        </w:rPr>
      </w:pPr>
    </w:p>
    <w:p w14:paraId="0DD0FA25" w14:textId="5AAC48F5" w:rsidR="00722D78" w:rsidRPr="00A5392A" w:rsidRDefault="00DA22C9" w:rsidP="00761E12">
      <w:pPr>
        <w:keepNext/>
        <w:spacing w:line="0" w:lineRule="atLeast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L’assemblea sindacale sarà tenuta nei locali dell’Istituto Superiore “Pacioli” di Catanzaro Lido</w:t>
      </w:r>
    </w:p>
    <w:p w14:paraId="01650EA0" w14:textId="77777777" w:rsidR="00A5392A" w:rsidRDefault="00A5392A" w:rsidP="00DE0880">
      <w:pPr>
        <w:shd w:val="clear" w:color="auto" w:fill="auto"/>
        <w:tabs>
          <w:tab w:val="center" w:pos="6840"/>
        </w:tabs>
        <w:suppressAutoHyphens/>
        <w:jc w:val="both"/>
        <w:rPr>
          <w:rFonts w:ascii="Arial" w:hAnsi="Arial" w:cs="Arial"/>
          <w:bCs/>
          <w:shd w:val="clear" w:color="auto" w:fill="auto"/>
          <w:lang w:val="it-IT" w:eastAsia="ar-SA"/>
        </w:rPr>
      </w:pPr>
    </w:p>
    <w:p w14:paraId="354CB6C6" w14:textId="72675642" w:rsidR="00DE0880" w:rsidRPr="00A5392A" w:rsidRDefault="00DE0880" w:rsidP="00DE0880">
      <w:pPr>
        <w:shd w:val="clear" w:color="auto" w:fill="auto"/>
        <w:tabs>
          <w:tab w:val="center" w:pos="6840"/>
        </w:tabs>
        <w:suppressAutoHyphens/>
        <w:jc w:val="both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 xml:space="preserve">Alle Assemblee saranno presenti Dirigenti delle OO.SS. richiedenti. </w:t>
      </w:r>
    </w:p>
    <w:p w14:paraId="35074178" w14:textId="77777777" w:rsidR="00A5392A" w:rsidRDefault="00A5392A" w:rsidP="00DE0880">
      <w:pPr>
        <w:shd w:val="clear" w:color="auto" w:fill="auto"/>
        <w:suppressAutoHyphens/>
        <w:spacing w:after="120"/>
        <w:jc w:val="both"/>
        <w:rPr>
          <w:rFonts w:ascii="Arial" w:hAnsi="Arial" w:cs="Arial"/>
          <w:bCs/>
          <w:shd w:val="clear" w:color="auto" w:fill="auto"/>
          <w:lang w:val="it-IT" w:eastAsia="ar-SA"/>
        </w:rPr>
      </w:pPr>
    </w:p>
    <w:p w14:paraId="5B0C9A1A" w14:textId="7FB3EFE6" w:rsidR="00DE0880" w:rsidRPr="00A5392A" w:rsidRDefault="00DE0880" w:rsidP="00DE0880">
      <w:pPr>
        <w:shd w:val="clear" w:color="auto" w:fill="auto"/>
        <w:suppressAutoHyphens/>
        <w:spacing w:after="120"/>
        <w:jc w:val="both"/>
        <w:rPr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>Si prega la S.V. di voler dare diffusione al presente avviso, tramite circolare e affissione all’albo, nello stesso giorno di ricevimento ai sensi CCNL</w:t>
      </w:r>
    </w:p>
    <w:p w14:paraId="1FC0201E" w14:textId="1C05633A" w:rsidR="00111019" w:rsidRPr="00A5392A" w:rsidRDefault="00111019" w:rsidP="00FF1C76">
      <w:pPr>
        <w:spacing w:line="0" w:lineRule="atLeast"/>
      </w:pPr>
    </w:p>
    <w:p w14:paraId="289CF119" w14:textId="423C3C3E" w:rsidR="00111019" w:rsidRPr="00A5392A" w:rsidRDefault="00111019" w:rsidP="00761E12">
      <w:pPr>
        <w:spacing w:line="0" w:lineRule="atLeast"/>
      </w:pPr>
    </w:p>
    <w:p w14:paraId="27DA2087" w14:textId="1CEED24A" w:rsidR="00111019" w:rsidRPr="00A5392A" w:rsidRDefault="00111019" w:rsidP="00FF1C76">
      <w:pPr>
        <w:tabs>
          <w:tab w:val="left" w:pos="709"/>
        </w:tabs>
        <w:spacing w:line="0" w:lineRule="atLeast"/>
        <w:rPr>
          <w:rFonts w:ascii="Arial" w:hAnsi="Arial" w:cs="Arial"/>
          <w:bCs/>
          <w:shd w:val="clear" w:color="auto" w:fill="auto"/>
          <w:lang w:val="it-IT" w:eastAsia="ar-SA"/>
        </w:rPr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 xml:space="preserve"> </w:t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>Catanzaro li 1</w:t>
      </w:r>
      <w:r w:rsidR="007F5273" w:rsidRPr="00A5392A">
        <w:rPr>
          <w:rFonts w:ascii="Arial" w:hAnsi="Arial" w:cs="Arial"/>
          <w:bCs/>
          <w:shd w:val="clear" w:color="auto" w:fill="auto"/>
          <w:lang w:val="it-IT" w:eastAsia="ar-SA"/>
        </w:rPr>
        <w:t>9</w:t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>/02/2020</w:t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="00FF1C76" w:rsidRPr="00A5392A">
        <w:rPr>
          <w:rFonts w:ascii="Arial" w:hAnsi="Arial" w:cs="Arial"/>
          <w:bCs/>
          <w:shd w:val="clear" w:color="auto" w:fill="auto"/>
          <w:lang w:val="it-IT" w:eastAsia="ar-SA"/>
        </w:rPr>
        <w:t>Per le Segreterie Provinciali</w:t>
      </w:r>
    </w:p>
    <w:p w14:paraId="6F1DCAAF" w14:textId="5B8C4EE0" w:rsidR="00CD611A" w:rsidRDefault="00FF1C76" w:rsidP="009E25C3">
      <w:pPr>
        <w:tabs>
          <w:tab w:val="left" w:pos="709"/>
        </w:tabs>
        <w:spacing w:line="0" w:lineRule="atLeast"/>
      </w:pP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</w:r>
      <w:r w:rsidRPr="00A5392A">
        <w:rPr>
          <w:rFonts w:ascii="Arial" w:hAnsi="Arial" w:cs="Arial"/>
          <w:bCs/>
          <w:shd w:val="clear" w:color="auto" w:fill="auto"/>
          <w:lang w:val="it-IT" w:eastAsia="ar-SA"/>
        </w:rPr>
        <w:tab/>
        <w:t>Arnaldo Maruca</w:t>
      </w:r>
      <w:r w:rsidR="00B16F40" w:rsidRPr="00B16F40">
        <w:rPr>
          <w:noProof/>
        </w:rPr>
        <w:drawing>
          <wp:inline distT="0" distB="0" distL="0" distR="0" wp14:anchorId="01A45C6B" wp14:editId="26B6692F">
            <wp:extent cx="6120130" cy="2381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1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CFC33" w14:textId="77777777" w:rsidR="000F5E40" w:rsidRDefault="000F5E40" w:rsidP="00646F6D">
      <w:r>
        <w:separator/>
      </w:r>
    </w:p>
  </w:endnote>
  <w:endnote w:type="continuationSeparator" w:id="0">
    <w:p w14:paraId="43F36BC3" w14:textId="77777777" w:rsidR="000F5E40" w:rsidRDefault="000F5E40" w:rsidP="006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4CF76" w14:textId="77777777" w:rsidR="000F5E40" w:rsidRDefault="000F5E40" w:rsidP="00646F6D">
      <w:r>
        <w:separator/>
      </w:r>
    </w:p>
  </w:footnote>
  <w:footnote w:type="continuationSeparator" w:id="0">
    <w:p w14:paraId="16CC7EE5" w14:textId="77777777" w:rsidR="000F5E40" w:rsidRDefault="000F5E40" w:rsidP="006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pPr w:leftFromText="141" w:rightFromText="141" w:vertAnchor="text" w:horzAnchor="margin" w:tblpXSpec="center" w:tblpY="-966"/>
      <w:tblW w:w="98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2016"/>
      <w:gridCol w:w="2376"/>
      <w:gridCol w:w="2083"/>
      <w:gridCol w:w="1806"/>
    </w:tblGrid>
    <w:tr w:rsidR="00E97CC8" w:rsidRPr="00760021" w14:paraId="5BFA2715" w14:textId="77777777" w:rsidTr="002F7CE7">
      <w:trPr>
        <w:trHeight w:val="467"/>
      </w:trPr>
      <w:tc>
        <w:tcPr>
          <w:tcW w:w="2435" w:type="dxa"/>
        </w:tcPr>
        <w:p w14:paraId="22D39B68" w14:textId="77777777" w:rsidR="00DD295B" w:rsidRPr="00760021" w:rsidRDefault="00DD295B" w:rsidP="002F7CE7">
          <w:pPr>
            <w:spacing w:line="0" w:lineRule="atLeast"/>
            <w:rPr>
              <w:sz w:val="16"/>
              <w:szCs w:val="16"/>
            </w:rPr>
          </w:pPr>
          <w:r w:rsidRPr="0076002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6BA478B" wp14:editId="0DF082A0">
                <wp:simplePos x="0" y="0"/>
                <wp:positionH relativeFrom="margin">
                  <wp:posOffset>-68580</wp:posOffset>
                </wp:positionH>
                <wp:positionV relativeFrom="paragraph">
                  <wp:posOffset>447675</wp:posOffset>
                </wp:positionV>
                <wp:extent cx="1577975" cy="561975"/>
                <wp:effectExtent l="0" t="0" r="3175" b="9525"/>
                <wp:wrapTight wrapText="bothSides">
                  <wp:wrapPolygon edited="0">
                    <wp:start x="0" y="0"/>
                    <wp:lineTo x="0" y="21234"/>
                    <wp:lineTo x="21383" y="21234"/>
                    <wp:lineTo x="21383" y="0"/>
                    <wp:lineTo x="0" y="0"/>
                  </wp:wrapPolygon>
                </wp:wrapTight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4" w:type="dxa"/>
        </w:tcPr>
        <w:p w14:paraId="2AFDA320" w14:textId="4D4119AA" w:rsidR="00DD295B" w:rsidRPr="00760021" w:rsidRDefault="00E97CC8" w:rsidP="002F7CE7">
          <w:pPr>
            <w:spacing w:line="0" w:lineRule="atLeast"/>
            <w:rPr>
              <w:sz w:val="16"/>
              <w:szCs w:val="16"/>
            </w:rPr>
          </w:pPr>
          <w:r w:rsidRPr="00760021"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599AFAAB" wp14:editId="684FFCFD">
                <wp:simplePos x="0" y="0"/>
                <wp:positionH relativeFrom="column">
                  <wp:posOffset>-68580</wp:posOffset>
                </wp:positionH>
                <wp:positionV relativeFrom="paragraph">
                  <wp:posOffset>485775</wp:posOffset>
                </wp:positionV>
                <wp:extent cx="1138555" cy="476250"/>
                <wp:effectExtent l="0" t="0" r="4445" b="0"/>
                <wp:wrapTight wrapText="bothSides">
                  <wp:wrapPolygon edited="0">
                    <wp:start x="0" y="0"/>
                    <wp:lineTo x="0" y="20736"/>
                    <wp:lineTo x="21323" y="20736"/>
                    <wp:lineTo x="21323" y="0"/>
                    <wp:lineTo x="0" y="0"/>
                  </wp:wrapPolygon>
                </wp:wrapTight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55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75" w:type="dxa"/>
        </w:tcPr>
        <w:p w14:paraId="5F67BAE5" w14:textId="1803F959" w:rsidR="00DD295B" w:rsidRPr="00760021" w:rsidRDefault="00E97CC8" w:rsidP="002F7CE7">
          <w:pPr>
            <w:spacing w:line="0" w:lineRule="atLeast"/>
            <w:rPr>
              <w:sz w:val="16"/>
              <w:szCs w:val="16"/>
            </w:rPr>
          </w:pPr>
          <w:r w:rsidRPr="00760021"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724DEA0A" wp14:editId="038BC14E">
                <wp:simplePos x="0" y="0"/>
                <wp:positionH relativeFrom="column">
                  <wp:posOffset>-68580</wp:posOffset>
                </wp:positionH>
                <wp:positionV relativeFrom="paragraph">
                  <wp:posOffset>504825</wp:posOffset>
                </wp:positionV>
                <wp:extent cx="1371600" cy="4572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300" y="20700"/>
                    <wp:lineTo x="21300" y="0"/>
                    <wp:lineTo x="0" y="0"/>
                  </wp:wrapPolygon>
                </wp:wrapTight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38" w:type="dxa"/>
        </w:tcPr>
        <w:p w14:paraId="2979CCD8" w14:textId="1078B7A4" w:rsidR="00DD295B" w:rsidRPr="00760021" w:rsidRDefault="00E97CC8" w:rsidP="002F7CE7">
          <w:pPr>
            <w:spacing w:line="0" w:lineRule="atLeast"/>
            <w:rPr>
              <w:sz w:val="16"/>
              <w:szCs w:val="16"/>
            </w:rPr>
          </w:pPr>
          <w:r w:rsidRPr="00760021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C2DADD5" wp14:editId="273A6963">
                <wp:simplePos x="0" y="0"/>
                <wp:positionH relativeFrom="margin">
                  <wp:posOffset>-68580</wp:posOffset>
                </wp:positionH>
                <wp:positionV relativeFrom="paragraph">
                  <wp:posOffset>476250</wp:posOffset>
                </wp:positionV>
                <wp:extent cx="1185545" cy="466725"/>
                <wp:effectExtent l="0" t="0" r="0" b="9525"/>
                <wp:wrapTight wrapText="bothSides">
                  <wp:wrapPolygon edited="0">
                    <wp:start x="0" y="0"/>
                    <wp:lineTo x="0" y="21159"/>
                    <wp:lineTo x="21172" y="21159"/>
                    <wp:lineTo x="21172" y="0"/>
                    <wp:lineTo x="0" y="0"/>
                  </wp:wrapPolygon>
                </wp:wrapTight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5" w:type="dxa"/>
        </w:tcPr>
        <w:p w14:paraId="40B4324A" w14:textId="77777777" w:rsidR="00DD295B" w:rsidRPr="00760021" w:rsidRDefault="00DD295B" w:rsidP="002F7CE7">
          <w:pPr>
            <w:spacing w:line="0" w:lineRule="atLeast"/>
            <w:rPr>
              <w:sz w:val="16"/>
              <w:szCs w:val="16"/>
            </w:rPr>
          </w:pPr>
          <w:r w:rsidRPr="00760021"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7208B72D" wp14:editId="5FFE10B7">
                <wp:simplePos x="0" y="0"/>
                <wp:positionH relativeFrom="column">
                  <wp:posOffset>-20955</wp:posOffset>
                </wp:positionH>
                <wp:positionV relativeFrom="paragraph">
                  <wp:posOffset>452755</wp:posOffset>
                </wp:positionV>
                <wp:extent cx="1009650" cy="511810"/>
                <wp:effectExtent l="0" t="0" r="0" b="2540"/>
                <wp:wrapTight wrapText="bothSides">
                  <wp:wrapPolygon edited="0">
                    <wp:start x="0" y="0"/>
                    <wp:lineTo x="0" y="20903"/>
                    <wp:lineTo x="21192" y="20903"/>
                    <wp:lineTo x="21192" y="0"/>
                    <wp:lineTo x="0" y="0"/>
                  </wp:wrapPolygon>
                </wp:wrapTight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F7CE7" w:rsidRPr="00760021" w14:paraId="4DFA505D" w14:textId="77777777" w:rsidTr="002F7CE7">
      <w:trPr>
        <w:trHeight w:val="467"/>
      </w:trPr>
      <w:tc>
        <w:tcPr>
          <w:tcW w:w="2435" w:type="dxa"/>
        </w:tcPr>
        <w:p w14:paraId="53DF27FB" w14:textId="77777777" w:rsidR="002F7CE7" w:rsidRPr="00760021" w:rsidRDefault="002F7CE7" w:rsidP="002F7CE7">
          <w:pPr>
            <w:spacing w:line="0" w:lineRule="atLeast"/>
            <w:rPr>
              <w:noProof/>
            </w:rPr>
          </w:pPr>
        </w:p>
      </w:tc>
      <w:tc>
        <w:tcPr>
          <w:tcW w:w="1814" w:type="dxa"/>
        </w:tcPr>
        <w:p w14:paraId="330D986F" w14:textId="2976C1E8" w:rsidR="002F7CE7" w:rsidRPr="00760021" w:rsidRDefault="002F7CE7" w:rsidP="002F7CE7">
          <w:pPr>
            <w:spacing w:line="0" w:lineRule="atLeast"/>
            <w:rPr>
              <w:noProof/>
              <w:lang w:eastAsia="it-IT"/>
            </w:rPr>
          </w:pPr>
        </w:p>
      </w:tc>
      <w:tc>
        <w:tcPr>
          <w:tcW w:w="1875" w:type="dxa"/>
        </w:tcPr>
        <w:p w14:paraId="2B9DA268" w14:textId="27CA21A0" w:rsidR="002F7CE7" w:rsidRPr="00760021" w:rsidRDefault="002F7CE7" w:rsidP="002F7CE7">
          <w:pPr>
            <w:spacing w:line="0" w:lineRule="atLeast"/>
            <w:rPr>
              <w:noProof/>
            </w:rPr>
          </w:pPr>
        </w:p>
      </w:tc>
      <w:tc>
        <w:tcPr>
          <w:tcW w:w="2138" w:type="dxa"/>
        </w:tcPr>
        <w:p w14:paraId="596C3F94" w14:textId="449EF0EF" w:rsidR="002F7CE7" w:rsidRPr="00760021" w:rsidRDefault="002F7CE7" w:rsidP="002F7CE7">
          <w:pPr>
            <w:spacing w:line="0" w:lineRule="atLeast"/>
            <w:rPr>
              <w:noProof/>
              <w:lang w:eastAsia="it-IT"/>
            </w:rPr>
          </w:pPr>
        </w:p>
      </w:tc>
      <w:tc>
        <w:tcPr>
          <w:tcW w:w="1625" w:type="dxa"/>
        </w:tcPr>
        <w:p w14:paraId="28CFFBC4" w14:textId="77777777" w:rsidR="002F7CE7" w:rsidRPr="00760021" w:rsidRDefault="002F7CE7" w:rsidP="002F7CE7">
          <w:pPr>
            <w:spacing w:line="0" w:lineRule="atLeast"/>
            <w:rPr>
              <w:noProof/>
              <w:lang w:eastAsia="it-IT"/>
            </w:rPr>
          </w:pPr>
        </w:p>
      </w:tc>
    </w:tr>
  </w:tbl>
  <w:p w14:paraId="066FA512" w14:textId="77777777" w:rsidR="00DD295B" w:rsidRDefault="00DD29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19"/>
    <w:rsid w:val="000C21DE"/>
    <w:rsid w:val="000F5E40"/>
    <w:rsid w:val="00111019"/>
    <w:rsid w:val="0023431D"/>
    <w:rsid w:val="002F7CE7"/>
    <w:rsid w:val="003372BF"/>
    <w:rsid w:val="0038281F"/>
    <w:rsid w:val="00394806"/>
    <w:rsid w:val="003E7B1E"/>
    <w:rsid w:val="00515C1E"/>
    <w:rsid w:val="005E7054"/>
    <w:rsid w:val="00614654"/>
    <w:rsid w:val="0062429F"/>
    <w:rsid w:val="00646F6D"/>
    <w:rsid w:val="00722D78"/>
    <w:rsid w:val="0077359B"/>
    <w:rsid w:val="007F5273"/>
    <w:rsid w:val="008253EB"/>
    <w:rsid w:val="009E25C3"/>
    <w:rsid w:val="00A5392A"/>
    <w:rsid w:val="00A933AD"/>
    <w:rsid w:val="00B16F40"/>
    <w:rsid w:val="00CD611A"/>
    <w:rsid w:val="00CF3FD9"/>
    <w:rsid w:val="00DA22C9"/>
    <w:rsid w:val="00DB298F"/>
    <w:rsid w:val="00DD295B"/>
    <w:rsid w:val="00DE0880"/>
    <w:rsid w:val="00E97CC8"/>
    <w:rsid w:val="00F4467F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D8161"/>
  <w15:chartTrackingRefBased/>
  <w15:docId w15:val="{5DFBE8F7-6EA4-44FE-A64A-E15B42D2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1019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  <w:lang w:val="ru-RU" w:eastAsia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F6D"/>
    <w:rPr>
      <w:rFonts w:ascii="Times New Roman" w:eastAsia="Times New Roman" w:hAnsi="Times New Roman" w:cs="Times New Roman"/>
      <w:sz w:val="24"/>
      <w:szCs w:val="24"/>
      <w:shd w:val="solid" w:color="FFFFFF" w:fill="auto"/>
      <w:lang w:val="ru-RU" w:eastAsia="ru-RU"/>
    </w:rPr>
  </w:style>
  <w:style w:type="paragraph" w:styleId="Pidipagina">
    <w:name w:val="footer"/>
    <w:basedOn w:val="Normale"/>
    <w:link w:val="PidipaginaCarattere"/>
    <w:uiPriority w:val="99"/>
    <w:unhideWhenUsed/>
    <w:rsid w:val="00646F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F6D"/>
    <w:rPr>
      <w:rFonts w:ascii="Times New Roman" w:eastAsia="Times New Roman" w:hAnsi="Times New Roman" w:cs="Times New Roman"/>
      <w:sz w:val="24"/>
      <w:szCs w:val="24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Maruca</dc:creator>
  <cp:keywords/>
  <dc:description/>
  <cp:lastModifiedBy>Utente</cp:lastModifiedBy>
  <cp:revision>23</cp:revision>
  <cp:lastPrinted>2020-02-16T17:05:00Z</cp:lastPrinted>
  <dcterms:created xsi:type="dcterms:W3CDTF">2020-02-14T17:25:00Z</dcterms:created>
  <dcterms:modified xsi:type="dcterms:W3CDTF">2020-02-19T11:22:00Z</dcterms:modified>
</cp:coreProperties>
</file>