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48EBB" w14:textId="49BB1CC0" w:rsidR="00B01AA1" w:rsidRPr="00B01AA1" w:rsidRDefault="00B01AA1" w:rsidP="00B01AA1">
      <w:pPr>
        <w:suppressAutoHyphens w:val="0"/>
        <w:spacing w:after="0"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Times New Roman"/>
          <w:noProof/>
          <w:position w:val="0"/>
          <w:sz w:val="20"/>
          <w:szCs w:val="20"/>
          <w:lang w:eastAsia="it-IT"/>
        </w:rPr>
      </w:pPr>
      <w:r w:rsidRPr="00BE7872">
        <w:rPr>
          <w:noProof/>
        </w:rPr>
        <w:drawing>
          <wp:inline distT="0" distB="0" distL="0" distR="0" wp14:anchorId="2A4ACD9D" wp14:editId="08DA8A09">
            <wp:extent cx="6113308" cy="618439"/>
            <wp:effectExtent l="0" t="0" r="1905" b="0"/>
            <wp:docPr id="212633388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042434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84439" cy="625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747386" w14:textId="40BE5867" w:rsidR="00B01AA1" w:rsidRPr="00B01AA1" w:rsidRDefault="00B01AA1" w:rsidP="00B01AA1">
      <w:pPr>
        <w:suppressAutoHyphens w:val="0"/>
        <w:spacing w:after="0"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Times New Roman"/>
          <w:position w:val="0"/>
          <w:sz w:val="20"/>
          <w:szCs w:val="20"/>
          <w:lang w:eastAsia="it-IT"/>
        </w:rPr>
      </w:pPr>
      <w:r w:rsidRPr="00B01AA1">
        <w:rPr>
          <w:rFonts w:ascii="Book Antiqua" w:eastAsia="Times New Roman" w:hAnsi="Book Antiqua" w:cs="Times New Roman"/>
          <w:noProof/>
          <w:position w:val="0"/>
          <w:sz w:val="20"/>
          <w:szCs w:val="20"/>
          <w:lang w:eastAsia="it-IT"/>
        </w:rPr>
        <w:drawing>
          <wp:anchor distT="0" distB="0" distL="114300" distR="114300" simplePos="0" relativeHeight="251660288" behindDoc="1" locked="0" layoutInCell="1" allowOverlap="1" wp14:anchorId="0F90D73F" wp14:editId="1118DD24">
            <wp:simplePos x="0" y="0"/>
            <wp:positionH relativeFrom="column">
              <wp:posOffset>-78645</wp:posOffset>
            </wp:positionH>
            <wp:positionV relativeFrom="paragraph">
              <wp:posOffset>123721</wp:posOffset>
            </wp:positionV>
            <wp:extent cx="6134668" cy="1030547"/>
            <wp:effectExtent l="0" t="0" r="0" b="0"/>
            <wp:wrapNone/>
            <wp:docPr id="851162585" name="Immagine 1" descr="C:\Users\Sgro\Desktop\carta intestata NEW\NUOVO LOGO\intestazione scuola NEW  - 3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15" descr="C:\Users\Sgro\Desktop\carta intestata NEW\NUOVO LOGO\intestazione scuola NEW  - 3_page-000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143" cy="1033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01AA1">
        <w:rPr>
          <w:rFonts w:ascii="Book Antiqua" w:eastAsia="Times New Roman" w:hAnsi="Book Antiqua" w:cs="Times New Roman"/>
          <w:noProof/>
          <w:position w:val="0"/>
          <w:sz w:val="20"/>
          <w:szCs w:val="20"/>
          <w:lang w:eastAsia="it-IT"/>
        </w:rPr>
        <w:t xml:space="preserve"> </w:t>
      </w:r>
    </w:p>
    <w:p w14:paraId="0480C27C" w14:textId="77777777" w:rsidR="00B01AA1" w:rsidRPr="00B01AA1" w:rsidRDefault="00B01AA1" w:rsidP="00B01AA1">
      <w:pPr>
        <w:tabs>
          <w:tab w:val="left" w:pos="9540"/>
        </w:tabs>
        <w:suppressAutoHyphens w:val="0"/>
        <w:spacing w:after="0" w:line="240" w:lineRule="auto"/>
        <w:ind w:leftChars="0" w:left="0" w:right="-360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Times New Roman"/>
          <w:position w:val="0"/>
          <w:sz w:val="20"/>
          <w:szCs w:val="20"/>
          <w:lang w:eastAsia="it-IT"/>
        </w:rPr>
      </w:pPr>
    </w:p>
    <w:p w14:paraId="5AB1CA9D" w14:textId="77777777" w:rsidR="00B01AA1" w:rsidRPr="00B01AA1" w:rsidRDefault="00B01AA1" w:rsidP="00B01AA1">
      <w:pPr>
        <w:suppressAutoHyphens w:val="0"/>
        <w:autoSpaceDE w:val="0"/>
        <w:autoSpaceDN w:val="0"/>
        <w:adjustRightInd w:val="0"/>
        <w:spacing w:after="0"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Book Antiqua" w:hAnsi="Book Antiqua" w:cs="Times New Roman"/>
          <w:b/>
          <w:color w:val="000000"/>
          <w:position w:val="0"/>
          <w:sz w:val="20"/>
          <w:szCs w:val="20"/>
        </w:rPr>
      </w:pPr>
    </w:p>
    <w:p w14:paraId="0DB1E248" w14:textId="77777777" w:rsidR="00B01AA1" w:rsidRPr="00B01AA1" w:rsidRDefault="00B01AA1" w:rsidP="00B01AA1">
      <w:pPr>
        <w:suppressAutoHyphens w:val="0"/>
        <w:spacing w:after="0" w:line="360" w:lineRule="auto"/>
        <w:ind w:leftChars="0" w:left="426" w:firstLineChars="0" w:firstLine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</w:pP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</w:r>
      <w:r w:rsidRPr="00B01AA1"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  <w:tab/>
        <w:t xml:space="preserve">      </w:t>
      </w:r>
    </w:p>
    <w:p w14:paraId="7C428E30" w14:textId="77777777" w:rsidR="00B01AA1" w:rsidRPr="00B01AA1" w:rsidRDefault="00B01AA1" w:rsidP="00B01AA1">
      <w:pPr>
        <w:suppressAutoHyphens w:val="0"/>
        <w:spacing w:after="0" w:line="240" w:lineRule="auto"/>
        <w:ind w:leftChars="0" w:left="426" w:firstLineChars="0" w:firstLine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position w:val="0"/>
          <w:sz w:val="20"/>
          <w:szCs w:val="20"/>
          <w:lang w:eastAsia="x-none"/>
        </w:rPr>
      </w:pPr>
    </w:p>
    <w:p w14:paraId="59B1C072" w14:textId="77777777" w:rsidR="00B01AA1" w:rsidRDefault="00B01AA1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</w:p>
    <w:p w14:paraId="6FDC3F3C" w14:textId="77777777" w:rsidR="00512787" w:rsidRDefault="00512787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</w:p>
    <w:p w14:paraId="4E51AF76" w14:textId="77777777" w:rsidR="00512787" w:rsidRDefault="00512787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</w:p>
    <w:p w14:paraId="3CE74837" w14:textId="5CBF42BE" w:rsidR="00B01AA1" w:rsidRPr="00791DDA" w:rsidRDefault="00B01AA1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  <w:t xml:space="preserve">ALL’ALBO ON LINE </w:t>
      </w:r>
    </w:p>
    <w:p w14:paraId="0FCA4777" w14:textId="223A8F4E" w:rsidR="00B01AA1" w:rsidRPr="00791DDA" w:rsidRDefault="00B01AA1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  <w:t xml:space="preserve"> </w:t>
      </w:r>
      <w:r w:rsidR="00512787"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  <w:t>ALL’A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  <w:t xml:space="preserve">MMINISTRAZIONE TRASPARENTE </w:t>
      </w:r>
    </w:p>
    <w:p w14:paraId="3254B9F7" w14:textId="2A5F8F8C" w:rsidR="000572F6" w:rsidRPr="00791DDA" w:rsidRDefault="000572F6" w:rsidP="00B01AA1">
      <w:pPr>
        <w:suppressAutoHyphens w:val="0"/>
        <w:spacing w:after="0" w:line="240" w:lineRule="auto"/>
        <w:ind w:leftChars="0" w:left="426" w:firstLineChars="0" w:firstLine="0"/>
        <w:jc w:val="right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</w:pP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x-none"/>
        </w:rPr>
        <w:t>AGLI ATTI DEL PROGETTO</w:t>
      </w:r>
    </w:p>
    <w:p w14:paraId="5E245FC5" w14:textId="77777777" w:rsidR="00B01AA1" w:rsidRPr="00791DDA" w:rsidRDefault="00B01AA1" w:rsidP="00B01AA1">
      <w:pPr>
        <w:suppressAutoHyphens w:val="0"/>
        <w:spacing w:after="120" w:line="211" w:lineRule="auto"/>
        <w:ind w:leftChars="0" w:left="0" w:right="228" w:firstLineChars="0" w:firstLine="0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</w:pPr>
    </w:p>
    <w:p w14:paraId="347AE39B" w14:textId="31DEA34E" w:rsidR="00B01AA1" w:rsidRPr="00791DDA" w:rsidRDefault="00B01AA1" w:rsidP="002A7C7F">
      <w:pPr>
        <w:suppressAutoHyphens w:val="0"/>
        <w:spacing w:after="0" w:line="240" w:lineRule="auto"/>
        <w:ind w:leftChars="0" w:left="0" w:right="-1" w:firstLineChars="0" w:firstLine="0"/>
        <w:contextualSpacing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b/>
          <w:position w:val="0"/>
          <w:sz w:val="20"/>
          <w:szCs w:val="20"/>
          <w:lang w:eastAsia="it-IT"/>
        </w:rPr>
        <w:t>Programma</w:t>
      </w:r>
      <w:r w:rsidRPr="00791DDA">
        <w:rPr>
          <w:rFonts w:ascii="Book Antiqua" w:eastAsia="Times New Roman" w:hAnsi="Book Antiqua" w:cs="Calibri Light"/>
          <w:b/>
          <w:spacing w:val="4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b/>
          <w:position w:val="0"/>
          <w:sz w:val="20"/>
          <w:szCs w:val="20"/>
          <w:lang w:eastAsia="it-IT"/>
        </w:rPr>
        <w:t>Nazionale</w:t>
      </w:r>
      <w:r w:rsidRPr="00791DDA">
        <w:rPr>
          <w:rFonts w:ascii="Book Antiqua" w:eastAsia="Times New Roman" w:hAnsi="Book Antiqua" w:cs="Calibri Light"/>
          <w:b/>
          <w:spacing w:val="4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“Scuola</w:t>
      </w:r>
      <w:r w:rsidRPr="00791DDA">
        <w:rPr>
          <w:rFonts w:ascii="Book Antiqua" w:eastAsia="Times New Roman" w:hAnsi="Book Antiqua" w:cs="Calibri Light"/>
          <w:spacing w:val="4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</w:t>
      </w:r>
      <w:r w:rsidRPr="00791DDA">
        <w:rPr>
          <w:rFonts w:ascii="Book Antiqua" w:eastAsia="Times New Roman" w:hAnsi="Book Antiqua" w:cs="Calibri Light"/>
          <w:spacing w:val="4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competenze”</w:t>
      </w:r>
      <w:r w:rsidRPr="00791DDA">
        <w:rPr>
          <w:rFonts w:ascii="Book Antiqua" w:eastAsia="Times New Roman" w:hAnsi="Book Antiqua" w:cs="Calibri Light"/>
          <w:spacing w:val="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2021-2027.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Priorità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01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6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Scuola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Competenze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(FSE+)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13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Fondo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Sociale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Europeo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Plus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Obiettivo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Specifico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ESO4.6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Azione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A4.A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Sotto azione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ESO4.6.A4.A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–</w:t>
      </w:r>
      <w:r w:rsidRPr="00791DDA">
        <w:rPr>
          <w:rFonts w:ascii="Book Antiqua" w:eastAsia="Times New Roman" w:hAnsi="Book Antiqua" w:cs="Calibri Light"/>
          <w:spacing w:val="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Avviso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Prot.</w:t>
      </w:r>
      <w:r w:rsidRPr="00791DDA">
        <w:rPr>
          <w:rFonts w:ascii="Book Antiqua" w:eastAsia="Times New Roman" w:hAnsi="Book Antiqua" w:cs="Calibri Light"/>
          <w:spacing w:val="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59369,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19/04/2024, FSE+, Percorsi educativi e formativi per il potenziamento delle competenze,</w:t>
      </w:r>
      <w:r w:rsidRPr="00791DDA">
        <w:rPr>
          <w:rFonts w:ascii="Book Antiqua" w:eastAsia="Times New Roman" w:hAnsi="Book Antiqua" w:cs="Calibri Light"/>
          <w:spacing w:val="-5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l’inclusione e la socialità nel periodo di sospensione estiva delle lezioni negli anni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scolastici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2023-2024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e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2024-2025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>,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 xml:space="preserve"> Fondo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Sociale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Europeo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 xml:space="preserve">Plus -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OBIETTIVO SPECIFICO ESO4.6 - AZIONE A4.A - Sotto azione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ESO4.6.A4.A</w:t>
      </w:r>
      <w:r w:rsidRPr="00791DDA">
        <w:rPr>
          <w:rFonts w:ascii="Book Antiqua" w:eastAsia="Times New Roman" w:hAnsi="Book Antiqua" w:cs="Calibri Light"/>
          <w:spacing w:val="11"/>
          <w:position w:val="0"/>
          <w:sz w:val="20"/>
          <w:szCs w:val="20"/>
          <w:lang w:eastAsia="it-IT"/>
        </w:rPr>
        <w:t xml:space="preserve"> </w:t>
      </w:r>
    </w:p>
    <w:p w14:paraId="697A7F62" w14:textId="77777777" w:rsidR="00B01AA1" w:rsidRPr="00791DDA" w:rsidRDefault="00B01AA1" w:rsidP="002A7C7F">
      <w:pPr>
        <w:suppressAutoHyphens w:val="0"/>
        <w:spacing w:after="0" w:line="240" w:lineRule="auto"/>
        <w:ind w:leftChars="0" w:left="0" w:right="-1" w:firstLineChars="0" w:firstLine="0"/>
        <w:contextualSpacing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bCs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 xml:space="preserve">Progetto ESO4.6.A4.A-FSEPN- CL-2024-159 – </w:t>
      </w:r>
      <w:r w:rsidRPr="00791DDA"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  <w:t>TITOLO DEL PROGETTO</w:t>
      </w:r>
      <w:r w:rsidRPr="00791DDA">
        <w:rPr>
          <w:rFonts w:ascii="Book Antiqua" w:eastAsia="Times New Roman" w:hAnsi="Book Antiqua" w:cs="Times New Roman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  <w:t>“LAB IN ERBA MAJORANA”</w:t>
      </w:r>
      <w:r w:rsidRPr="00791DDA">
        <w:rPr>
          <w:rFonts w:ascii="Book Antiqua" w:eastAsia="Times New Roman" w:hAnsi="Book Antiqua" w:cs="Times New Roman"/>
          <w:position w:val="0"/>
          <w:sz w:val="20"/>
          <w:szCs w:val="20"/>
          <w:lang w:eastAsia="it-IT"/>
        </w:rPr>
        <w:t xml:space="preserve"> - </w:t>
      </w:r>
      <w:r w:rsidRPr="00791DDA">
        <w:rPr>
          <w:rFonts w:ascii="Book Antiqua" w:eastAsia="Times New Roman" w:hAnsi="Book Antiqua" w:cs="Calibri Light"/>
          <w:b/>
          <w:bCs/>
          <w:position w:val="0"/>
          <w:sz w:val="20"/>
          <w:szCs w:val="20"/>
          <w:lang w:eastAsia="it-IT"/>
        </w:rPr>
        <w:t>CUP</w:t>
      </w:r>
      <w:r w:rsidRPr="00791DDA">
        <w:rPr>
          <w:rFonts w:ascii="Book Antiqua" w:eastAsia="Times New Roman" w:hAnsi="Book Antiqua" w:cs="Calibri Light"/>
          <w:b/>
          <w:bCs/>
          <w:spacing w:val="-3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b/>
          <w:bCs/>
          <w:position w:val="0"/>
          <w:sz w:val="20"/>
          <w:szCs w:val="20"/>
          <w:lang w:eastAsia="it-IT"/>
        </w:rPr>
        <w:t>G64D24002070007</w:t>
      </w:r>
    </w:p>
    <w:p w14:paraId="1B75B6C9" w14:textId="77777777" w:rsidR="00B01AA1" w:rsidRPr="00791DDA" w:rsidRDefault="00B01AA1" w:rsidP="00B01AA1">
      <w:pPr>
        <w:suppressAutoHyphens w:val="0"/>
        <w:autoSpaceDE w:val="0"/>
        <w:autoSpaceDN w:val="0"/>
        <w:adjustRightInd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</w:pPr>
    </w:p>
    <w:p w14:paraId="0DF1EAE1" w14:textId="2CC7DB28" w:rsidR="00B01AA1" w:rsidRPr="00791DDA" w:rsidRDefault="00B01AA1" w:rsidP="00B01AA1">
      <w:pPr>
        <w:suppressAutoHyphens w:val="0"/>
        <w:spacing w:after="0"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position w:val="0"/>
          <w:sz w:val="20"/>
          <w:szCs w:val="20"/>
          <w:lang w:eastAsia="x-none"/>
        </w:rPr>
      </w:pPr>
      <w:r w:rsidRPr="00791DDA">
        <w:rPr>
          <w:rFonts w:ascii="Book Antiqua" w:eastAsia="Times New Roman" w:hAnsi="Book Antiqua" w:cs="Calibri Light"/>
          <w:b/>
          <w:position w:val="0"/>
          <w:sz w:val="20"/>
          <w:szCs w:val="20"/>
          <w:lang w:eastAsia="x-none"/>
        </w:rPr>
        <w:t>Oggetto</w:t>
      </w:r>
      <w:r w:rsidR="000572F6" w:rsidRPr="00791DDA">
        <w:rPr>
          <w:rFonts w:ascii="Book Antiqua" w:eastAsia="Times New Roman" w:hAnsi="Book Antiqua" w:cs="Calibri Light"/>
          <w:b/>
          <w:position w:val="0"/>
          <w:sz w:val="20"/>
          <w:szCs w:val="20"/>
          <w:lang w:eastAsia="x-none"/>
        </w:rPr>
        <w:t>: NOMINA COMMISSIONE PER VALUTAZIONE DOMANDE PER SELEZIONE DI NUMERO 1 REFERENTE PER LA VALUTAZIONE  A VALERE SUL PROGETTO PROGRAMMA NAZIONALE “SCUOLA E COMPETENZE” 2021-2027  - “LAB IN ERBA MAJORANA</w:t>
      </w:r>
      <w:r w:rsidR="000572F6" w:rsidRPr="00791DDA">
        <w:rPr>
          <w:rFonts w:ascii="Book Antiqua" w:eastAsia="Times New Roman" w:hAnsi="Book Antiqua" w:cs="Times New Roman"/>
          <w:b/>
          <w:position w:val="0"/>
          <w:sz w:val="20"/>
          <w:szCs w:val="20"/>
          <w:lang w:eastAsia="x-none"/>
        </w:rPr>
        <w:t>” -</w:t>
      </w:r>
      <w:r w:rsidR="000572F6" w:rsidRPr="00791DDA">
        <w:rPr>
          <w:rFonts w:ascii="Book Antiqua" w:eastAsia="Times New Roman" w:hAnsi="Book Antiqua" w:cs="Calibri Light"/>
          <w:b/>
          <w:bCs/>
          <w:position w:val="0"/>
          <w:sz w:val="20"/>
          <w:szCs w:val="20"/>
          <w:lang w:val="x-none" w:eastAsia="x-none"/>
        </w:rPr>
        <w:t xml:space="preserve"> CUP</w:t>
      </w:r>
      <w:r w:rsidR="000572F6" w:rsidRPr="00791DDA">
        <w:rPr>
          <w:rFonts w:ascii="Book Antiqua" w:eastAsia="Times New Roman" w:hAnsi="Book Antiqua" w:cs="Calibri Light"/>
          <w:b/>
          <w:bCs/>
          <w:spacing w:val="-3"/>
          <w:position w:val="0"/>
          <w:sz w:val="20"/>
          <w:szCs w:val="20"/>
          <w:lang w:val="x-none" w:eastAsia="x-none"/>
        </w:rPr>
        <w:t xml:space="preserve"> </w:t>
      </w:r>
      <w:r w:rsidR="000572F6" w:rsidRPr="00791DDA">
        <w:rPr>
          <w:rFonts w:ascii="Book Antiqua" w:eastAsia="Times New Roman" w:hAnsi="Book Antiqua" w:cs="Calibri Light"/>
          <w:b/>
          <w:bCs/>
          <w:position w:val="0"/>
          <w:sz w:val="20"/>
          <w:szCs w:val="20"/>
          <w:lang w:val="x-none" w:eastAsia="x-none"/>
        </w:rPr>
        <w:t>G64D24002070007</w:t>
      </w:r>
    </w:p>
    <w:p w14:paraId="14CC7383" w14:textId="77777777" w:rsidR="00B01AA1" w:rsidRPr="00791DDA" w:rsidRDefault="00B01AA1" w:rsidP="00B01AA1">
      <w:pPr>
        <w:tabs>
          <w:tab w:val="left" w:pos="5850"/>
        </w:tabs>
        <w:suppressAutoHyphens w:val="0"/>
        <w:spacing w:after="0" w:line="240" w:lineRule="auto"/>
        <w:ind w:leftChars="0" w:left="851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color w:val="333333"/>
          <w:position w:val="0"/>
          <w:sz w:val="20"/>
          <w:szCs w:val="20"/>
          <w:shd w:val="clear" w:color="auto" w:fill="FFFFFF"/>
          <w:lang w:eastAsia="x-none"/>
        </w:rPr>
      </w:pPr>
    </w:p>
    <w:p w14:paraId="02781DCB" w14:textId="77777777" w:rsidR="00B01AA1" w:rsidRPr="00791DDA" w:rsidRDefault="00B01AA1" w:rsidP="00B01AA1">
      <w:pPr>
        <w:suppressAutoHyphens w:val="0"/>
        <w:autoSpaceDE w:val="0"/>
        <w:autoSpaceDN w:val="0"/>
        <w:adjustRightInd w:val="0"/>
        <w:spacing w:after="0"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  <w:t>IL DIRIGENTE SCOLASTICO</w:t>
      </w:r>
    </w:p>
    <w:p w14:paraId="551BA6DF" w14:textId="77777777" w:rsidR="00B01AA1" w:rsidRPr="00791DDA" w:rsidRDefault="00B01AA1" w:rsidP="0089306B">
      <w:pPr>
        <w:suppressAutoHyphens w:val="0"/>
        <w:autoSpaceDE w:val="0"/>
        <w:autoSpaceDN w:val="0"/>
        <w:adjustRightInd w:val="0"/>
        <w:spacing w:after="0" w:line="240" w:lineRule="auto"/>
        <w:ind w:leftChars="0" w:left="0" w:firstLineChars="0" w:firstLine="0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b/>
          <w:color w:val="000000"/>
          <w:position w:val="0"/>
          <w:sz w:val="20"/>
          <w:szCs w:val="20"/>
          <w:lang w:eastAsia="it-IT"/>
        </w:rPr>
        <w:t>VISTI</w:t>
      </w:r>
    </w:p>
    <w:p w14:paraId="20DDA6B6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Il Decreto del Ministro dell'istruzione e del merito dell’ 11 aprile 2024, n. 72 con cui è stato avviato il progetto</w:t>
      </w:r>
      <w:r w:rsidRPr="00791DDA">
        <w:rPr>
          <w:rFonts w:ascii="Book Antiqua" w:eastAsia="Times New Roman" w:hAnsi="Book Antiqua" w:cs="Calibri Light"/>
          <w:color w:val="000000"/>
          <w:spacing w:val="-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per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la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realizzazione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di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percorsi</w:t>
      </w:r>
      <w:r w:rsidRPr="00791DDA">
        <w:rPr>
          <w:rFonts w:ascii="Book Antiqua" w:eastAsia="Times New Roman" w:hAnsi="Book Antiqua" w:cs="Calibri Light"/>
          <w:color w:val="000000"/>
          <w:spacing w:val="-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educativi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e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formativi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per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il</w:t>
      </w:r>
      <w:r w:rsidRPr="00791DDA">
        <w:rPr>
          <w:rFonts w:ascii="Book Antiqua" w:eastAsia="Times New Roman" w:hAnsi="Book Antiqua" w:cs="Calibri Light"/>
          <w:color w:val="000000"/>
          <w:spacing w:val="-8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potenziamento</w:t>
      </w:r>
      <w:r w:rsidRPr="00791DDA">
        <w:rPr>
          <w:rFonts w:ascii="Book Antiqua" w:eastAsia="Times New Roman" w:hAnsi="Book Antiqua" w:cs="Calibri Light"/>
          <w:color w:val="000000"/>
          <w:spacing w:val="-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delle competenze, l’inclusione e la socialità nel periodo di sospensione estiva delle lezioni, rivolto alle scuole statali primarie, secondarie di primo e di secondo grado finalizzati ad ampliare e sostenere</w:t>
      </w:r>
      <w:r w:rsidRPr="00791DDA">
        <w:rPr>
          <w:rFonts w:ascii="Book Antiqua" w:eastAsia="Times New Roman" w:hAnsi="Book Antiqua" w:cs="Calibri Light"/>
          <w:color w:val="000000"/>
          <w:spacing w:val="-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l’offerta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formativa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con</w:t>
      </w:r>
      <w:r w:rsidRPr="00791DDA">
        <w:rPr>
          <w:rFonts w:ascii="Book Antiqua" w:eastAsia="Times New Roman" w:hAnsi="Book Antiqua" w:cs="Calibri Light"/>
          <w:color w:val="000000"/>
          <w:spacing w:val="-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azioni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specifiche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volte</w:t>
      </w:r>
      <w:r w:rsidRPr="00791DDA">
        <w:rPr>
          <w:rFonts w:ascii="Book Antiqua" w:eastAsia="Times New Roman" w:hAnsi="Book Antiqua" w:cs="Calibri Light"/>
          <w:color w:val="000000"/>
          <w:spacing w:val="-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a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promuovere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iniziative</w:t>
      </w:r>
      <w:r w:rsidRPr="00791DDA">
        <w:rPr>
          <w:rFonts w:ascii="Book Antiqua" w:eastAsia="Times New Roman" w:hAnsi="Book Antiqua" w:cs="Calibri Light"/>
          <w:color w:val="000000"/>
          <w:spacing w:val="-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per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gli</w:t>
      </w:r>
      <w:r w:rsidRPr="00791DDA">
        <w:rPr>
          <w:rFonts w:ascii="Book Antiqua" w:eastAsia="Times New Roman" w:hAnsi="Book Antiqua" w:cs="Calibri Light"/>
          <w:color w:val="000000"/>
          <w:spacing w:val="-1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apprendimenti, l’aggregazione, l’inclusione e la socialità per gli anni scolastici 2023-2024 e 2024-2025;</w:t>
      </w:r>
    </w:p>
    <w:p w14:paraId="72515B99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Times New Roman"/>
          <w:b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L’Avviso</w:t>
      </w:r>
      <w:r w:rsidRPr="00791DDA">
        <w:rPr>
          <w:rFonts w:ascii="Book Antiqua" w:eastAsia="Times New Roman" w:hAnsi="Book Antiqua" w:cs="Calibri Light"/>
          <w:spacing w:val="10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Prot.</w:t>
      </w:r>
      <w:r w:rsidRPr="00791DDA">
        <w:rPr>
          <w:rFonts w:ascii="Book Antiqua" w:eastAsia="Times New Roman" w:hAnsi="Book Antiqua" w:cs="Calibri Light"/>
          <w:spacing w:val="12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59369,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del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19/04/2024, FSE+, Percorsi educativi e formativi per il potenziamento delle competenze,</w:t>
      </w:r>
      <w:r w:rsidRPr="00791DDA">
        <w:rPr>
          <w:rFonts w:ascii="Book Antiqua" w:eastAsia="Times New Roman" w:hAnsi="Book Antiqua" w:cs="Calibri Light"/>
          <w:spacing w:val="-57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position w:val="0"/>
          <w:sz w:val="20"/>
          <w:szCs w:val="20"/>
          <w:lang w:eastAsia="it-IT"/>
        </w:rPr>
        <w:t>l’inclusione e la socialità nel periodo di sospensione estiva delle lezioni negli anni</w:t>
      </w:r>
      <w:r w:rsidRPr="00791DDA">
        <w:rPr>
          <w:rFonts w:ascii="Book Antiqua" w:eastAsia="Times New Roman" w:hAnsi="Book Antiqua" w:cs="Calibri Light"/>
          <w:spacing w:val="1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scolastici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2023-2024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e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2024-2025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, Fondo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Sociale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Europeo</w:t>
      </w:r>
      <w:r w:rsidRPr="00791DDA">
        <w:rPr>
          <w:rFonts w:ascii="Book Antiqua" w:eastAsia="Times New Roman" w:hAnsi="Book Antiqua" w:cs="Calibri Light"/>
          <w:spacing w:val="-9"/>
          <w:w w:val="105"/>
          <w:position w:val="0"/>
          <w:sz w:val="20"/>
          <w:szCs w:val="20"/>
          <w:lang w:eastAsia="it-IT"/>
        </w:rPr>
        <w:t xml:space="preserve"> </w:t>
      </w:r>
      <w:r w:rsidRPr="00791DDA">
        <w:rPr>
          <w:rFonts w:ascii="Book Antiqua" w:eastAsia="Times New Roman" w:hAnsi="Book Antiqua" w:cs="Calibri Light"/>
          <w:w w:val="105"/>
          <w:position w:val="0"/>
          <w:sz w:val="20"/>
          <w:szCs w:val="20"/>
          <w:lang w:eastAsia="it-IT"/>
        </w:rPr>
        <w:t>Plus;</w:t>
      </w:r>
    </w:p>
    <w:p w14:paraId="3633E15D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La delibera del Collegio dei docenti del 17/05/2024 n° 4 sulla predisposizione del progetto;</w:t>
      </w:r>
    </w:p>
    <w:p w14:paraId="7F596C19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La delibera del Consiglio d’Istituto del 17/05/2024 n° 6 di approvazione del Progetto;</w:t>
      </w:r>
    </w:p>
    <w:p w14:paraId="2494E795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La proposta di candidatura dell’IISS Majorana n. 3054 del 23/05/2024;</w:t>
      </w:r>
    </w:p>
    <w:p w14:paraId="7F84F333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Il decreto del Dirigente scolastico di acquisizione in bilancio da ratificare nella prima seduta                              utile del Consiglio d’Istituto;</w:t>
      </w:r>
    </w:p>
    <w:p w14:paraId="2A72F4F3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3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color w:val="000000"/>
          <w:position w:val="0"/>
          <w:sz w:val="20"/>
          <w:szCs w:val="20"/>
          <w:lang w:eastAsia="it-IT"/>
        </w:rPr>
        <w:t>L’autorizzazione del progetto da parte del MIM, prot. n. 83244 del 12/06/2024;</w:t>
      </w:r>
    </w:p>
    <w:p w14:paraId="172BC6DA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 Regolamenti UE e tutta la normativa di riferimento per la realizzazione del suddetto progetto;</w:t>
      </w:r>
    </w:p>
    <w:p w14:paraId="057851FF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Il D.P.R. N° 275/99, Regolamento dell’autonomia;</w:t>
      </w:r>
    </w:p>
    <w:p w14:paraId="73EE4AF9" w14:textId="77777777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Il Decreto interministeriale n. 129 del 28 agosto 2018;</w:t>
      </w:r>
    </w:p>
    <w:p w14:paraId="17BF1A29" w14:textId="49400E34" w:rsidR="00B01AA1" w:rsidRPr="00791DDA" w:rsidRDefault="00B01AA1" w:rsidP="0089306B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Il Regolamento d’Istituto relativo “Ai Criteri ed ai limiti per lo svolgimento delle attività negoziali di cui all’art. 45 del D.I. 129/2018”, deliberato dal Consiglio d’Istituto il 21/12/2023 – Del. n. 5</w:t>
      </w:r>
      <w:r w:rsidR="0089306B"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;</w:t>
      </w:r>
    </w:p>
    <w:p w14:paraId="43C670E7" w14:textId="461BDB64" w:rsidR="0089306B" w:rsidRPr="00791DDA" w:rsidRDefault="0089306B" w:rsidP="001C3C82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 xml:space="preserve">La determina del Dirigente Scolastico </w:t>
      </w:r>
      <w:r w:rsidR="000572F6"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prot. n.</w:t>
      </w:r>
      <w:r w:rsidR="000572F6" w:rsidRPr="00791DDA">
        <w:rPr>
          <w:rFonts w:ascii="Book Antiqua" w:hAnsi="Book Antiqua"/>
          <w:sz w:val="20"/>
          <w:szCs w:val="20"/>
        </w:rPr>
        <w:t xml:space="preserve"> </w:t>
      </w:r>
      <w:r w:rsidR="000572F6"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 xml:space="preserve">0002005 del 21/02/2025, </w:t>
      </w: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di avvio procedura per l’avvio di una procedura interna di selezione per il conferimento di n. 1 incarico di REFERENTE ALLA VALUTAZIONE</w:t>
      </w:r>
      <w:r w:rsidR="000572F6"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;</w:t>
      </w:r>
    </w:p>
    <w:p w14:paraId="4FF707C2" w14:textId="77777777" w:rsidR="00791DDA" w:rsidRPr="00791DDA" w:rsidRDefault="000572F6" w:rsidP="001C3C82">
      <w:pPr>
        <w:pStyle w:val="Paragrafoelenco"/>
        <w:widowControl w:val="0"/>
        <w:numPr>
          <w:ilvl w:val="0"/>
          <w:numId w:val="39"/>
        </w:numPr>
        <w:suppressAutoHyphens w:val="0"/>
        <w:autoSpaceDE w:val="0"/>
        <w:autoSpaceDN w:val="0"/>
        <w:spacing w:after="0" w:line="240" w:lineRule="auto"/>
        <w:ind w:leftChars="0" w:right="22" w:firstLineChars="0"/>
        <w:jc w:val="both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L’avviso pubblico interno prot. n. 0002013 del 22/02/2025</w:t>
      </w:r>
      <w:r w:rsidR="00791DDA" w:rsidRPr="00791DDA"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;</w:t>
      </w:r>
    </w:p>
    <w:p w14:paraId="691E6AC0" w14:textId="77777777" w:rsidR="00791DDA" w:rsidRDefault="00791DDA" w:rsidP="00791DDA">
      <w:pPr>
        <w:pStyle w:val="Articolo"/>
        <w:spacing w:before="120" w:line="276" w:lineRule="auto"/>
        <w:ind w:hanging="2"/>
        <w:contextualSpacing w:val="0"/>
        <w:jc w:val="both"/>
        <w:rPr>
          <w:rFonts w:ascii="Book Antiqua" w:hAnsi="Book Antiqua" w:cstheme="minorHAnsi"/>
          <w:b w:val="0"/>
          <w:bCs w:val="0"/>
          <w:sz w:val="20"/>
          <w:szCs w:val="20"/>
        </w:rPr>
      </w:pPr>
      <w:r w:rsidRPr="00791DDA">
        <w:rPr>
          <w:rFonts w:ascii="Book Antiqua" w:hAnsi="Book Antiqua" w:cstheme="minorHAnsi"/>
          <w:sz w:val="20"/>
          <w:szCs w:val="20"/>
        </w:rPr>
        <w:t>CONSIDERATO</w:t>
      </w:r>
      <w:r w:rsidRPr="00791DDA">
        <w:rPr>
          <w:rFonts w:ascii="Book Antiqua" w:hAnsi="Book Antiqua" w:cstheme="minorHAnsi"/>
          <w:b w:val="0"/>
          <w:bCs w:val="0"/>
          <w:sz w:val="20"/>
          <w:szCs w:val="20"/>
        </w:rPr>
        <w:tab/>
      </w:r>
    </w:p>
    <w:p w14:paraId="377C2D63" w14:textId="36AE9FF8" w:rsidR="00791DDA" w:rsidRDefault="00791DDA" w:rsidP="00791DDA">
      <w:pPr>
        <w:pStyle w:val="Articolo"/>
        <w:numPr>
          <w:ilvl w:val="0"/>
          <w:numId w:val="49"/>
        </w:numPr>
        <w:spacing w:before="120" w:line="276" w:lineRule="auto"/>
        <w:contextualSpacing w:val="0"/>
        <w:jc w:val="both"/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b w:val="0"/>
          <w:bCs w:val="0"/>
          <w:sz w:val="20"/>
          <w:szCs w:val="20"/>
        </w:rPr>
        <w:t xml:space="preserve">che occorre procedere alla valutazione delle candidature pervenute, sulla base dei criteri di valutazione </w:t>
      </w:r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di cui all’art. 3 dell’Avviso, al fine di individuare i candidati idonei allo svolgimento delle attività </w:t>
      </w:r>
      <w:r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>di referente alla valutazione</w:t>
      </w:r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; </w:t>
      </w:r>
    </w:p>
    <w:p w14:paraId="31E612FF" w14:textId="1D4A2143" w:rsidR="00791DDA" w:rsidRPr="00791DDA" w:rsidRDefault="00791DDA" w:rsidP="00791DDA">
      <w:pPr>
        <w:pStyle w:val="Articolo"/>
        <w:numPr>
          <w:ilvl w:val="0"/>
          <w:numId w:val="49"/>
        </w:numPr>
        <w:spacing w:before="120" w:line="276" w:lineRule="auto"/>
        <w:contextualSpacing w:val="0"/>
        <w:jc w:val="both"/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lastRenderedPageBreak/>
        <w:t>che la Commissione deve garantire nel suo complesso il possesso delle conoscenze tecniche occorrenti al fine di svolgere l’incarico;</w:t>
      </w:r>
    </w:p>
    <w:p w14:paraId="5081C541" w14:textId="77777777" w:rsidR="00791DDA" w:rsidRDefault="00791DDA" w:rsidP="00791DDA">
      <w:pPr>
        <w:pStyle w:val="Articolo"/>
        <w:spacing w:before="120" w:line="276" w:lineRule="auto"/>
        <w:ind w:hanging="2"/>
        <w:contextualSpacing w:val="0"/>
        <w:jc w:val="both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RITENUTO </w:t>
      </w:r>
    </w:p>
    <w:p w14:paraId="627386EB" w14:textId="51491DCD" w:rsidR="00791DDA" w:rsidRPr="00791DDA" w:rsidRDefault="00791DDA" w:rsidP="00791DDA">
      <w:pPr>
        <w:pStyle w:val="Articolo"/>
        <w:numPr>
          <w:ilvl w:val="0"/>
          <w:numId w:val="50"/>
        </w:numPr>
        <w:spacing w:before="120" w:line="276" w:lineRule="auto"/>
        <w:contextualSpacing w:val="0"/>
        <w:jc w:val="both"/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>altresì, di dover nominare come componenti della suddetta Commissione il prof. Tommaso Cristofaro – DS - (Presidente),</w:t>
      </w:r>
      <w:r w:rsidR="00F6176D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>la</w:t>
      </w:r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 prof.</w:t>
      </w:r>
      <w:r w:rsidRPr="00F6176D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ssa </w:t>
      </w:r>
      <w:r w:rsidR="00F6176D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Antonia </w:t>
      </w:r>
      <w:proofErr w:type="spellStart"/>
      <w:r w:rsidR="00F6176D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>Scappatura</w:t>
      </w:r>
      <w:proofErr w:type="spellEnd"/>
      <w:r w:rsidRPr="00791DDA">
        <w:rPr>
          <w:rFonts w:ascii="Book Antiqua" w:hAnsi="Book Antiqua" w:cstheme="minorHAnsi"/>
          <w:b w:val="0"/>
          <w:bCs w:val="0"/>
          <w:color w:val="000000"/>
          <w:sz w:val="20"/>
          <w:szCs w:val="20"/>
        </w:rPr>
        <w:t xml:space="preserve"> (Componente) e la dott.ssa Elisabetta Canneto – DSGA - (Componente) anche in qualità di segretario verbalizzante, i quali posseggono i necessari requisiti;</w:t>
      </w:r>
    </w:p>
    <w:p w14:paraId="050BCDC0" w14:textId="77777777" w:rsidR="00791DDA" w:rsidRPr="00791DDA" w:rsidRDefault="00791DDA" w:rsidP="00791DDA">
      <w:pPr>
        <w:spacing w:before="120" w:after="120" w:line="276" w:lineRule="auto"/>
        <w:ind w:left="0" w:hanging="2"/>
        <w:jc w:val="both"/>
        <w:rPr>
          <w:rFonts w:ascii="Book Antiqua" w:hAnsi="Book Antiqua" w:cstheme="minorHAnsi"/>
          <w:kern w:val="2"/>
          <w:sz w:val="20"/>
          <w:szCs w:val="20"/>
        </w:rPr>
      </w:pPr>
      <w:r w:rsidRPr="00791DDA">
        <w:rPr>
          <w:rFonts w:ascii="Book Antiqua" w:hAnsi="Book Antiqua" w:cstheme="minorHAnsi"/>
          <w:kern w:val="2"/>
          <w:sz w:val="20"/>
          <w:szCs w:val="20"/>
        </w:rPr>
        <w:t>nell’osservanza delle disposizioni di cui alla legge 6 novembre 2012, n. 190, recante «</w:t>
      </w:r>
      <w:r w:rsidRPr="00791DDA">
        <w:rPr>
          <w:rFonts w:ascii="Book Antiqua" w:hAnsi="Book Antiqua" w:cstheme="minorHAnsi"/>
          <w:i/>
          <w:kern w:val="2"/>
          <w:sz w:val="20"/>
          <w:szCs w:val="20"/>
        </w:rPr>
        <w:t>Disposizioni per la prevenzione e la repressione della corruzione e dell’illegalità della Pubblica Amministrazione</w:t>
      </w:r>
      <w:r w:rsidRPr="00791DDA">
        <w:rPr>
          <w:rFonts w:ascii="Book Antiqua" w:hAnsi="Book Antiqua" w:cstheme="minorHAnsi"/>
          <w:kern w:val="2"/>
          <w:sz w:val="20"/>
          <w:szCs w:val="20"/>
        </w:rPr>
        <w:t>»,</w:t>
      </w:r>
    </w:p>
    <w:p w14:paraId="30E0F333" w14:textId="77777777" w:rsidR="00791DDA" w:rsidRPr="00791DDA" w:rsidRDefault="00791DDA" w:rsidP="00791DDA">
      <w:pPr>
        <w:pStyle w:val="Default"/>
        <w:tabs>
          <w:tab w:val="left" w:pos="6148"/>
        </w:tabs>
        <w:spacing w:before="120" w:after="120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</w:p>
    <w:p w14:paraId="40DECB10" w14:textId="77777777" w:rsidR="00791DDA" w:rsidRPr="00791DDA" w:rsidRDefault="00791DDA" w:rsidP="00791DDA">
      <w:pPr>
        <w:pStyle w:val="Default"/>
        <w:tabs>
          <w:tab w:val="left" w:pos="6148"/>
        </w:tabs>
        <w:spacing w:before="120" w:after="120"/>
        <w:ind w:hanging="2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DECRETA</w:t>
      </w:r>
    </w:p>
    <w:p w14:paraId="3E20EEFE" w14:textId="77777777" w:rsidR="00791DDA" w:rsidRPr="00791DDA" w:rsidRDefault="00791DDA" w:rsidP="00791DDA">
      <w:pPr>
        <w:pStyle w:val="Default"/>
        <w:tabs>
          <w:tab w:val="left" w:pos="6148"/>
        </w:tabs>
        <w:spacing w:before="120" w:after="120"/>
        <w:ind w:hanging="2"/>
        <w:jc w:val="both"/>
        <w:rPr>
          <w:rFonts w:ascii="Book Antiqua" w:hAnsi="Book Antiqua" w:cstheme="minorHAnsi"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sz w:val="20"/>
          <w:szCs w:val="20"/>
          <w:lang w:bidi="it-IT"/>
        </w:rPr>
        <w:t>Per i motivi espressi nella premessa, che si intendono integralmente richiamati:</w:t>
      </w:r>
    </w:p>
    <w:p w14:paraId="107D595F" w14:textId="77777777" w:rsidR="00791DDA" w:rsidRPr="00791DDA" w:rsidRDefault="00791DDA" w:rsidP="00791DDA">
      <w:pPr>
        <w:pStyle w:val="Corpotesto"/>
        <w:spacing w:before="120" w:after="120"/>
        <w:ind w:left="1418" w:right="-1" w:hanging="1418"/>
        <w:jc w:val="center"/>
        <w:rPr>
          <w:rFonts w:ascii="Book Antiqua" w:hAnsi="Book Antiqua" w:cstheme="minorHAnsi"/>
          <w:b/>
          <w:bCs/>
          <w:sz w:val="20"/>
          <w:szCs w:val="20"/>
        </w:rPr>
      </w:pPr>
    </w:p>
    <w:p w14:paraId="33DA55D9" w14:textId="77777777" w:rsidR="00791DDA" w:rsidRPr="00791DDA" w:rsidRDefault="00791DDA" w:rsidP="00791DDA">
      <w:pPr>
        <w:spacing w:before="120" w:after="120"/>
        <w:ind w:left="0" w:hanging="2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Art. 1</w:t>
      </w:r>
    </w:p>
    <w:p w14:paraId="5A1C327B" w14:textId="77777777" w:rsidR="00791DDA" w:rsidRPr="00791DDA" w:rsidRDefault="00791DDA" w:rsidP="00791DDA">
      <w:pPr>
        <w:spacing w:before="120" w:after="120"/>
        <w:ind w:left="0" w:hanging="2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(</w:t>
      </w:r>
      <w:r w:rsidRPr="00791DDA">
        <w:rPr>
          <w:rFonts w:ascii="Book Antiqua" w:hAnsi="Book Antiqua" w:cstheme="minorHAnsi"/>
          <w:b/>
          <w:bCs/>
          <w:i/>
          <w:iCs/>
          <w:sz w:val="20"/>
          <w:szCs w:val="20"/>
          <w:lang w:bidi="it-IT"/>
        </w:rPr>
        <w:t>Costituzione della Commissione</w:t>
      </w: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)</w:t>
      </w:r>
    </w:p>
    <w:p w14:paraId="06C991EC" w14:textId="77777777" w:rsidR="00791DDA" w:rsidRPr="00791DDA" w:rsidRDefault="00791DDA" w:rsidP="00791DDA">
      <w:pPr>
        <w:pStyle w:val="Paragrafoelenco"/>
        <w:numPr>
          <w:ilvl w:val="0"/>
          <w:numId w:val="47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sz w:val="20"/>
          <w:szCs w:val="20"/>
          <w:lang w:bidi="it-IT"/>
        </w:rPr>
        <w:t xml:space="preserve">È nominata, ai sensi dell’art. 6 dell’Avviso di selezione, prot. </w:t>
      </w:r>
      <w:r w:rsidRPr="00791DDA">
        <w:rPr>
          <w:rFonts w:ascii="Book Antiqua" w:hAnsi="Book Antiqua" w:cstheme="minorHAnsi"/>
          <w:sz w:val="20"/>
          <w:szCs w:val="20"/>
        </w:rPr>
        <w:t xml:space="preserve">n. 0000649 del 23/01/2024, </w:t>
      </w:r>
      <w:r w:rsidRPr="00791DDA">
        <w:rPr>
          <w:rFonts w:ascii="Book Antiqua" w:hAnsi="Book Antiqua" w:cstheme="minorHAnsi"/>
          <w:sz w:val="20"/>
          <w:szCs w:val="20"/>
          <w:lang w:bidi="it-IT"/>
        </w:rPr>
        <w:t xml:space="preserve">la </w:t>
      </w:r>
      <w:r w:rsidRPr="00791DDA">
        <w:rPr>
          <w:rFonts w:ascii="Book Antiqua" w:hAnsi="Book Antiqua" w:cstheme="minorHAnsi"/>
          <w:sz w:val="20"/>
          <w:szCs w:val="20"/>
        </w:rPr>
        <w:t xml:space="preserve">Commissione </w:t>
      </w:r>
      <w:r w:rsidRPr="00791DDA">
        <w:rPr>
          <w:rFonts w:ascii="Book Antiqua" w:hAnsi="Book Antiqua" w:cstheme="minorHAnsi"/>
          <w:sz w:val="20"/>
          <w:szCs w:val="20"/>
          <w:lang w:bidi="it-IT"/>
        </w:rPr>
        <w:t xml:space="preserve">ai fini della valutazione delle domande di partecipazione pervenute. La Commissione </w:t>
      </w:r>
      <w:r w:rsidRPr="00791DDA">
        <w:rPr>
          <w:rFonts w:ascii="Book Antiqua" w:hAnsi="Book Antiqua" w:cstheme="minorHAnsi"/>
          <w:color w:val="000000"/>
          <w:sz w:val="20"/>
          <w:szCs w:val="20"/>
        </w:rPr>
        <w:t>è costituita come segue:</w:t>
      </w:r>
    </w:p>
    <w:tbl>
      <w:tblPr>
        <w:tblpPr w:leftFromText="141" w:rightFromText="141" w:vertAnchor="text" w:horzAnchor="margin" w:tblpXSpec="center" w:tblpY="112"/>
        <w:tblW w:w="44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0"/>
        <w:gridCol w:w="6675"/>
      </w:tblGrid>
      <w:tr w:rsidR="00791DDA" w:rsidRPr="00791DDA" w14:paraId="6BEE6D2D" w14:textId="77777777" w:rsidTr="002150F7">
        <w:trPr>
          <w:trHeight w:val="282"/>
        </w:trPr>
        <w:tc>
          <w:tcPr>
            <w:tcW w:w="1062" w:type="pct"/>
            <w:shd w:val="clear" w:color="auto" w:fill="auto"/>
          </w:tcPr>
          <w:p w14:paraId="7DEFBA29" w14:textId="77777777" w:rsidR="00791DDA" w:rsidRPr="00791DDA" w:rsidRDefault="00791DDA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</w:pPr>
            <w:r w:rsidRPr="00791DDA"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  <w:t>Presidente</w:t>
            </w:r>
          </w:p>
        </w:tc>
        <w:tc>
          <w:tcPr>
            <w:tcW w:w="3938" w:type="pct"/>
            <w:shd w:val="clear" w:color="auto" w:fill="auto"/>
          </w:tcPr>
          <w:p w14:paraId="70C5B645" w14:textId="77777777" w:rsidR="00791DDA" w:rsidRPr="00791DDA" w:rsidRDefault="00791DDA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color w:val="000000"/>
                <w:sz w:val="20"/>
                <w:szCs w:val="20"/>
              </w:rPr>
            </w:pPr>
            <w:r w:rsidRPr="00791DDA">
              <w:rPr>
                <w:rFonts w:ascii="Book Antiqua" w:hAnsi="Book Antiqua" w:cstheme="minorHAnsi"/>
                <w:color w:val="000000"/>
                <w:sz w:val="20"/>
                <w:szCs w:val="20"/>
              </w:rPr>
              <w:t>Prof. Tommaso Cristofaro - DS</w:t>
            </w:r>
          </w:p>
        </w:tc>
      </w:tr>
      <w:tr w:rsidR="00791DDA" w:rsidRPr="00791DDA" w14:paraId="2B69E1D0" w14:textId="77777777" w:rsidTr="002150F7">
        <w:trPr>
          <w:trHeight w:val="290"/>
        </w:trPr>
        <w:tc>
          <w:tcPr>
            <w:tcW w:w="1062" w:type="pct"/>
            <w:shd w:val="clear" w:color="auto" w:fill="auto"/>
          </w:tcPr>
          <w:p w14:paraId="34DF37C8" w14:textId="77777777" w:rsidR="00791DDA" w:rsidRPr="00791DDA" w:rsidRDefault="00791DDA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</w:pPr>
            <w:r w:rsidRPr="00791DDA"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  <w:t>Componente</w:t>
            </w:r>
          </w:p>
        </w:tc>
        <w:tc>
          <w:tcPr>
            <w:tcW w:w="3938" w:type="pct"/>
            <w:shd w:val="clear" w:color="auto" w:fill="auto"/>
          </w:tcPr>
          <w:p w14:paraId="726BC4CD" w14:textId="02A6B7A4" w:rsidR="00791DDA" w:rsidRPr="00791DDA" w:rsidRDefault="00F6176D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color w:val="000000"/>
                <w:sz w:val="20"/>
                <w:szCs w:val="20"/>
              </w:rPr>
            </w:pPr>
            <w:r>
              <w:rPr>
                <w:rFonts w:ascii="Book Antiqua" w:hAnsi="Book Antiqua" w:cstheme="minorHAnsi"/>
                <w:color w:val="000000"/>
                <w:sz w:val="20"/>
                <w:szCs w:val="20"/>
              </w:rPr>
              <w:t>P</w:t>
            </w:r>
            <w:r w:rsidRPr="00F6176D">
              <w:rPr>
                <w:rFonts w:ascii="Book Antiqua" w:hAnsi="Book Antiqua" w:cstheme="minorHAnsi"/>
                <w:color w:val="000000"/>
                <w:sz w:val="20"/>
                <w:szCs w:val="20"/>
              </w:rPr>
              <w:t xml:space="preserve">rof.ssa Antonia </w:t>
            </w:r>
            <w:proofErr w:type="spellStart"/>
            <w:r w:rsidRPr="00F6176D">
              <w:rPr>
                <w:rFonts w:ascii="Book Antiqua" w:hAnsi="Book Antiqua" w:cstheme="minorHAnsi"/>
                <w:color w:val="000000"/>
                <w:sz w:val="20"/>
                <w:szCs w:val="20"/>
              </w:rPr>
              <w:t>Scappatura</w:t>
            </w:r>
            <w:proofErr w:type="spellEnd"/>
          </w:p>
        </w:tc>
      </w:tr>
      <w:tr w:rsidR="00791DDA" w:rsidRPr="00791DDA" w14:paraId="1D10695D" w14:textId="77777777" w:rsidTr="002150F7">
        <w:trPr>
          <w:trHeight w:val="290"/>
        </w:trPr>
        <w:tc>
          <w:tcPr>
            <w:tcW w:w="1062" w:type="pct"/>
            <w:shd w:val="clear" w:color="auto" w:fill="auto"/>
          </w:tcPr>
          <w:p w14:paraId="1808AD6D" w14:textId="77777777" w:rsidR="00791DDA" w:rsidRPr="00791DDA" w:rsidRDefault="00791DDA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</w:pPr>
            <w:r w:rsidRPr="00791DDA">
              <w:rPr>
                <w:rFonts w:ascii="Book Antiqua" w:hAnsi="Book Antiqua" w:cstheme="minorHAnsi"/>
                <w:b/>
                <w:bCs/>
                <w:color w:val="000000"/>
                <w:sz w:val="20"/>
                <w:szCs w:val="20"/>
              </w:rPr>
              <w:t>Componente</w:t>
            </w:r>
          </w:p>
        </w:tc>
        <w:tc>
          <w:tcPr>
            <w:tcW w:w="3938" w:type="pct"/>
            <w:shd w:val="clear" w:color="auto" w:fill="auto"/>
          </w:tcPr>
          <w:p w14:paraId="1FF1DF4E" w14:textId="77777777" w:rsidR="00791DDA" w:rsidRPr="00791DDA" w:rsidRDefault="00791DDA" w:rsidP="002150F7">
            <w:pPr>
              <w:tabs>
                <w:tab w:val="left" w:pos="284"/>
              </w:tabs>
              <w:spacing w:before="120" w:after="120"/>
              <w:ind w:left="0" w:right="283" w:hanging="2"/>
              <w:jc w:val="both"/>
              <w:textDirection w:val="lrTb"/>
              <w:rPr>
                <w:rFonts w:ascii="Book Antiqua" w:hAnsi="Book Antiqua" w:cstheme="minorHAnsi"/>
                <w:color w:val="000000"/>
                <w:sz w:val="20"/>
                <w:szCs w:val="20"/>
              </w:rPr>
            </w:pPr>
            <w:r w:rsidRPr="00791DDA">
              <w:rPr>
                <w:rFonts w:ascii="Book Antiqua" w:hAnsi="Book Antiqua" w:cstheme="minorHAnsi"/>
                <w:color w:val="000000"/>
                <w:sz w:val="20"/>
                <w:szCs w:val="20"/>
              </w:rPr>
              <w:t>Dott.ssa Elisabetta Canneto - DSGA</w:t>
            </w:r>
          </w:p>
        </w:tc>
      </w:tr>
    </w:tbl>
    <w:p w14:paraId="19A6C6D7" w14:textId="77777777" w:rsidR="00791DDA" w:rsidRDefault="00791DDA" w:rsidP="00791DDA">
      <w:pPr>
        <w:pStyle w:val="Paragrafoelenco"/>
        <w:tabs>
          <w:tab w:val="left" w:pos="284"/>
        </w:tabs>
        <w:spacing w:before="120" w:after="240" w:line="240" w:lineRule="auto"/>
        <w:ind w:left="0" w:hanging="2"/>
        <w:contextualSpacing w:val="0"/>
        <w:jc w:val="both"/>
        <w:rPr>
          <w:rFonts w:ascii="Book Antiqua" w:hAnsi="Book Antiqua" w:cstheme="minorHAnsi"/>
          <w:color w:val="000000"/>
          <w:sz w:val="20"/>
          <w:szCs w:val="20"/>
        </w:rPr>
      </w:pPr>
    </w:p>
    <w:p w14:paraId="74D4313C" w14:textId="77777777" w:rsidR="00791DDA" w:rsidRDefault="00791DDA" w:rsidP="00791DDA">
      <w:pPr>
        <w:pStyle w:val="Paragrafoelenco"/>
        <w:tabs>
          <w:tab w:val="left" w:pos="284"/>
        </w:tabs>
        <w:spacing w:before="120" w:after="240" w:line="240" w:lineRule="auto"/>
        <w:ind w:left="0" w:hanging="2"/>
        <w:contextualSpacing w:val="0"/>
        <w:jc w:val="both"/>
        <w:rPr>
          <w:rFonts w:ascii="Book Antiqua" w:hAnsi="Book Antiqua" w:cstheme="minorHAnsi"/>
          <w:color w:val="000000"/>
          <w:sz w:val="20"/>
          <w:szCs w:val="20"/>
        </w:rPr>
      </w:pPr>
    </w:p>
    <w:p w14:paraId="2377DF83" w14:textId="77777777" w:rsidR="00791DDA" w:rsidRDefault="00791DDA" w:rsidP="00791DDA">
      <w:pPr>
        <w:pStyle w:val="Paragrafoelenco"/>
        <w:tabs>
          <w:tab w:val="left" w:pos="284"/>
        </w:tabs>
        <w:spacing w:before="120" w:after="240" w:line="240" w:lineRule="auto"/>
        <w:ind w:left="0" w:hanging="2"/>
        <w:contextualSpacing w:val="0"/>
        <w:jc w:val="both"/>
        <w:rPr>
          <w:rFonts w:ascii="Book Antiqua" w:hAnsi="Book Antiqua" w:cstheme="minorHAnsi"/>
          <w:color w:val="000000"/>
          <w:sz w:val="20"/>
          <w:szCs w:val="20"/>
        </w:rPr>
      </w:pPr>
    </w:p>
    <w:p w14:paraId="7CEDED2E" w14:textId="77777777" w:rsidR="00791DDA" w:rsidRPr="00791DDA" w:rsidRDefault="00791DDA" w:rsidP="00791DDA">
      <w:pPr>
        <w:pStyle w:val="Paragrafoelenco"/>
        <w:tabs>
          <w:tab w:val="left" w:pos="284"/>
        </w:tabs>
        <w:spacing w:before="120" w:after="240" w:line="240" w:lineRule="auto"/>
        <w:ind w:left="0" w:hanging="2"/>
        <w:contextualSpacing w:val="0"/>
        <w:jc w:val="both"/>
        <w:rPr>
          <w:rFonts w:ascii="Book Antiqua" w:hAnsi="Book Antiqua" w:cstheme="minorHAnsi"/>
          <w:color w:val="000000"/>
          <w:sz w:val="20"/>
          <w:szCs w:val="20"/>
        </w:rPr>
      </w:pPr>
    </w:p>
    <w:p w14:paraId="2E26E678" w14:textId="77777777" w:rsidR="00791DDA" w:rsidRPr="00791DDA" w:rsidRDefault="00791DDA" w:rsidP="00791DDA">
      <w:pPr>
        <w:pStyle w:val="Paragrafoelenco"/>
        <w:numPr>
          <w:ilvl w:val="0"/>
          <w:numId w:val="47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>Le funzioni di Segretario della Commissione sono svolte da uno dei componenti della Commissione, dott.ssa Elisabetta Canneto.</w:t>
      </w:r>
    </w:p>
    <w:p w14:paraId="2564648F" w14:textId="77777777" w:rsidR="00791DDA" w:rsidRPr="00791DDA" w:rsidRDefault="00791DDA" w:rsidP="00791DDA">
      <w:pPr>
        <w:pStyle w:val="Paragrafoelenco"/>
        <w:numPr>
          <w:ilvl w:val="0"/>
          <w:numId w:val="47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I lavori della Commissione sono a titolo gratuito e, pertanto, ai componenti non spettano compensi/emolumenti/indennità/rimborsi spese. </w:t>
      </w:r>
    </w:p>
    <w:p w14:paraId="2000C663" w14:textId="09877F71" w:rsidR="00791DDA" w:rsidRPr="00791DDA" w:rsidRDefault="00791DDA" w:rsidP="00791DDA">
      <w:pPr>
        <w:pStyle w:val="Paragrafoelenco"/>
        <w:numPr>
          <w:ilvl w:val="0"/>
          <w:numId w:val="47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Sono acquisite agli atti le dichiarazioni circa l’insussistenza di situazioni di incompatibilità e/o conflitto di interessi dei singoli commissari. </w:t>
      </w:r>
    </w:p>
    <w:p w14:paraId="58C797CF" w14:textId="77777777" w:rsidR="00791DDA" w:rsidRPr="00791DDA" w:rsidRDefault="00791DDA" w:rsidP="00791DDA">
      <w:pPr>
        <w:spacing w:before="120" w:after="120"/>
        <w:ind w:left="0" w:hanging="2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Articolo 2</w:t>
      </w:r>
    </w:p>
    <w:p w14:paraId="7C17C3DA" w14:textId="77777777" w:rsidR="00791DDA" w:rsidRPr="00791DDA" w:rsidRDefault="00791DDA" w:rsidP="00791DDA">
      <w:pPr>
        <w:spacing w:before="120" w:after="120"/>
        <w:ind w:left="0" w:hanging="2"/>
        <w:jc w:val="center"/>
        <w:rPr>
          <w:rFonts w:ascii="Book Antiqua" w:hAnsi="Book Antiqua" w:cstheme="minorHAnsi"/>
          <w:b/>
          <w:bCs/>
          <w:sz w:val="20"/>
          <w:szCs w:val="20"/>
          <w:lang w:bidi="it-IT"/>
        </w:rPr>
      </w:pP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 xml:space="preserve"> (</w:t>
      </w:r>
      <w:r w:rsidRPr="00791DDA">
        <w:rPr>
          <w:rFonts w:ascii="Book Antiqua" w:hAnsi="Book Antiqua" w:cstheme="minorHAnsi"/>
          <w:b/>
          <w:bCs/>
          <w:i/>
          <w:iCs/>
          <w:sz w:val="20"/>
          <w:szCs w:val="20"/>
          <w:lang w:bidi="it-IT"/>
        </w:rPr>
        <w:t>Modalità di funzionamento</w:t>
      </w:r>
      <w:r w:rsidRPr="00791DDA">
        <w:rPr>
          <w:rFonts w:ascii="Book Antiqua" w:hAnsi="Book Antiqua" w:cstheme="minorHAnsi"/>
          <w:b/>
          <w:bCs/>
          <w:sz w:val="20"/>
          <w:szCs w:val="20"/>
          <w:lang w:bidi="it-IT"/>
        </w:rPr>
        <w:t>)</w:t>
      </w:r>
    </w:p>
    <w:p w14:paraId="36C1725D" w14:textId="77777777" w:rsidR="00791DDA" w:rsidRPr="00791DDA" w:rsidRDefault="00791DDA" w:rsidP="00791DDA">
      <w:pPr>
        <w:pStyle w:val="Paragrafoelenco"/>
        <w:numPr>
          <w:ilvl w:val="0"/>
          <w:numId w:val="48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La Commissione di cui all’articolo 1 del presente Decreto esamina le domande di partecipazione utilmente pervenute e i relativi </w:t>
      </w:r>
      <w:r w:rsidRPr="00791DDA">
        <w:rPr>
          <w:rFonts w:ascii="Book Antiqua" w:hAnsi="Book Antiqua" w:cstheme="minorHAnsi"/>
          <w:i/>
          <w:iCs/>
          <w:color w:val="000000"/>
          <w:sz w:val="20"/>
          <w:szCs w:val="20"/>
        </w:rPr>
        <w:t>curricula</w:t>
      </w: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, conformemente alle previsioni di cui all’Avviso in premessa. </w:t>
      </w:r>
    </w:p>
    <w:p w14:paraId="364D307A" w14:textId="77777777" w:rsidR="00791DDA" w:rsidRPr="00791DDA" w:rsidRDefault="00791DDA" w:rsidP="00791DDA">
      <w:pPr>
        <w:pStyle w:val="Paragrafoelenco"/>
        <w:numPr>
          <w:ilvl w:val="0"/>
          <w:numId w:val="48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sz w:val="20"/>
          <w:szCs w:val="20"/>
          <w:lang w:bidi="it-IT"/>
        </w:rPr>
        <w:t>All’esito</w:t>
      </w: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 della seduta per la valutazione delle candidature, la Commissione istituita con il presente decreto redigerà apposito verbale con relativa graduatoria.</w:t>
      </w:r>
    </w:p>
    <w:p w14:paraId="4A49983A" w14:textId="77777777" w:rsidR="00791DDA" w:rsidRPr="00791DDA" w:rsidRDefault="00791DDA" w:rsidP="00791DDA">
      <w:pPr>
        <w:pStyle w:val="Paragrafoelenco"/>
        <w:numPr>
          <w:ilvl w:val="0"/>
          <w:numId w:val="48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sz w:val="20"/>
          <w:szCs w:val="20"/>
        </w:rPr>
        <w:t>Il presente decreto è pubblicato sull’albo on line della Istituzione scolastica, nonché sulla sezione Amministrazione Trasparente del sito istituzionale, ai sensi della normativa sulla trasparenza.</w:t>
      </w:r>
    </w:p>
    <w:p w14:paraId="0461D618" w14:textId="488C3002" w:rsidR="00791DDA" w:rsidRPr="00791DDA" w:rsidRDefault="00791DDA" w:rsidP="00791DDA">
      <w:pPr>
        <w:pStyle w:val="Paragrafoelenco"/>
        <w:numPr>
          <w:ilvl w:val="0"/>
          <w:numId w:val="48"/>
        </w:numPr>
        <w:tabs>
          <w:tab w:val="left" w:pos="284"/>
        </w:tabs>
        <w:suppressAutoHyphens w:val="0"/>
        <w:spacing w:before="120" w:after="120" w:line="240" w:lineRule="auto"/>
        <w:ind w:leftChars="0" w:left="0" w:firstLineChars="0" w:hanging="2"/>
        <w:contextualSpacing w:val="0"/>
        <w:jc w:val="both"/>
        <w:textDirection w:val="lrTb"/>
        <w:textAlignment w:val="auto"/>
        <w:outlineLvl w:val="9"/>
        <w:rPr>
          <w:rFonts w:ascii="Book Antiqua" w:hAnsi="Book Antiqua" w:cstheme="minorHAnsi"/>
          <w:color w:val="000000"/>
          <w:sz w:val="20"/>
          <w:szCs w:val="20"/>
        </w:rPr>
      </w:pP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La commissione comincerà i </w:t>
      </w:r>
      <w:r w:rsidRPr="00F6176D">
        <w:rPr>
          <w:rFonts w:ascii="Book Antiqua" w:hAnsi="Book Antiqua" w:cstheme="minorHAnsi"/>
          <w:color w:val="000000"/>
          <w:sz w:val="20"/>
          <w:szCs w:val="20"/>
        </w:rPr>
        <w:t>lavori in data 0</w:t>
      </w:r>
      <w:r w:rsidR="00F6176D" w:rsidRPr="00F6176D">
        <w:rPr>
          <w:rFonts w:ascii="Book Antiqua" w:hAnsi="Book Antiqua" w:cstheme="minorHAnsi"/>
          <w:color w:val="000000"/>
          <w:sz w:val="20"/>
          <w:szCs w:val="20"/>
        </w:rPr>
        <w:t>6</w:t>
      </w:r>
      <w:r w:rsidRPr="00F6176D">
        <w:rPr>
          <w:rFonts w:ascii="Book Antiqua" w:hAnsi="Book Antiqua" w:cstheme="minorHAnsi"/>
          <w:color w:val="000000"/>
          <w:sz w:val="20"/>
          <w:szCs w:val="20"/>
        </w:rPr>
        <w:t xml:space="preserve"> </w:t>
      </w:r>
      <w:r w:rsidR="00F6176D" w:rsidRPr="00F6176D">
        <w:rPr>
          <w:rFonts w:ascii="Book Antiqua" w:hAnsi="Book Antiqua" w:cstheme="minorHAnsi"/>
          <w:color w:val="000000"/>
          <w:sz w:val="20"/>
          <w:szCs w:val="20"/>
        </w:rPr>
        <w:t>marzo 2025</w:t>
      </w:r>
      <w:r w:rsidRPr="00F6176D">
        <w:rPr>
          <w:rFonts w:ascii="Book Antiqua" w:hAnsi="Book Antiqua" w:cstheme="minorHAnsi"/>
          <w:color w:val="000000"/>
          <w:sz w:val="20"/>
          <w:szCs w:val="20"/>
        </w:rPr>
        <w:t xml:space="preserve"> alle ore </w:t>
      </w:r>
      <w:r w:rsidR="00F6176D" w:rsidRPr="00F6176D">
        <w:rPr>
          <w:rFonts w:ascii="Book Antiqua" w:hAnsi="Book Antiqua" w:cstheme="minorHAnsi"/>
          <w:color w:val="000000"/>
          <w:sz w:val="20"/>
          <w:szCs w:val="20"/>
        </w:rPr>
        <w:t>09,</w:t>
      </w:r>
      <w:r w:rsidR="00F6176D">
        <w:rPr>
          <w:rFonts w:ascii="Book Antiqua" w:hAnsi="Book Antiqua" w:cstheme="minorHAnsi"/>
          <w:color w:val="000000"/>
          <w:sz w:val="20"/>
          <w:szCs w:val="20"/>
        </w:rPr>
        <w:t>00</w:t>
      </w:r>
      <w:r w:rsidRPr="00791DDA">
        <w:rPr>
          <w:rFonts w:ascii="Book Antiqua" w:hAnsi="Book Antiqua" w:cstheme="minorHAnsi"/>
          <w:color w:val="000000"/>
          <w:sz w:val="20"/>
          <w:szCs w:val="20"/>
        </w:rPr>
        <w:t xml:space="preserve"> e pertanto la presente vale altresì come convocazione ufficiale della commissione.</w:t>
      </w:r>
    </w:p>
    <w:p w14:paraId="5A1113AC" w14:textId="73834790" w:rsidR="00791DDA" w:rsidRDefault="00791DDA" w:rsidP="00791DDA">
      <w:pPr>
        <w:widowControl w:val="0"/>
        <w:suppressAutoHyphens w:val="0"/>
        <w:autoSpaceDE w:val="0"/>
        <w:autoSpaceDN w:val="0"/>
        <w:spacing w:after="0" w:line="240" w:lineRule="auto"/>
        <w:ind w:leftChars="0" w:left="0" w:right="22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Il Dirigente Scolastico</w:t>
      </w:r>
    </w:p>
    <w:p w14:paraId="2BCD833E" w14:textId="5D32BC24" w:rsidR="00791DDA" w:rsidRDefault="00791DDA" w:rsidP="00791DDA">
      <w:pPr>
        <w:widowControl w:val="0"/>
        <w:suppressAutoHyphens w:val="0"/>
        <w:autoSpaceDE w:val="0"/>
        <w:autoSpaceDN w:val="0"/>
        <w:spacing w:after="0" w:line="240" w:lineRule="auto"/>
        <w:ind w:leftChars="0" w:left="0" w:right="22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</w:pPr>
      <w:r>
        <w:rPr>
          <w:rFonts w:ascii="Book Antiqua" w:eastAsia="Times New Roman" w:hAnsi="Book Antiqua" w:cs="Calibri Light"/>
          <w:spacing w:val="-2"/>
          <w:position w:val="0"/>
          <w:sz w:val="20"/>
          <w:szCs w:val="20"/>
          <w:lang w:eastAsia="it-IT"/>
        </w:rPr>
        <w:t>Prof. Tommaso Cristofaro</w:t>
      </w:r>
    </w:p>
    <w:p w14:paraId="0B920BF4" w14:textId="165B8DCB" w:rsidR="00791DDA" w:rsidRPr="00F6176D" w:rsidRDefault="00791DDA" w:rsidP="00791DDA">
      <w:pPr>
        <w:widowControl w:val="0"/>
        <w:suppressAutoHyphens w:val="0"/>
        <w:autoSpaceDE w:val="0"/>
        <w:autoSpaceDN w:val="0"/>
        <w:spacing w:after="0" w:line="240" w:lineRule="auto"/>
        <w:ind w:leftChars="0" w:left="0" w:right="22" w:firstLineChars="0" w:firstLine="0"/>
        <w:jc w:val="center"/>
        <w:textDirection w:val="lrTb"/>
        <w:textAlignment w:val="auto"/>
        <w:outlineLvl w:val="9"/>
        <w:rPr>
          <w:rFonts w:ascii="Book Antiqua" w:eastAsia="Times New Roman" w:hAnsi="Book Antiqua" w:cs="Calibri Light"/>
          <w:i/>
          <w:iCs/>
          <w:spacing w:val="-2"/>
          <w:position w:val="0"/>
          <w:sz w:val="16"/>
          <w:szCs w:val="16"/>
          <w:lang w:eastAsia="it-IT"/>
        </w:rPr>
      </w:pPr>
      <w:r w:rsidRPr="00F6176D">
        <w:rPr>
          <w:rFonts w:ascii="Book Antiqua" w:eastAsia="Times New Roman" w:hAnsi="Book Antiqua" w:cs="Calibri Light"/>
          <w:i/>
          <w:iCs/>
          <w:spacing w:val="-2"/>
          <w:position w:val="0"/>
          <w:sz w:val="16"/>
          <w:szCs w:val="16"/>
          <w:lang w:eastAsia="it-IT"/>
        </w:rPr>
        <w:t>Firmato digitalmente</w:t>
      </w:r>
    </w:p>
    <w:sectPr w:rsidR="00791DDA" w:rsidRPr="00F6176D" w:rsidSect="0071547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426" w:right="1134" w:bottom="249" w:left="1134" w:header="138" w:footer="55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8B08DB" w14:textId="77777777" w:rsidR="00263A37" w:rsidRDefault="00263A37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6504B151" w14:textId="77777777" w:rsidR="00263A37" w:rsidRDefault="00263A37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368AE3" w14:textId="77777777" w:rsidR="00DE48FF" w:rsidRDefault="00DE48FF">
    <w:pPr>
      <w:pStyle w:val="Pidipagin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-1133789307"/>
      <w:docPartObj>
        <w:docPartGallery w:val="Page Numbers (Bottom of Page)"/>
        <w:docPartUnique/>
      </w:docPartObj>
    </w:sdtPr>
    <w:sdtContent>
      <w:sdt>
        <w:sdtPr>
          <w:rPr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Content>
          <w:p w14:paraId="518E80A2" w14:textId="132B0AA0" w:rsidR="00204D95" w:rsidRPr="00AB7645" w:rsidRDefault="00204D95" w:rsidP="00C071F6">
            <w:pPr>
              <w:pStyle w:val="Pidipagina"/>
              <w:ind w:left="0" w:hanging="2"/>
              <w:jc w:val="right"/>
              <w:rPr>
                <w:sz w:val="20"/>
                <w:szCs w:val="20"/>
              </w:rPr>
            </w:pPr>
            <w:r w:rsidRPr="00AB7645">
              <w:rPr>
                <w:sz w:val="20"/>
                <w:szCs w:val="20"/>
              </w:rPr>
              <w:t xml:space="preserve">Pag. </w:t>
            </w:r>
            <w:r w:rsidRPr="00AB7645">
              <w:rPr>
                <w:b/>
                <w:bCs/>
              </w:rPr>
              <w:fldChar w:fldCharType="begin"/>
            </w:r>
            <w:r w:rsidRPr="00AB7645">
              <w:rPr>
                <w:b/>
                <w:bCs/>
                <w:sz w:val="20"/>
                <w:szCs w:val="20"/>
              </w:rPr>
              <w:instrText>PAGE</w:instrText>
            </w:r>
            <w:r w:rsidRPr="00AB7645">
              <w:rPr>
                <w:b/>
                <w:bCs/>
              </w:rPr>
              <w:fldChar w:fldCharType="separate"/>
            </w:r>
            <w:r w:rsidRPr="00AB7645">
              <w:rPr>
                <w:b/>
                <w:bCs/>
                <w:sz w:val="20"/>
                <w:szCs w:val="20"/>
              </w:rPr>
              <w:t>2</w:t>
            </w:r>
            <w:r w:rsidRPr="00AB7645">
              <w:rPr>
                <w:b/>
                <w:bCs/>
              </w:rPr>
              <w:fldChar w:fldCharType="end"/>
            </w:r>
            <w:r w:rsidRPr="00AB7645">
              <w:rPr>
                <w:sz w:val="20"/>
                <w:szCs w:val="20"/>
              </w:rPr>
              <w:t xml:space="preserve"> di </w:t>
            </w:r>
            <w:r w:rsidRPr="00AB7645">
              <w:rPr>
                <w:b/>
                <w:bCs/>
              </w:rPr>
              <w:fldChar w:fldCharType="begin"/>
            </w:r>
            <w:r w:rsidRPr="00AB7645">
              <w:rPr>
                <w:b/>
                <w:bCs/>
                <w:sz w:val="20"/>
                <w:szCs w:val="20"/>
              </w:rPr>
              <w:instrText>NUMPAGES</w:instrText>
            </w:r>
            <w:r w:rsidRPr="00AB7645">
              <w:rPr>
                <w:b/>
                <w:bCs/>
              </w:rPr>
              <w:fldChar w:fldCharType="separate"/>
            </w:r>
            <w:r w:rsidRPr="00AB7645">
              <w:rPr>
                <w:b/>
                <w:bCs/>
                <w:sz w:val="20"/>
                <w:szCs w:val="20"/>
              </w:rPr>
              <w:t>2</w:t>
            </w:r>
            <w:r w:rsidRPr="00AB7645">
              <w:rPr>
                <w:b/>
                <w:bCs/>
              </w:rPr>
              <w:fldChar w:fldCharType="end"/>
            </w:r>
          </w:p>
        </w:sdtContent>
      </w:sdt>
    </w:sdtContent>
  </w:sdt>
  <w:p w14:paraId="3AA760E7" w14:textId="77777777" w:rsidR="00DE48FF" w:rsidRDefault="00DE48FF">
    <w:pPr>
      <w:pStyle w:val="Pidipagina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B6D44" w14:textId="77777777" w:rsidR="00DE48FF" w:rsidRDefault="00DE48FF">
    <w:pPr>
      <w:pStyle w:val="Pidipagin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980CAD" w14:textId="77777777" w:rsidR="00263A37" w:rsidRDefault="00263A37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61354A42" w14:textId="77777777" w:rsidR="00263A37" w:rsidRDefault="00263A37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9DF03F" w14:textId="756B9B21" w:rsidR="00DE48FF" w:rsidRDefault="00DE48FF">
    <w:pPr>
      <w:pStyle w:val="Intestazione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545D8" w14:textId="3C2B34AE" w:rsidR="00E11750" w:rsidRDefault="00E11750" w:rsidP="001428DF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leftChars="0" w:left="0" w:firstLineChars="0" w:firstLine="0"/>
      <w:rPr>
        <w:color w:val="000000"/>
      </w:rPr>
    </w:pPr>
  </w:p>
  <w:p w14:paraId="1AC54C3C" w14:textId="77777777" w:rsidR="00E11750" w:rsidRDefault="00E1175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left="0" w:hanging="2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B6108" w14:textId="05F725A3" w:rsidR="00DE48FF" w:rsidRDefault="00DE48FF">
    <w:pPr>
      <w:pStyle w:val="Intestazione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66408"/>
    <w:multiLevelType w:val="hybridMultilevel"/>
    <w:tmpl w:val="C7605582"/>
    <w:lvl w:ilvl="0" w:tplc="04100005">
      <w:start w:val="1"/>
      <w:numFmt w:val="bullet"/>
      <w:lvlText w:val=""/>
      <w:lvlJc w:val="left"/>
      <w:pPr>
        <w:ind w:left="71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" w15:restartNumberingAfterBreak="0">
    <w:nsid w:val="02E24BAC"/>
    <w:multiLevelType w:val="hybridMultilevel"/>
    <w:tmpl w:val="92AE8958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04916F36"/>
    <w:multiLevelType w:val="hybridMultilevel"/>
    <w:tmpl w:val="76CCF21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C0689B"/>
    <w:multiLevelType w:val="multilevel"/>
    <w:tmpl w:val="08702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95E1DE2"/>
    <w:multiLevelType w:val="multilevel"/>
    <w:tmpl w:val="0A0850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9CF03F9"/>
    <w:multiLevelType w:val="hybridMultilevel"/>
    <w:tmpl w:val="4222A16C"/>
    <w:lvl w:ilvl="0" w:tplc="3A900BDC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5D62F61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11A867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6AA67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5EEDA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11618B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6C825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A40D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AE8C9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CAE1112"/>
    <w:multiLevelType w:val="hybridMultilevel"/>
    <w:tmpl w:val="32207E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196876"/>
    <w:multiLevelType w:val="hybridMultilevel"/>
    <w:tmpl w:val="13CE2986"/>
    <w:lvl w:ilvl="0" w:tplc="342CE4DA">
      <w:numFmt w:val="bullet"/>
      <w:lvlText w:val="-"/>
      <w:lvlJc w:val="left"/>
      <w:pPr>
        <w:ind w:left="358" w:hanging="360"/>
      </w:pPr>
      <w:rPr>
        <w:rFonts w:ascii="Book Antiqua" w:eastAsia="Calibri" w:hAnsi="Book Antiqua" w:cs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8" w15:restartNumberingAfterBreak="0">
    <w:nsid w:val="0F403C76"/>
    <w:multiLevelType w:val="hybridMultilevel"/>
    <w:tmpl w:val="AB16E564"/>
    <w:lvl w:ilvl="0" w:tplc="0410000D">
      <w:start w:val="1"/>
      <w:numFmt w:val="bullet"/>
      <w:lvlText w:val=""/>
      <w:lvlJc w:val="left"/>
      <w:pPr>
        <w:ind w:left="218" w:hanging="360"/>
      </w:pPr>
      <w:rPr>
        <w:rFonts w:ascii="Wingdings" w:hAnsi="Wingdings" w:hint="default"/>
        <w:b w:val="0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127C51FF"/>
    <w:multiLevelType w:val="hybridMultilevel"/>
    <w:tmpl w:val="DC7077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746BE4"/>
    <w:multiLevelType w:val="hybridMultilevel"/>
    <w:tmpl w:val="EE5E1AB8"/>
    <w:lvl w:ilvl="0" w:tplc="8850C762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58A06C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6E8A89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C56320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401D9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05E5EE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2A80B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5A26A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7AA7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7264895"/>
    <w:multiLevelType w:val="hybridMultilevel"/>
    <w:tmpl w:val="898C4FE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844428"/>
    <w:multiLevelType w:val="multilevel"/>
    <w:tmpl w:val="F2E4A62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1C285A7C"/>
    <w:multiLevelType w:val="hybridMultilevel"/>
    <w:tmpl w:val="18AE20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995DD1"/>
    <w:multiLevelType w:val="hybridMultilevel"/>
    <w:tmpl w:val="AB02FA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661598"/>
    <w:multiLevelType w:val="hybridMultilevel"/>
    <w:tmpl w:val="2A601D5A"/>
    <w:lvl w:ilvl="0" w:tplc="0410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1D870554"/>
    <w:multiLevelType w:val="hybridMultilevel"/>
    <w:tmpl w:val="0A4EAB4A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E15DEB"/>
    <w:multiLevelType w:val="hybridMultilevel"/>
    <w:tmpl w:val="F844DC52"/>
    <w:lvl w:ilvl="0" w:tplc="0410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21B847DA"/>
    <w:multiLevelType w:val="multilevel"/>
    <w:tmpl w:val="FFE0EE72"/>
    <w:lvl w:ilvl="0">
      <w:start w:val="1"/>
      <w:numFmt w:val="lowerLetter"/>
      <w:lvlText w:val="%1)"/>
      <w:lvlJc w:val="left"/>
      <w:pPr>
        <w:ind w:left="36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20437EE"/>
    <w:multiLevelType w:val="hybridMultilevel"/>
    <w:tmpl w:val="309C500C"/>
    <w:lvl w:ilvl="0" w:tplc="B4E422CC">
      <w:start w:val="1"/>
      <w:numFmt w:val="decimal"/>
      <w:lvlText w:val="%1."/>
      <w:lvlJc w:val="left"/>
      <w:pPr>
        <w:ind w:left="21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0" w15:restartNumberingAfterBreak="0">
    <w:nsid w:val="23D969AD"/>
    <w:multiLevelType w:val="hybridMultilevel"/>
    <w:tmpl w:val="C5A857B4"/>
    <w:lvl w:ilvl="0" w:tplc="0410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29F95E4C"/>
    <w:multiLevelType w:val="hybridMultilevel"/>
    <w:tmpl w:val="C908DF44"/>
    <w:lvl w:ilvl="0" w:tplc="8850C762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D29409B"/>
    <w:multiLevelType w:val="hybridMultilevel"/>
    <w:tmpl w:val="867CE97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520079"/>
    <w:multiLevelType w:val="hybridMultilevel"/>
    <w:tmpl w:val="1422E256"/>
    <w:lvl w:ilvl="0" w:tplc="23A8301C">
      <w:start w:val="2"/>
      <w:numFmt w:val="bullet"/>
      <w:lvlText w:val="-"/>
      <w:lvlJc w:val="left"/>
      <w:pPr>
        <w:ind w:left="786" w:hanging="360"/>
      </w:pPr>
      <w:rPr>
        <w:rFonts w:ascii="Book Antiqua" w:eastAsia="Calibri" w:hAnsi="Book Antiqua" w:cs="Calibri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326D40CB"/>
    <w:multiLevelType w:val="hybridMultilevel"/>
    <w:tmpl w:val="BBAE9C74"/>
    <w:lvl w:ilvl="0" w:tplc="B386C832">
      <w:numFmt w:val="bullet"/>
      <w:lvlText w:val="–"/>
      <w:lvlJc w:val="left"/>
      <w:pPr>
        <w:ind w:left="358" w:hanging="360"/>
      </w:pPr>
      <w:rPr>
        <w:rFonts w:ascii="Book Antiqua" w:eastAsia="Calibri" w:hAnsi="Book Antiqua" w:cs="Calibri" w:hint="default"/>
      </w:rPr>
    </w:lvl>
    <w:lvl w:ilvl="1" w:tplc="0410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5" w15:restartNumberingAfterBreak="0">
    <w:nsid w:val="345D222D"/>
    <w:multiLevelType w:val="multilevel"/>
    <w:tmpl w:val="81C030F6"/>
    <w:lvl w:ilvl="0">
      <w:start w:val="1"/>
      <w:numFmt w:val="decimal"/>
      <w:lvlText w:val="%1."/>
      <w:lvlJc w:val="left"/>
      <w:pPr>
        <w:ind w:left="1288" w:hanging="360"/>
      </w:pPr>
    </w:lvl>
    <w:lvl w:ilvl="1" w:tentative="1">
      <w:start w:val="1"/>
      <w:numFmt w:val="lowerLetter"/>
      <w:lvlText w:val="%2."/>
      <w:lvlJc w:val="left"/>
      <w:pPr>
        <w:ind w:left="2008" w:hanging="360"/>
      </w:pPr>
    </w:lvl>
    <w:lvl w:ilvl="2" w:tentative="1">
      <w:start w:val="1"/>
      <w:numFmt w:val="lowerRoman"/>
      <w:lvlText w:val="%3."/>
      <w:lvlJc w:val="right"/>
      <w:pPr>
        <w:ind w:left="2728" w:hanging="180"/>
      </w:pPr>
    </w:lvl>
    <w:lvl w:ilvl="3" w:tentative="1">
      <w:start w:val="1"/>
      <w:numFmt w:val="decimal"/>
      <w:lvlText w:val="%4."/>
      <w:lvlJc w:val="left"/>
      <w:pPr>
        <w:ind w:left="3448" w:hanging="360"/>
      </w:pPr>
    </w:lvl>
    <w:lvl w:ilvl="4" w:tentative="1">
      <w:start w:val="1"/>
      <w:numFmt w:val="lowerLetter"/>
      <w:lvlText w:val="%5."/>
      <w:lvlJc w:val="left"/>
      <w:pPr>
        <w:ind w:left="4168" w:hanging="360"/>
      </w:pPr>
    </w:lvl>
    <w:lvl w:ilvl="5" w:tentative="1">
      <w:start w:val="1"/>
      <w:numFmt w:val="lowerRoman"/>
      <w:lvlText w:val="%6."/>
      <w:lvlJc w:val="right"/>
      <w:pPr>
        <w:ind w:left="4888" w:hanging="180"/>
      </w:pPr>
    </w:lvl>
    <w:lvl w:ilvl="6" w:tentative="1">
      <w:start w:val="1"/>
      <w:numFmt w:val="decimal"/>
      <w:lvlText w:val="%7."/>
      <w:lvlJc w:val="left"/>
      <w:pPr>
        <w:ind w:left="5608" w:hanging="360"/>
      </w:pPr>
    </w:lvl>
    <w:lvl w:ilvl="7" w:tentative="1">
      <w:start w:val="1"/>
      <w:numFmt w:val="lowerLetter"/>
      <w:lvlText w:val="%8."/>
      <w:lvlJc w:val="left"/>
      <w:pPr>
        <w:ind w:left="6328" w:hanging="360"/>
      </w:pPr>
    </w:lvl>
    <w:lvl w:ilvl="8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6" w15:restartNumberingAfterBreak="0">
    <w:nsid w:val="384E4749"/>
    <w:multiLevelType w:val="hybridMultilevel"/>
    <w:tmpl w:val="21D078D8"/>
    <w:lvl w:ilvl="0" w:tplc="04100005">
      <w:start w:val="1"/>
      <w:numFmt w:val="bullet"/>
      <w:lvlText w:val=""/>
      <w:lvlJc w:val="left"/>
      <w:pPr>
        <w:ind w:left="71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27" w15:restartNumberingAfterBreak="0">
    <w:nsid w:val="397916DF"/>
    <w:multiLevelType w:val="hybridMultilevel"/>
    <w:tmpl w:val="2CA4E81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E7E23B1"/>
    <w:multiLevelType w:val="hybridMultilevel"/>
    <w:tmpl w:val="F520798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FFB3E7E"/>
    <w:multiLevelType w:val="hybridMultilevel"/>
    <w:tmpl w:val="660E7C5A"/>
    <w:lvl w:ilvl="0" w:tplc="D5E0A982">
      <w:numFmt w:val="bullet"/>
      <w:lvlText w:val="-"/>
      <w:lvlJc w:val="left"/>
      <w:pPr>
        <w:ind w:left="644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 w15:restartNumberingAfterBreak="0">
    <w:nsid w:val="41A63C15"/>
    <w:multiLevelType w:val="hybridMultilevel"/>
    <w:tmpl w:val="571072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F33E05"/>
    <w:multiLevelType w:val="hybridMultilevel"/>
    <w:tmpl w:val="D562D246"/>
    <w:lvl w:ilvl="0" w:tplc="3E3AA51C">
      <w:numFmt w:val="bullet"/>
      <w:lvlText w:val="-"/>
      <w:lvlJc w:val="left"/>
      <w:pPr>
        <w:ind w:left="786" w:hanging="360"/>
      </w:pPr>
      <w:rPr>
        <w:rFonts w:ascii="Book Antiqua" w:eastAsia="Calibri" w:hAnsi="Book Antiqua" w:cs="Calibri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 w15:restartNumberingAfterBreak="0">
    <w:nsid w:val="4CBE57DB"/>
    <w:multiLevelType w:val="hybridMultilevel"/>
    <w:tmpl w:val="6264065E"/>
    <w:lvl w:ilvl="0" w:tplc="04100001">
      <w:start w:val="1"/>
      <w:numFmt w:val="bullet"/>
      <w:lvlText w:val=""/>
      <w:lvlJc w:val="left"/>
      <w:pPr>
        <w:ind w:left="75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2" w:hanging="360"/>
      </w:pPr>
      <w:rPr>
        <w:rFonts w:ascii="Wingdings" w:hAnsi="Wingdings" w:hint="default"/>
      </w:rPr>
    </w:lvl>
  </w:abstractNum>
  <w:abstractNum w:abstractNumId="33" w15:restartNumberingAfterBreak="0">
    <w:nsid w:val="4E0C559C"/>
    <w:multiLevelType w:val="hybridMultilevel"/>
    <w:tmpl w:val="60B435DA"/>
    <w:lvl w:ilvl="0" w:tplc="677426F8">
      <w:numFmt w:val="bullet"/>
      <w:lvlText w:val="-"/>
      <w:lvlJc w:val="left"/>
      <w:pPr>
        <w:ind w:left="358" w:hanging="360"/>
      </w:pPr>
      <w:rPr>
        <w:rFonts w:ascii="Book Antiqua" w:eastAsia="Calibri" w:hAnsi="Book Antiqua" w:cs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34" w15:restartNumberingAfterBreak="0">
    <w:nsid w:val="50BF0256"/>
    <w:multiLevelType w:val="hybridMultilevel"/>
    <w:tmpl w:val="064E3910"/>
    <w:lvl w:ilvl="0" w:tplc="9F7C018E">
      <w:start w:val="1"/>
      <w:numFmt w:val="upperLetter"/>
      <w:lvlText w:val="%1)"/>
      <w:lvlJc w:val="left"/>
      <w:pPr>
        <w:ind w:left="833" w:hanging="361"/>
      </w:pPr>
      <w:rPr>
        <w:rFonts w:hint="default"/>
        <w:b/>
        <w:spacing w:val="0"/>
        <w:w w:val="100"/>
        <w:sz w:val="24"/>
        <w:szCs w:val="24"/>
        <w:u w:val="single" w:color="000000"/>
        <w:lang w:val="it-IT" w:eastAsia="en-US" w:bidi="ar-SA"/>
      </w:rPr>
    </w:lvl>
    <w:lvl w:ilvl="1" w:tplc="FDE85BC6">
      <w:start w:val="1"/>
      <w:numFmt w:val="decimal"/>
      <w:lvlText w:val="%2."/>
      <w:lvlJc w:val="left"/>
      <w:pPr>
        <w:ind w:left="994" w:hanging="284"/>
      </w:pPr>
      <w:rPr>
        <w:rFonts w:hint="default"/>
        <w:spacing w:val="0"/>
        <w:w w:val="100"/>
        <w:lang w:val="it-IT" w:eastAsia="en-US" w:bidi="ar-SA"/>
      </w:rPr>
    </w:lvl>
    <w:lvl w:ilvl="2" w:tplc="517C79C8">
      <w:numFmt w:val="bullet"/>
      <w:lvlText w:val=""/>
      <w:lvlJc w:val="left"/>
      <w:pPr>
        <w:ind w:left="1039" w:hanging="28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3" w:tplc="49FA6EA2">
      <w:start w:val="1"/>
      <w:numFmt w:val="lowerLetter"/>
      <w:lvlText w:val="%4)"/>
      <w:lvlJc w:val="left"/>
      <w:pPr>
        <w:ind w:left="1325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4" w:tplc="BA248774">
      <w:numFmt w:val="bullet"/>
      <w:lvlText w:val="•"/>
      <w:lvlJc w:val="left"/>
      <w:pPr>
        <w:ind w:left="3581" w:hanging="284"/>
      </w:pPr>
      <w:rPr>
        <w:rFonts w:hint="default"/>
        <w:lang w:val="it-IT" w:eastAsia="en-US" w:bidi="ar-SA"/>
      </w:rPr>
    </w:lvl>
    <w:lvl w:ilvl="5" w:tplc="07F45924">
      <w:numFmt w:val="bullet"/>
      <w:lvlText w:val="•"/>
      <w:lvlJc w:val="left"/>
      <w:pPr>
        <w:ind w:left="4712" w:hanging="284"/>
      </w:pPr>
      <w:rPr>
        <w:rFonts w:hint="default"/>
        <w:lang w:val="it-IT" w:eastAsia="en-US" w:bidi="ar-SA"/>
      </w:rPr>
    </w:lvl>
    <w:lvl w:ilvl="6" w:tplc="0E2887B0">
      <w:numFmt w:val="bullet"/>
      <w:lvlText w:val="•"/>
      <w:lvlJc w:val="left"/>
      <w:pPr>
        <w:ind w:left="5843" w:hanging="284"/>
      </w:pPr>
      <w:rPr>
        <w:rFonts w:hint="default"/>
        <w:lang w:val="it-IT" w:eastAsia="en-US" w:bidi="ar-SA"/>
      </w:rPr>
    </w:lvl>
    <w:lvl w:ilvl="7" w:tplc="F510F886">
      <w:numFmt w:val="bullet"/>
      <w:lvlText w:val="•"/>
      <w:lvlJc w:val="left"/>
      <w:pPr>
        <w:ind w:left="6974" w:hanging="284"/>
      </w:pPr>
      <w:rPr>
        <w:rFonts w:hint="default"/>
        <w:lang w:val="it-IT" w:eastAsia="en-US" w:bidi="ar-SA"/>
      </w:rPr>
    </w:lvl>
    <w:lvl w:ilvl="8" w:tplc="E6E8FB08">
      <w:numFmt w:val="bullet"/>
      <w:lvlText w:val="•"/>
      <w:lvlJc w:val="left"/>
      <w:pPr>
        <w:ind w:left="8104" w:hanging="284"/>
      </w:pPr>
      <w:rPr>
        <w:rFonts w:hint="default"/>
        <w:lang w:val="it-IT" w:eastAsia="en-US" w:bidi="ar-SA"/>
      </w:rPr>
    </w:lvl>
  </w:abstractNum>
  <w:abstractNum w:abstractNumId="35" w15:restartNumberingAfterBreak="0">
    <w:nsid w:val="53BE64C1"/>
    <w:multiLevelType w:val="hybridMultilevel"/>
    <w:tmpl w:val="2CBCB12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E5128D"/>
    <w:multiLevelType w:val="hybridMultilevel"/>
    <w:tmpl w:val="63E01C02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BE93F50"/>
    <w:multiLevelType w:val="hybridMultilevel"/>
    <w:tmpl w:val="7F48540A"/>
    <w:lvl w:ilvl="0" w:tplc="0410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8" w15:restartNumberingAfterBreak="0">
    <w:nsid w:val="5F25596A"/>
    <w:multiLevelType w:val="hybridMultilevel"/>
    <w:tmpl w:val="0D6A153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F923539"/>
    <w:multiLevelType w:val="multilevel"/>
    <w:tmpl w:val="0A0850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7031FFC"/>
    <w:multiLevelType w:val="hybridMultilevel"/>
    <w:tmpl w:val="790ACF7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8C93885"/>
    <w:multiLevelType w:val="hybridMultilevel"/>
    <w:tmpl w:val="F54E438A"/>
    <w:lvl w:ilvl="0" w:tplc="91AAC906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8F3735F"/>
    <w:multiLevelType w:val="hybridMultilevel"/>
    <w:tmpl w:val="34FABD80"/>
    <w:lvl w:ilvl="0" w:tplc="92F2CD92">
      <w:start w:val="1"/>
      <w:numFmt w:val="decimal"/>
      <w:lvlText w:val="%1."/>
      <w:lvlJc w:val="left"/>
      <w:pPr>
        <w:ind w:left="1288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2008" w:hanging="360"/>
      </w:pPr>
    </w:lvl>
    <w:lvl w:ilvl="2" w:tplc="0410001B" w:tentative="1">
      <w:start w:val="1"/>
      <w:numFmt w:val="lowerRoman"/>
      <w:lvlText w:val="%3."/>
      <w:lvlJc w:val="right"/>
      <w:pPr>
        <w:ind w:left="2728" w:hanging="180"/>
      </w:pPr>
    </w:lvl>
    <w:lvl w:ilvl="3" w:tplc="0410000F" w:tentative="1">
      <w:start w:val="1"/>
      <w:numFmt w:val="decimal"/>
      <w:lvlText w:val="%4."/>
      <w:lvlJc w:val="left"/>
      <w:pPr>
        <w:ind w:left="3448" w:hanging="360"/>
      </w:pPr>
    </w:lvl>
    <w:lvl w:ilvl="4" w:tplc="04100019" w:tentative="1">
      <w:start w:val="1"/>
      <w:numFmt w:val="lowerLetter"/>
      <w:lvlText w:val="%5."/>
      <w:lvlJc w:val="left"/>
      <w:pPr>
        <w:ind w:left="4168" w:hanging="360"/>
      </w:pPr>
    </w:lvl>
    <w:lvl w:ilvl="5" w:tplc="0410001B" w:tentative="1">
      <w:start w:val="1"/>
      <w:numFmt w:val="lowerRoman"/>
      <w:lvlText w:val="%6."/>
      <w:lvlJc w:val="right"/>
      <w:pPr>
        <w:ind w:left="4888" w:hanging="180"/>
      </w:pPr>
    </w:lvl>
    <w:lvl w:ilvl="6" w:tplc="0410000F" w:tentative="1">
      <w:start w:val="1"/>
      <w:numFmt w:val="decimal"/>
      <w:lvlText w:val="%7."/>
      <w:lvlJc w:val="left"/>
      <w:pPr>
        <w:ind w:left="5608" w:hanging="360"/>
      </w:pPr>
    </w:lvl>
    <w:lvl w:ilvl="7" w:tplc="04100019" w:tentative="1">
      <w:start w:val="1"/>
      <w:numFmt w:val="lowerLetter"/>
      <w:lvlText w:val="%8."/>
      <w:lvlJc w:val="left"/>
      <w:pPr>
        <w:ind w:left="6328" w:hanging="360"/>
      </w:pPr>
    </w:lvl>
    <w:lvl w:ilvl="8" w:tplc="0410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3" w15:restartNumberingAfterBreak="0">
    <w:nsid w:val="6E406226"/>
    <w:multiLevelType w:val="hybridMultilevel"/>
    <w:tmpl w:val="227C50A0"/>
    <w:lvl w:ilvl="0" w:tplc="0410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72ED3FDD"/>
    <w:multiLevelType w:val="hybridMultilevel"/>
    <w:tmpl w:val="710C456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723058"/>
    <w:multiLevelType w:val="hybridMultilevel"/>
    <w:tmpl w:val="091274C8"/>
    <w:lvl w:ilvl="0" w:tplc="0410000F">
      <w:start w:val="1"/>
      <w:numFmt w:val="decimal"/>
      <w:lvlText w:val="%1."/>
      <w:lvlJc w:val="left"/>
      <w:pPr>
        <w:ind w:left="1636" w:hanging="360"/>
      </w:pPr>
    </w:lvl>
    <w:lvl w:ilvl="1" w:tplc="04100019" w:tentative="1">
      <w:start w:val="1"/>
      <w:numFmt w:val="lowerLetter"/>
      <w:lvlText w:val="%2."/>
      <w:lvlJc w:val="left"/>
      <w:pPr>
        <w:ind w:left="2356" w:hanging="360"/>
      </w:pPr>
    </w:lvl>
    <w:lvl w:ilvl="2" w:tplc="0410001B" w:tentative="1">
      <w:start w:val="1"/>
      <w:numFmt w:val="lowerRoman"/>
      <w:lvlText w:val="%3."/>
      <w:lvlJc w:val="right"/>
      <w:pPr>
        <w:ind w:left="3076" w:hanging="180"/>
      </w:pPr>
    </w:lvl>
    <w:lvl w:ilvl="3" w:tplc="0410000F" w:tentative="1">
      <w:start w:val="1"/>
      <w:numFmt w:val="decimal"/>
      <w:lvlText w:val="%4."/>
      <w:lvlJc w:val="left"/>
      <w:pPr>
        <w:ind w:left="3796" w:hanging="360"/>
      </w:pPr>
    </w:lvl>
    <w:lvl w:ilvl="4" w:tplc="04100019" w:tentative="1">
      <w:start w:val="1"/>
      <w:numFmt w:val="lowerLetter"/>
      <w:lvlText w:val="%5."/>
      <w:lvlJc w:val="left"/>
      <w:pPr>
        <w:ind w:left="4516" w:hanging="360"/>
      </w:pPr>
    </w:lvl>
    <w:lvl w:ilvl="5" w:tplc="0410001B" w:tentative="1">
      <w:start w:val="1"/>
      <w:numFmt w:val="lowerRoman"/>
      <w:lvlText w:val="%6."/>
      <w:lvlJc w:val="right"/>
      <w:pPr>
        <w:ind w:left="5236" w:hanging="180"/>
      </w:pPr>
    </w:lvl>
    <w:lvl w:ilvl="6" w:tplc="0410000F" w:tentative="1">
      <w:start w:val="1"/>
      <w:numFmt w:val="decimal"/>
      <w:lvlText w:val="%7."/>
      <w:lvlJc w:val="left"/>
      <w:pPr>
        <w:ind w:left="5956" w:hanging="360"/>
      </w:pPr>
    </w:lvl>
    <w:lvl w:ilvl="7" w:tplc="04100019" w:tentative="1">
      <w:start w:val="1"/>
      <w:numFmt w:val="lowerLetter"/>
      <w:lvlText w:val="%8."/>
      <w:lvlJc w:val="left"/>
      <w:pPr>
        <w:ind w:left="6676" w:hanging="360"/>
      </w:pPr>
    </w:lvl>
    <w:lvl w:ilvl="8" w:tplc="0410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46" w15:restartNumberingAfterBreak="0">
    <w:nsid w:val="793373D2"/>
    <w:multiLevelType w:val="hybridMultilevel"/>
    <w:tmpl w:val="4482C6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8824390">
    <w:abstractNumId w:val="12"/>
  </w:num>
  <w:num w:numId="2" w16cid:durableId="754280114">
    <w:abstractNumId w:val="33"/>
  </w:num>
  <w:num w:numId="3" w16cid:durableId="1194920292">
    <w:abstractNumId w:val="7"/>
  </w:num>
  <w:num w:numId="4" w16cid:durableId="1479033111">
    <w:abstractNumId w:val="24"/>
  </w:num>
  <w:num w:numId="5" w16cid:durableId="493372839">
    <w:abstractNumId w:val="27"/>
  </w:num>
  <w:num w:numId="6" w16cid:durableId="55813149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493207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85478524">
    <w:abstractNumId w:val="37"/>
  </w:num>
  <w:num w:numId="9" w16cid:durableId="179046708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334191347">
    <w:abstractNumId w:val="36"/>
  </w:num>
  <w:num w:numId="11" w16cid:durableId="1928418386">
    <w:abstractNumId w:val="14"/>
  </w:num>
  <w:num w:numId="12" w16cid:durableId="195002124">
    <w:abstractNumId w:val="22"/>
  </w:num>
  <w:num w:numId="13" w16cid:durableId="899680479">
    <w:abstractNumId w:val="23"/>
  </w:num>
  <w:num w:numId="14" w16cid:durableId="1042511666">
    <w:abstractNumId w:val="6"/>
  </w:num>
  <w:num w:numId="15" w16cid:durableId="88697544">
    <w:abstractNumId w:val="28"/>
  </w:num>
  <w:num w:numId="16" w16cid:durableId="142430057">
    <w:abstractNumId w:val="20"/>
  </w:num>
  <w:num w:numId="17" w16cid:durableId="970404437">
    <w:abstractNumId w:val="15"/>
  </w:num>
  <w:num w:numId="18" w16cid:durableId="1212420435">
    <w:abstractNumId w:val="18"/>
  </w:num>
  <w:num w:numId="19" w16cid:durableId="500781059">
    <w:abstractNumId w:val="39"/>
    <w:lvlOverride w:ilvl="0">
      <w:lvl w:ilvl="0">
        <w:numFmt w:val="lowerLetter"/>
        <w:lvlText w:val="%1."/>
        <w:lvlJc w:val="left"/>
      </w:lvl>
    </w:lvlOverride>
  </w:num>
  <w:num w:numId="20" w16cid:durableId="1625959862">
    <w:abstractNumId w:val="39"/>
    <w:lvlOverride w:ilvl="0">
      <w:lvl w:ilvl="0">
        <w:numFmt w:val="lowerLetter"/>
        <w:lvlText w:val="%1."/>
        <w:lvlJc w:val="left"/>
      </w:lvl>
    </w:lvlOverride>
  </w:num>
  <w:num w:numId="21" w16cid:durableId="755058540">
    <w:abstractNumId w:val="4"/>
  </w:num>
  <w:num w:numId="22" w16cid:durableId="444740750">
    <w:abstractNumId w:val="41"/>
  </w:num>
  <w:num w:numId="23" w16cid:durableId="874385911">
    <w:abstractNumId w:val="40"/>
  </w:num>
  <w:num w:numId="24" w16cid:durableId="1096024357">
    <w:abstractNumId w:val="3"/>
    <w:lvlOverride w:ilvl="0">
      <w:lvl w:ilvl="0">
        <w:numFmt w:val="lowerLetter"/>
        <w:lvlText w:val="%1."/>
        <w:lvlJc w:val="left"/>
      </w:lvl>
    </w:lvlOverride>
  </w:num>
  <w:num w:numId="25" w16cid:durableId="1913616121">
    <w:abstractNumId w:val="5"/>
  </w:num>
  <w:num w:numId="26" w16cid:durableId="1511677766">
    <w:abstractNumId w:val="10"/>
  </w:num>
  <w:num w:numId="27" w16cid:durableId="838348507">
    <w:abstractNumId w:val="35"/>
  </w:num>
  <w:num w:numId="28" w16cid:durableId="1398897222">
    <w:abstractNumId w:val="21"/>
  </w:num>
  <w:num w:numId="29" w16cid:durableId="1758398403">
    <w:abstractNumId w:val="1"/>
  </w:num>
  <w:num w:numId="30" w16cid:durableId="811942416">
    <w:abstractNumId w:val="31"/>
  </w:num>
  <w:num w:numId="31" w16cid:durableId="1718240189">
    <w:abstractNumId w:val="34"/>
  </w:num>
  <w:num w:numId="32" w16cid:durableId="929774097">
    <w:abstractNumId w:val="45"/>
  </w:num>
  <w:num w:numId="33" w16cid:durableId="1540779739">
    <w:abstractNumId w:val="9"/>
  </w:num>
  <w:num w:numId="34" w16cid:durableId="261031144">
    <w:abstractNumId w:val="2"/>
  </w:num>
  <w:num w:numId="35" w16cid:durableId="950404776">
    <w:abstractNumId w:val="17"/>
  </w:num>
  <w:num w:numId="36" w16cid:durableId="1928224469">
    <w:abstractNumId w:val="38"/>
  </w:num>
  <w:num w:numId="37" w16cid:durableId="1049185594">
    <w:abstractNumId w:val="8"/>
  </w:num>
  <w:num w:numId="38" w16cid:durableId="669403702">
    <w:abstractNumId w:val="29"/>
  </w:num>
  <w:num w:numId="39" w16cid:durableId="1327199303">
    <w:abstractNumId w:val="11"/>
  </w:num>
  <w:num w:numId="40" w16cid:durableId="1958683218">
    <w:abstractNumId w:val="43"/>
  </w:num>
  <w:num w:numId="41" w16cid:durableId="1232425984">
    <w:abstractNumId w:val="32"/>
  </w:num>
  <w:num w:numId="42" w16cid:durableId="231160635">
    <w:abstractNumId w:val="46"/>
  </w:num>
  <w:num w:numId="43" w16cid:durableId="93982137">
    <w:abstractNumId w:val="13"/>
  </w:num>
  <w:num w:numId="44" w16cid:durableId="1109079841">
    <w:abstractNumId w:val="16"/>
  </w:num>
  <w:num w:numId="45" w16cid:durableId="242491085">
    <w:abstractNumId w:val="19"/>
  </w:num>
  <w:num w:numId="46" w16cid:durableId="569660516">
    <w:abstractNumId w:val="30"/>
  </w:num>
  <w:num w:numId="47" w16cid:durableId="231623765">
    <w:abstractNumId w:val="42"/>
  </w:num>
  <w:num w:numId="48" w16cid:durableId="932663602">
    <w:abstractNumId w:val="25"/>
  </w:num>
  <w:num w:numId="49" w16cid:durableId="1663007301">
    <w:abstractNumId w:val="0"/>
  </w:num>
  <w:num w:numId="50" w16cid:durableId="45726494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750"/>
    <w:rsid w:val="0004524F"/>
    <w:rsid w:val="000551CF"/>
    <w:rsid w:val="000572F6"/>
    <w:rsid w:val="0006558E"/>
    <w:rsid w:val="00092A68"/>
    <w:rsid w:val="000B1D0D"/>
    <w:rsid w:val="000C292F"/>
    <w:rsid w:val="000F259B"/>
    <w:rsid w:val="00106D53"/>
    <w:rsid w:val="00115FBB"/>
    <w:rsid w:val="00117C8C"/>
    <w:rsid w:val="00124289"/>
    <w:rsid w:val="001428DF"/>
    <w:rsid w:val="001617C4"/>
    <w:rsid w:val="001934F2"/>
    <w:rsid w:val="001C3C82"/>
    <w:rsid w:val="001F22B4"/>
    <w:rsid w:val="00204D95"/>
    <w:rsid w:val="00205A06"/>
    <w:rsid w:val="00224854"/>
    <w:rsid w:val="00227966"/>
    <w:rsid w:val="00263A37"/>
    <w:rsid w:val="002A42EA"/>
    <w:rsid w:val="002A4C8C"/>
    <w:rsid w:val="002A7C7F"/>
    <w:rsid w:val="002D285D"/>
    <w:rsid w:val="002D2B68"/>
    <w:rsid w:val="002E535F"/>
    <w:rsid w:val="002F6534"/>
    <w:rsid w:val="003415F1"/>
    <w:rsid w:val="00347158"/>
    <w:rsid w:val="00362E3F"/>
    <w:rsid w:val="003F3A72"/>
    <w:rsid w:val="003F6337"/>
    <w:rsid w:val="00405DA1"/>
    <w:rsid w:val="0042525A"/>
    <w:rsid w:val="00454B19"/>
    <w:rsid w:val="00463199"/>
    <w:rsid w:val="00464D46"/>
    <w:rsid w:val="004913A9"/>
    <w:rsid w:val="004A28FF"/>
    <w:rsid w:val="004D0656"/>
    <w:rsid w:val="004E71B3"/>
    <w:rsid w:val="00512787"/>
    <w:rsid w:val="00526209"/>
    <w:rsid w:val="00543AFB"/>
    <w:rsid w:val="00550E7A"/>
    <w:rsid w:val="00550F9C"/>
    <w:rsid w:val="00564630"/>
    <w:rsid w:val="00582525"/>
    <w:rsid w:val="005A3726"/>
    <w:rsid w:val="006057A1"/>
    <w:rsid w:val="00613D26"/>
    <w:rsid w:val="0062168F"/>
    <w:rsid w:val="00622244"/>
    <w:rsid w:val="006461C1"/>
    <w:rsid w:val="00657E7A"/>
    <w:rsid w:val="00663AB3"/>
    <w:rsid w:val="00671233"/>
    <w:rsid w:val="00686AFE"/>
    <w:rsid w:val="006A62AA"/>
    <w:rsid w:val="006B6D60"/>
    <w:rsid w:val="006C2BA0"/>
    <w:rsid w:val="006C2EBD"/>
    <w:rsid w:val="006C3C0C"/>
    <w:rsid w:val="006C42AA"/>
    <w:rsid w:val="006C7682"/>
    <w:rsid w:val="006E6972"/>
    <w:rsid w:val="006F2DAF"/>
    <w:rsid w:val="00715470"/>
    <w:rsid w:val="00716053"/>
    <w:rsid w:val="00717787"/>
    <w:rsid w:val="00723627"/>
    <w:rsid w:val="00791DDA"/>
    <w:rsid w:val="00795114"/>
    <w:rsid w:val="007B4B09"/>
    <w:rsid w:val="007D0E83"/>
    <w:rsid w:val="007F7268"/>
    <w:rsid w:val="00801F9B"/>
    <w:rsid w:val="008110B6"/>
    <w:rsid w:val="008747DD"/>
    <w:rsid w:val="0089306B"/>
    <w:rsid w:val="008B18F6"/>
    <w:rsid w:val="008C319B"/>
    <w:rsid w:val="008D3076"/>
    <w:rsid w:val="008E5A39"/>
    <w:rsid w:val="008E6C49"/>
    <w:rsid w:val="008F2B04"/>
    <w:rsid w:val="00920873"/>
    <w:rsid w:val="009406B8"/>
    <w:rsid w:val="00986658"/>
    <w:rsid w:val="00990BE6"/>
    <w:rsid w:val="009975B6"/>
    <w:rsid w:val="009B38ED"/>
    <w:rsid w:val="009C3385"/>
    <w:rsid w:val="009E4228"/>
    <w:rsid w:val="00A003DA"/>
    <w:rsid w:val="00A13DF9"/>
    <w:rsid w:val="00A308F9"/>
    <w:rsid w:val="00A9491E"/>
    <w:rsid w:val="00AB7645"/>
    <w:rsid w:val="00AC2E0C"/>
    <w:rsid w:val="00B01AA1"/>
    <w:rsid w:val="00B25CAF"/>
    <w:rsid w:val="00B478DB"/>
    <w:rsid w:val="00B526DB"/>
    <w:rsid w:val="00B957A3"/>
    <w:rsid w:val="00BB6754"/>
    <w:rsid w:val="00BC029B"/>
    <w:rsid w:val="00BC571B"/>
    <w:rsid w:val="00BE2C4B"/>
    <w:rsid w:val="00BE687E"/>
    <w:rsid w:val="00C071F6"/>
    <w:rsid w:val="00C14AF9"/>
    <w:rsid w:val="00C2402E"/>
    <w:rsid w:val="00C332FB"/>
    <w:rsid w:val="00C73DD2"/>
    <w:rsid w:val="00C8562C"/>
    <w:rsid w:val="00D10122"/>
    <w:rsid w:val="00D358DE"/>
    <w:rsid w:val="00D61CF5"/>
    <w:rsid w:val="00D67D31"/>
    <w:rsid w:val="00DA5855"/>
    <w:rsid w:val="00DB3CBC"/>
    <w:rsid w:val="00DE48FF"/>
    <w:rsid w:val="00DE498E"/>
    <w:rsid w:val="00DE6CB8"/>
    <w:rsid w:val="00DF7D52"/>
    <w:rsid w:val="00E11750"/>
    <w:rsid w:val="00E23C27"/>
    <w:rsid w:val="00E40E1E"/>
    <w:rsid w:val="00E87DA2"/>
    <w:rsid w:val="00E9124B"/>
    <w:rsid w:val="00EC6631"/>
    <w:rsid w:val="00F0751A"/>
    <w:rsid w:val="00F419C3"/>
    <w:rsid w:val="00F445DF"/>
    <w:rsid w:val="00F561D5"/>
    <w:rsid w:val="00F6176D"/>
    <w:rsid w:val="00FB6658"/>
    <w:rsid w:val="00FD2A7D"/>
    <w:rsid w:val="00FD607F"/>
    <w:rsid w:val="00FE0C0A"/>
    <w:rsid w:val="00FE3890"/>
    <w:rsid w:val="00FF3E9F"/>
    <w:rsid w:val="00FF4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DBA6FC"/>
  <w15:docId w15:val="{E70B99EB-187F-47DB-BD11-1CDE882D8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F6534"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uiPriority w:val="9"/>
    <w:semiHidden/>
    <w:unhideWhenUsed/>
    <w:qFormat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it-IT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2Carattere">
    <w:name w:val="Titolo 2 Carattere"/>
    <w:rPr>
      <w:rFonts w:ascii="Times New Roman" w:hAnsi="Times New Roman" w:cs="Times New Roman"/>
      <w:b/>
      <w:bCs/>
      <w:w w:val="100"/>
      <w:position w:val="-1"/>
      <w:sz w:val="36"/>
      <w:szCs w:val="36"/>
      <w:effect w:val="none"/>
      <w:vertAlign w:val="baseline"/>
      <w:cs w:val="0"/>
      <w:em w:val="none"/>
      <w:lang w:eastAsia="it-IT"/>
    </w:rPr>
  </w:style>
  <w:style w:type="paragraph" w:styleId="Intestazione">
    <w:name w:val="header"/>
    <w:basedOn w:val="Normale"/>
    <w:qFormat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rPr>
      <w:w w:val="100"/>
      <w:position w:val="-1"/>
      <w:effect w:val="none"/>
      <w:vertAlign w:val="baseline"/>
      <w:cs w:val="0"/>
      <w:em w:val="none"/>
    </w:rPr>
  </w:style>
  <w:style w:type="paragraph" w:styleId="Pidipagina">
    <w:name w:val="footer"/>
    <w:basedOn w:val="Normale"/>
    <w:uiPriority w:val="99"/>
    <w:qFormat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uiPriority w:val="99"/>
    <w:rPr>
      <w:w w:val="100"/>
      <w:position w:val="-1"/>
      <w:effect w:val="none"/>
      <w:vertAlign w:val="baseline"/>
      <w:cs w:val="0"/>
      <w:em w:val="none"/>
    </w:rPr>
  </w:style>
  <w:style w:type="character" w:styleId="Collegamentoipertestuale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table" w:styleId="Grigliatabella">
    <w:name w:val="Table Grid"/>
    <w:basedOn w:val="Tabellanormale"/>
    <w:uiPriority w:val="39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526209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6F2DAF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D67D3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67D31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67D31"/>
    <w:rPr>
      <w:position w:val="-1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67D3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67D31"/>
    <w:rPr>
      <w:b/>
      <w:bCs/>
      <w:position w:val="-1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B478DB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791DDA"/>
    <w:pPr>
      <w:suppressAutoHyphens w:val="0"/>
      <w:autoSpaceDE w:val="0"/>
      <w:autoSpaceDN w:val="0"/>
      <w:adjustRightInd w:val="0"/>
      <w:spacing w:after="0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eastAsiaTheme="minorHAnsi" w:hAnsi="Times New Roman" w:cs="Times New Roman"/>
      <w:position w:val="0"/>
      <w:sz w:val="23"/>
      <w:szCs w:val="23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91DDA"/>
    <w:rPr>
      <w:rFonts w:ascii="Times New Roman" w:eastAsiaTheme="minorHAnsi" w:hAnsi="Times New Roman" w:cs="Times New Roman"/>
      <w:sz w:val="23"/>
      <w:szCs w:val="23"/>
      <w:lang w:eastAsia="en-US"/>
    </w:rPr>
  </w:style>
  <w:style w:type="paragraph" w:customStyle="1" w:styleId="Default">
    <w:name w:val="Default"/>
    <w:rsid w:val="00791DDA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rticolo">
    <w:name w:val="Articolo"/>
    <w:basedOn w:val="Normale"/>
    <w:link w:val="ArticoloCarattere"/>
    <w:qFormat/>
    <w:rsid w:val="00791DDA"/>
    <w:pPr>
      <w:suppressAutoHyphens w:val="0"/>
      <w:spacing w:after="120" w:line="240" w:lineRule="auto"/>
      <w:ind w:leftChars="0" w:left="0" w:firstLineChars="0" w:firstLine="0"/>
      <w:contextualSpacing/>
      <w:jc w:val="center"/>
      <w:textDirection w:val="lrTb"/>
      <w:textAlignment w:val="center"/>
      <w:outlineLvl w:val="9"/>
    </w:pPr>
    <w:rPr>
      <w:rFonts w:eastAsia="Times New Roman"/>
      <w:b/>
      <w:bCs/>
      <w:position w:val="0"/>
      <w:lang w:eastAsia="it-IT"/>
    </w:rPr>
  </w:style>
  <w:style w:type="character" w:customStyle="1" w:styleId="ArticoloCarattere">
    <w:name w:val="Articolo Carattere"/>
    <w:basedOn w:val="Carpredefinitoparagrafo"/>
    <w:link w:val="Articolo"/>
    <w:rsid w:val="00791DDA"/>
    <w:rPr>
      <w:rFonts w:eastAsia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4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1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mfMa/VLXhDIm30z/+8ij9oOxxyg==">AMUW2mURLMhxdJtLL6t2c4e9fplj0Lp5ob8O6BmBZs0mD6uBOX76Tt2Kal8bwRJM3fUV9+VkkiKxxBuiHypGov0yS3OfkHsigQwD6N6kMWsVIE2rgRIQQD8=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341A6D7-8366-40A1-93D7-129CFB9D9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redazione</dc:creator>
  <cp:lastModifiedBy>majorana girifalco</cp:lastModifiedBy>
  <cp:revision>51</cp:revision>
  <cp:lastPrinted>2025-02-22T07:00:00Z</cp:lastPrinted>
  <dcterms:created xsi:type="dcterms:W3CDTF">2023-11-08T11:17:00Z</dcterms:created>
  <dcterms:modified xsi:type="dcterms:W3CDTF">2025-03-05T07:40:00Z</dcterms:modified>
</cp:coreProperties>
</file>