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079E3" w14:textId="5E2420DA" w:rsidR="00BF29BA" w:rsidRDefault="00BF29BA" w:rsidP="00F047A9">
      <w:pPr>
        <w:pStyle w:val="Standard"/>
        <w:rPr>
          <w:b/>
        </w:rPr>
      </w:pPr>
    </w:p>
    <w:p w14:paraId="548A2079" w14:textId="36821202" w:rsidR="007E544F" w:rsidRDefault="007E544F" w:rsidP="007E544F">
      <w:pPr>
        <w:pStyle w:val="Standard"/>
        <w:jc w:val="center"/>
        <w:rPr>
          <w:b/>
        </w:rPr>
      </w:pPr>
      <w:r>
        <w:rPr>
          <w:b/>
        </w:rPr>
        <w:t xml:space="preserve">VERBALE del CONSIGLIO di ISTITUTO n. </w:t>
      </w:r>
      <w:r w:rsidR="007D0B3B">
        <w:rPr>
          <w:b/>
        </w:rPr>
        <w:t>5</w:t>
      </w:r>
      <w:r>
        <w:rPr>
          <w:b/>
        </w:rPr>
        <w:t xml:space="preserve"> del </w:t>
      </w:r>
      <w:r w:rsidR="008B14CC">
        <w:rPr>
          <w:b/>
        </w:rPr>
        <w:t>11</w:t>
      </w:r>
      <w:r w:rsidR="00C07BFB">
        <w:rPr>
          <w:b/>
        </w:rPr>
        <w:t xml:space="preserve"> </w:t>
      </w:r>
      <w:r w:rsidR="008B14CC">
        <w:rPr>
          <w:b/>
        </w:rPr>
        <w:t>aprile</w:t>
      </w:r>
      <w:r>
        <w:rPr>
          <w:b/>
        </w:rPr>
        <w:t xml:space="preserve"> 2021</w:t>
      </w:r>
    </w:p>
    <w:p w14:paraId="520C9ECB" w14:textId="07F138DA" w:rsidR="007E544F" w:rsidRPr="00107B7F" w:rsidRDefault="007E544F" w:rsidP="007E544F">
      <w:r>
        <w:t>Il giorno me</w:t>
      </w:r>
      <w:r w:rsidR="00C07BFB">
        <w:t>rcole</w:t>
      </w:r>
      <w:r>
        <w:t xml:space="preserve">dì </w:t>
      </w:r>
      <w:r w:rsidR="008B14CC">
        <w:t>11</w:t>
      </w:r>
      <w:r w:rsidR="00C07BFB">
        <w:t xml:space="preserve"> </w:t>
      </w:r>
      <w:r w:rsidR="008B14CC">
        <w:t>aprile</w:t>
      </w:r>
      <w:r>
        <w:t xml:space="preserve"> 2021 alle ore 1</w:t>
      </w:r>
      <w:r w:rsidR="008B14CC">
        <w:t>7</w:t>
      </w:r>
      <w:r>
        <w:t>:00 si riunisce</w:t>
      </w:r>
      <w:r w:rsidR="00107B7F">
        <w:t xml:space="preserve"> in</w:t>
      </w:r>
      <w:r w:rsidR="006129B2">
        <w:t xml:space="preserve"> </w:t>
      </w:r>
      <w:r w:rsidR="00127522">
        <w:t>presenza</w:t>
      </w:r>
      <w:r w:rsidR="008B14CC">
        <w:t xml:space="preserve"> </w:t>
      </w:r>
      <w:r w:rsidR="00107B7F">
        <w:t>il Consiglio di Istituto.</w:t>
      </w:r>
      <w:r w:rsidR="00127522">
        <w:t xml:space="preserve"> E’ stata data la possibilità di collegarsi anche da remoto con la comunicazione di un link meet. Non risulta collegato nessuno da remoto. </w:t>
      </w:r>
    </w:p>
    <w:p w14:paraId="4934AD9C" w14:textId="77777777" w:rsidR="007E544F" w:rsidRDefault="007E544F" w:rsidP="007E544F">
      <w:pPr>
        <w:pStyle w:val="Standard"/>
      </w:pPr>
      <w:r>
        <w:t>Sono presenti:</w:t>
      </w:r>
    </w:p>
    <w:p w14:paraId="04F507AD" w14:textId="7E62731F" w:rsidR="007E544F" w:rsidRDefault="00127522" w:rsidP="007E544F">
      <w:pPr>
        <w:pStyle w:val="Standard"/>
      </w:pPr>
      <w:r>
        <w:t>la Dirigente Scolastica</w:t>
      </w:r>
      <w:r w:rsidR="007E544F">
        <w:t xml:space="preserve"> CRISTINA CORAZZARI;</w:t>
      </w:r>
    </w:p>
    <w:p w14:paraId="47342EB2" w14:textId="5A22C8CF" w:rsidR="00ED51B1" w:rsidRDefault="00127522" w:rsidP="007E544F">
      <w:pPr>
        <w:pStyle w:val="Standard"/>
      </w:pPr>
      <w:r>
        <w:t>la</w:t>
      </w:r>
      <w:r w:rsidR="00ED51B1">
        <w:t xml:space="preserve"> DSGA </w:t>
      </w:r>
      <w:r w:rsidR="00C07BFB">
        <w:t>GAIA LEMBO</w:t>
      </w:r>
      <w:r w:rsidR="00AF1CE8">
        <w:t>;</w:t>
      </w:r>
    </w:p>
    <w:p w14:paraId="37F03B01" w14:textId="0BE4E6FB" w:rsidR="007E544F" w:rsidRDefault="007E544F" w:rsidP="007E544F">
      <w:pPr>
        <w:pStyle w:val="Standard"/>
      </w:pPr>
      <w:r>
        <w:t xml:space="preserve">per la componente genitori: </w:t>
      </w:r>
      <w:r w:rsidR="008B14CC">
        <w:t>NATASCIA MENGOLI,</w:t>
      </w:r>
      <w:r w:rsidR="00C07BFB">
        <w:t xml:space="preserve"> MONICA CAMPA, </w:t>
      </w:r>
      <w:r w:rsidR="008B14CC">
        <w:t>MICHELE FERRARA</w:t>
      </w:r>
      <w:r w:rsidR="00E04416">
        <w:t>;</w:t>
      </w:r>
    </w:p>
    <w:p w14:paraId="16147520" w14:textId="77400447" w:rsidR="007E544F" w:rsidRDefault="007E544F" w:rsidP="007E544F">
      <w:pPr>
        <w:pStyle w:val="Standard"/>
      </w:pPr>
      <w:r>
        <w:t xml:space="preserve">per la componente docenti: </w:t>
      </w:r>
      <w:r w:rsidR="008B14CC">
        <w:t>GIOVANNI CARAVITA, FRANCESCA GARGINI</w:t>
      </w:r>
      <w:r w:rsidR="00E04416">
        <w:t>;</w:t>
      </w:r>
      <w:r w:rsidR="00A10CB0">
        <w:t xml:space="preserve"> GIOVANNA CASSANELLI, SANDRA G</w:t>
      </w:r>
      <w:r w:rsidR="007D0B3B">
        <w:t>H</w:t>
      </w:r>
      <w:r w:rsidR="00A10CB0">
        <w:t>EDINI, ANGELA GARATTI.</w:t>
      </w:r>
    </w:p>
    <w:p w14:paraId="29DE0559" w14:textId="663E39D0" w:rsidR="007E544F" w:rsidRDefault="00E04416" w:rsidP="007E544F">
      <w:pPr>
        <w:pStyle w:val="Standard"/>
      </w:pPr>
      <w:r>
        <w:t>p</w:t>
      </w:r>
      <w:r w:rsidR="007E544F">
        <w:t>er la componente Ata: EMANUELA BANDIERA</w:t>
      </w:r>
      <w:r w:rsidR="00C07BFB">
        <w:t>, CARLA BOVI</w:t>
      </w:r>
    </w:p>
    <w:p w14:paraId="457FEE10" w14:textId="0E27CBCF" w:rsidR="007E544F" w:rsidRDefault="00107B7F" w:rsidP="007E544F">
      <w:pPr>
        <w:pStyle w:val="Standard"/>
      </w:pPr>
      <w:r>
        <w:t>Sono a</w:t>
      </w:r>
      <w:r w:rsidR="007E544F">
        <w:t>ssenti giustificati</w:t>
      </w:r>
      <w:r w:rsidR="00E04416">
        <w:t>:</w:t>
      </w:r>
      <w:r w:rsidR="00A10CB0">
        <w:t xml:space="preserve"> </w:t>
      </w:r>
    </w:p>
    <w:p w14:paraId="73146034" w14:textId="45F1B9A3" w:rsidR="002E098D" w:rsidRDefault="00107B7F" w:rsidP="007E544F">
      <w:pPr>
        <w:pStyle w:val="Standard"/>
      </w:pPr>
      <w:r>
        <w:t xml:space="preserve">per la </w:t>
      </w:r>
      <w:r w:rsidR="007E544F">
        <w:t xml:space="preserve">componente docenti </w:t>
      </w:r>
      <w:r w:rsidR="00A10CB0">
        <w:t>Tiziana Di Girolamo</w:t>
      </w:r>
    </w:p>
    <w:p w14:paraId="1F977087" w14:textId="6724350F" w:rsidR="007E544F" w:rsidRDefault="007E544F" w:rsidP="007E544F">
      <w:pPr>
        <w:pStyle w:val="Standard"/>
      </w:pPr>
      <w:r>
        <w:t>Accertata la presenza del numero legale dei consiglieri</w:t>
      </w:r>
      <w:r w:rsidR="00E04416">
        <w:t>,</w:t>
      </w:r>
      <w:r w:rsidR="008B14CC">
        <w:t xml:space="preserve"> la Presidente MONICA CAMPA</w:t>
      </w:r>
      <w:r w:rsidR="00C07BFB">
        <w:t xml:space="preserve"> </w:t>
      </w:r>
      <w:r>
        <w:t>apre la seduta.</w:t>
      </w:r>
    </w:p>
    <w:p w14:paraId="0FC4B59A" w14:textId="0009ADB0" w:rsidR="007E544F" w:rsidRDefault="007E544F" w:rsidP="007E544F">
      <w:pPr>
        <w:pStyle w:val="Standard"/>
      </w:pPr>
      <w:r>
        <w:t xml:space="preserve">Svolge le funzioni </w:t>
      </w:r>
      <w:r w:rsidR="00127522">
        <w:t>di segretario verbalizzante l’</w:t>
      </w:r>
      <w:r w:rsidR="008B14CC">
        <w:t xml:space="preserve"> assistente amministrativa</w:t>
      </w:r>
      <w:r>
        <w:t xml:space="preserve"> </w:t>
      </w:r>
      <w:r w:rsidR="008B14CC">
        <w:t>CARLA BOVI</w:t>
      </w:r>
      <w:r w:rsidR="002E098D">
        <w:t>.</w:t>
      </w:r>
    </w:p>
    <w:p w14:paraId="1CB82E58" w14:textId="1CB8A483" w:rsidR="00591E44" w:rsidRPr="00E04416" w:rsidRDefault="00591E44" w:rsidP="007E544F">
      <w:pPr>
        <w:pStyle w:val="Standard"/>
        <w:rPr>
          <w:sz w:val="10"/>
          <w:szCs w:val="10"/>
        </w:rPr>
      </w:pPr>
    </w:p>
    <w:p w14:paraId="793AE150" w14:textId="702E87DF" w:rsidR="00D809AD" w:rsidRDefault="00E72C51" w:rsidP="00D809AD">
      <w:r>
        <w:t>L</w:t>
      </w:r>
      <w:r w:rsidR="00D809AD">
        <w:t>’o.d.g. della seduta odierna risulta il seguente:</w:t>
      </w:r>
    </w:p>
    <w:p w14:paraId="42E10307" w14:textId="0D150186" w:rsidR="00091432" w:rsidRPr="00091432" w:rsidRDefault="00091432" w:rsidP="000914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ind w:left="1440"/>
        <w:contextualSpacing/>
      </w:pPr>
      <w:r w:rsidRPr="00091432">
        <w:t>Approvazione del v</w:t>
      </w:r>
      <w:r>
        <w:t xml:space="preserve">erbale della seduta precedente </w:t>
      </w:r>
    </w:p>
    <w:p w14:paraId="4D3DEA0D" w14:textId="39DAA1D0" w:rsidR="00091432" w:rsidRPr="00091432" w:rsidRDefault="00091432" w:rsidP="000914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ind w:left="1440"/>
        <w:contextualSpacing/>
      </w:pPr>
      <w:r w:rsidRPr="00091432">
        <w:t xml:space="preserve">Valutazione e approvazione dell’affidamento per l’acquisto di forniture elettroniche per il </w:t>
      </w:r>
      <w:r>
        <w:t xml:space="preserve">PON Digital Board </w:t>
      </w:r>
    </w:p>
    <w:p w14:paraId="5B48CBA3" w14:textId="350A4F70" w:rsidR="00091432" w:rsidRPr="00091432" w:rsidRDefault="00091432" w:rsidP="000914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ind w:left="1440"/>
        <w:contextualSpacing/>
      </w:pPr>
      <w:r w:rsidRPr="00091432">
        <w:t xml:space="preserve">Valutazione e approvazione dell’affidamento per il cablaggio strutturato per il </w:t>
      </w:r>
      <w:r>
        <w:t xml:space="preserve">PON Rete Cablate </w:t>
      </w:r>
    </w:p>
    <w:p w14:paraId="12B92108" w14:textId="324272FE" w:rsidR="00091432" w:rsidRPr="00091432" w:rsidRDefault="00091432" w:rsidP="000914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ind w:left="1440"/>
        <w:contextualSpacing/>
      </w:pPr>
      <w:r w:rsidRPr="00091432">
        <w:t xml:space="preserve">Valutazione e approvazione dell’affidamento per l’acquisto di Stampanti e Kit didattici per il </w:t>
      </w:r>
      <w:r>
        <w:t xml:space="preserve">Progetto STEM </w:t>
      </w:r>
    </w:p>
    <w:p w14:paraId="6334EA33" w14:textId="7CC072AD" w:rsidR="00091432" w:rsidRDefault="00091432" w:rsidP="00091432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ind w:left="1440"/>
        <w:contextualSpacing/>
      </w:pPr>
      <w:r w:rsidRPr="00091432">
        <w:t>Comunicazione del Dirigente e Varie ed eventuali</w:t>
      </w:r>
    </w:p>
    <w:p w14:paraId="7DFC6249" w14:textId="77777777" w:rsidR="00091432" w:rsidRPr="00091432" w:rsidRDefault="00091432" w:rsidP="00091432">
      <w:pPr>
        <w:widowControl/>
        <w:suppressAutoHyphens w:val="0"/>
        <w:autoSpaceDN/>
        <w:spacing w:after="0" w:line="240" w:lineRule="auto"/>
        <w:ind w:left="1440"/>
        <w:contextualSpacing/>
      </w:pPr>
    </w:p>
    <w:p w14:paraId="7219CA1F" w14:textId="4C3CABAC" w:rsidR="005A6023" w:rsidRDefault="005A6023" w:rsidP="00E72C51">
      <w:pPr>
        <w:spacing w:line="259" w:lineRule="auto"/>
      </w:pPr>
      <w:r w:rsidRPr="00E72C51">
        <w:rPr>
          <w:b/>
        </w:rPr>
        <w:t>1. Approvazione del verbale della seduta precedente</w:t>
      </w:r>
      <w:r w:rsidRPr="009B6469">
        <w:t xml:space="preserve"> </w:t>
      </w:r>
    </w:p>
    <w:p w14:paraId="626BF22F" w14:textId="30CA63A5" w:rsidR="005A6023" w:rsidRDefault="005A6023" w:rsidP="005A6023">
      <w:pPr>
        <w:spacing w:line="259" w:lineRule="auto"/>
      </w:pPr>
      <w:r>
        <w:t xml:space="preserve">La Dirigente sottopone ai </w:t>
      </w:r>
      <w:r w:rsidR="00E04416">
        <w:t>C</w:t>
      </w:r>
      <w:r>
        <w:t>onsiglieri l’approvazione del verbale della seduta precedente.</w:t>
      </w:r>
    </w:p>
    <w:p w14:paraId="6236D6B4" w14:textId="77777777" w:rsidR="005A6023" w:rsidRPr="009B6469" w:rsidRDefault="005A6023" w:rsidP="005A6023">
      <w:pPr>
        <w:pStyle w:val="Paragrafoelenco"/>
        <w:numPr>
          <w:ilvl w:val="0"/>
          <w:numId w:val="2"/>
        </w:numPr>
        <w:spacing w:line="259" w:lineRule="auto"/>
      </w:pPr>
    </w:p>
    <w:p w14:paraId="6CD7AB3A" w14:textId="32F777C1" w:rsidR="005A6023" w:rsidRPr="005A6023" w:rsidRDefault="005A6023" w:rsidP="005A6023">
      <w:pPr>
        <w:pStyle w:val="Paragrafoelenco"/>
        <w:jc w:val="center"/>
        <w:rPr>
          <w:b/>
        </w:rPr>
      </w:pPr>
      <w:r w:rsidRPr="005A6023">
        <w:rPr>
          <w:b/>
        </w:rPr>
        <w:t xml:space="preserve">DELIBERA N° </w:t>
      </w:r>
      <w:r w:rsidR="008B14CC">
        <w:rPr>
          <w:b/>
        </w:rPr>
        <w:t>26</w:t>
      </w:r>
      <w:r w:rsidRPr="005A6023">
        <w:rPr>
          <w:b/>
        </w:rPr>
        <w:t xml:space="preserve"> del CONSIGLIO D’ISTITUTO DEL </w:t>
      </w:r>
      <w:r w:rsidR="008B14CC">
        <w:rPr>
          <w:b/>
        </w:rPr>
        <w:t>25</w:t>
      </w:r>
      <w:r w:rsidRPr="005A6023">
        <w:rPr>
          <w:b/>
        </w:rPr>
        <w:t>/</w:t>
      </w:r>
      <w:r w:rsidR="008B14CC">
        <w:rPr>
          <w:b/>
        </w:rPr>
        <w:t>02/2022</w:t>
      </w:r>
    </w:p>
    <w:p w14:paraId="255B7859" w14:textId="5D0779B0" w:rsidR="00F047A9" w:rsidRPr="007D0B3B" w:rsidRDefault="007E544F" w:rsidP="007D0B3B">
      <w:pPr>
        <w:jc w:val="center"/>
        <w:rPr>
          <w:b/>
        </w:rPr>
      </w:pPr>
      <w:r w:rsidRPr="00C413BF">
        <w:rPr>
          <w:b/>
        </w:rPr>
        <w:t xml:space="preserve">IL CONSIGLIO APPROVA </w:t>
      </w:r>
      <w:r w:rsidRPr="00C413BF">
        <w:rPr>
          <w:b/>
          <w:caps/>
        </w:rPr>
        <w:t>all’unanimità</w:t>
      </w:r>
      <w:r w:rsidRPr="00C413BF">
        <w:rPr>
          <w:b/>
        </w:rPr>
        <w:t xml:space="preserve"> IL VERBALE DELLA SEDUTA PRECEDENTE</w:t>
      </w:r>
    </w:p>
    <w:p w14:paraId="1D169378" w14:textId="77777777" w:rsidR="00127E81" w:rsidRPr="00033652" w:rsidRDefault="00127E81" w:rsidP="00033652">
      <w:pPr>
        <w:jc w:val="both"/>
        <w:rPr>
          <w:sz w:val="10"/>
          <w:szCs w:val="10"/>
        </w:rPr>
      </w:pPr>
    </w:p>
    <w:p w14:paraId="5C0476C3" w14:textId="77777777" w:rsidR="00091432" w:rsidRPr="00091432" w:rsidRDefault="00091432" w:rsidP="00091432">
      <w:pPr>
        <w:widowControl/>
        <w:suppressAutoHyphens w:val="0"/>
        <w:autoSpaceDN/>
        <w:spacing w:after="0" w:line="240" w:lineRule="auto"/>
        <w:contextualSpacing/>
      </w:pPr>
      <w:r>
        <w:rPr>
          <w:b/>
        </w:rPr>
        <w:t>2</w:t>
      </w:r>
      <w:r w:rsidR="006863A3" w:rsidRPr="006863A3">
        <w:rPr>
          <w:b/>
        </w:rPr>
        <w:t xml:space="preserve">. </w:t>
      </w:r>
      <w:r w:rsidRPr="00091432">
        <w:rPr>
          <w:b/>
        </w:rPr>
        <w:t>Valutazione e approvazione dell’affidamento per l’acquisto di forniture elettroniche per il PON Digital Board</w:t>
      </w:r>
      <w:r>
        <w:t xml:space="preserve"> </w:t>
      </w:r>
    </w:p>
    <w:p w14:paraId="2B6FE3C1" w14:textId="2C8E6184" w:rsidR="008F3DE9" w:rsidRDefault="008F3DE9" w:rsidP="00A46C61">
      <w:pPr>
        <w:rPr>
          <w:b/>
        </w:rPr>
      </w:pPr>
    </w:p>
    <w:p w14:paraId="7DBE4008" w14:textId="77777777" w:rsidR="00091432" w:rsidRDefault="00091432" w:rsidP="00A46C61">
      <w:r w:rsidRPr="00091432">
        <w:t>La DSGA espone le principali caratteristiche del Progetto e le relative somme per l’affidamento</w:t>
      </w:r>
      <w:r>
        <w:t xml:space="preserve"> secondo il seguente schema </w:t>
      </w:r>
    </w:p>
    <w:p w14:paraId="47AD38CA" w14:textId="77777777" w:rsidR="00091432" w:rsidRPr="00091432" w:rsidRDefault="00091432" w:rsidP="00091432">
      <w:r w:rsidRPr="00091432">
        <w:rPr>
          <w:u w:val="single"/>
        </w:rPr>
        <w:t xml:space="preserve">Tipo di Progetto </w:t>
      </w:r>
      <w:r w:rsidRPr="00091432">
        <w:rPr>
          <w:b/>
          <w:bCs/>
        </w:rPr>
        <w:t xml:space="preserve">PON </w:t>
      </w:r>
      <w:r w:rsidRPr="00091432">
        <w:t>(Programma Operativo Nazionale da Fondi strutturali europei)</w:t>
      </w:r>
    </w:p>
    <w:p w14:paraId="5B6870DA" w14:textId="77777777" w:rsidR="00091432" w:rsidRPr="00091432" w:rsidRDefault="00091432" w:rsidP="00091432">
      <w:r w:rsidRPr="00091432">
        <w:rPr>
          <w:u w:val="single"/>
        </w:rPr>
        <w:t>Codice</w:t>
      </w:r>
      <w:r w:rsidRPr="00091432">
        <w:t xml:space="preserve"> </w:t>
      </w:r>
      <w:r w:rsidRPr="00091432">
        <w:rPr>
          <w:b/>
          <w:bCs/>
        </w:rPr>
        <w:t xml:space="preserve"> 13.1.2-FESR-PON-EM-2021-266 </w:t>
      </w:r>
    </w:p>
    <w:p w14:paraId="50BE425F" w14:textId="77777777" w:rsidR="00091432" w:rsidRPr="00091432" w:rsidRDefault="00091432" w:rsidP="00091432">
      <w:r w:rsidRPr="00091432">
        <w:rPr>
          <w:b/>
          <w:bCs/>
          <w:i/>
          <w:iCs/>
        </w:rPr>
        <w:t>Dotazione di attrezzature per la trasformazione digitale della didattica e dell’organizzazione scolastica</w:t>
      </w:r>
    </w:p>
    <w:p w14:paraId="2E0514EC" w14:textId="77777777" w:rsidR="00091432" w:rsidRPr="00091432" w:rsidRDefault="00091432" w:rsidP="00091432">
      <w:r w:rsidRPr="00091432">
        <w:rPr>
          <w:u w:val="single"/>
        </w:rPr>
        <w:t>Scadenza delle obbligazioni contrattuali</w:t>
      </w:r>
      <w:r w:rsidRPr="00091432">
        <w:t>: 31.03.22 &gt;&gt; proroga 13.05.22</w:t>
      </w:r>
    </w:p>
    <w:p w14:paraId="1400767B" w14:textId="77777777" w:rsidR="00091432" w:rsidRPr="00091432" w:rsidRDefault="00091432" w:rsidP="00091432">
      <w:r w:rsidRPr="00091432">
        <w:rPr>
          <w:u w:val="single"/>
        </w:rPr>
        <w:t>Scadenza rendicontazione finale</w:t>
      </w:r>
      <w:r w:rsidRPr="00091432">
        <w:t>: 31.12.2022</w:t>
      </w:r>
    </w:p>
    <w:p w14:paraId="70CE10DE" w14:textId="77777777" w:rsidR="00091432" w:rsidRPr="00091432" w:rsidRDefault="00091432" w:rsidP="00091432">
      <w:r w:rsidRPr="00091432">
        <w:rPr>
          <w:u w:val="single"/>
        </w:rPr>
        <w:t>Oggetto</w:t>
      </w:r>
      <w:r w:rsidRPr="00091432">
        <w:t>: Acquisto di Monitor interattivi e attrezzature informatiche per gli uffici amministrativi</w:t>
      </w:r>
    </w:p>
    <w:p w14:paraId="41EFF39A" w14:textId="203A6DAE" w:rsidR="00091432" w:rsidRPr="00091432" w:rsidRDefault="00091432" w:rsidP="00091432">
      <w:pPr>
        <w:pStyle w:val="NormaleWeb"/>
        <w:spacing w:before="0" w:beforeAutospacing="0" w:after="0" w:afterAutospacing="0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091432">
        <w:rPr>
          <w:rFonts w:ascii="Calibri" w:eastAsia="SimSun" w:hAnsi="Calibri" w:cs="Tahoma"/>
          <w:kern w:val="3"/>
          <w:sz w:val="22"/>
          <w:szCs w:val="22"/>
          <w:lang w:eastAsia="en-US"/>
        </w:rPr>
        <w:t>IMPORTO TOT €61285,65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 così suddiviso: </w:t>
      </w:r>
      <w:r w:rsidRPr="00091432">
        <w:rPr>
          <w:rFonts w:ascii="Calibri" w:eastAsia="SimSun" w:cs="Tahoma"/>
          <w:kern w:val="3"/>
          <w:sz w:val="22"/>
          <w:szCs w:val="22"/>
          <w:lang w:eastAsia="en-US"/>
        </w:rPr>
        <w:t>per la DIDATTICA</w:t>
      </w:r>
      <w:r>
        <w:rPr>
          <w:rFonts w:ascii="Calibri" w:eastAsia="SimSun" w:cs="Tahoma"/>
          <w:kern w:val="3"/>
          <w:sz w:val="22"/>
          <w:szCs w:val="22"/>
          <w:lang w:eastAsia="en-US"/>
        </w:rPr>
        <w:t xml:space="preserve"> </w:t>
      </w:r>
      <w:r w:rsidRPr="00091432">
        <w:rPr>
          <w:rFonts w:ascii="Calibri" w:eastAsia="SimSun" w:cs="Tahoma"/>
          <w:kern w:val="3"/>
          <w:sz w:val="22"/>
          <w:szCs w:val="22"/>
          <w:lang w:eastAsia="en-US"/>
        </w:rPr>
        <w:t>€</w:t>
      </w:r>
      <w:r w:rsidRPr="00091432">
        <w:rPr>
          <w:rFonts w:ascii="Calibri" w:eastAsia="SimSun" w:cs="Tahoma"/>
          <w:kern w:val="3"/>
          <w:sz w:val="22"/>
          <w:szCs w:val="22"/>
          <w:lang w:eastAsia="en-US"/>
        </w:rPr>
        <w:t>55.248,68</w:t>
      </w:r>
      <w:r w:rsidR="007B77ED">
        <w:rPr>
          <w:rFonts w:ascii="Calibri" w:eastAsia="SimSun" w:cs="Tahoma"/>
          <w:kern w:val="3"/>
          <w:sz w:val="22"/>
          <w:szCs w:val="22"/>
          <w:lang w:eastAsia="en-US"/>
        </w:rPr>
        <w:t xml:space="preserve"> e</w:t>
      </w:r>
      <w:r>
        <w:rPr>
          <w:rFonts w:ascii="Calibri" w:eastAsia="SimSun" w:cs="Tahoma"/>
          <w:kern w:val="3"/>
          <w:sz w:val="22"/>
          <w:szCs w:val="22"/>
          <w:lang w:eastAsia="en-US"/>
        </w:rPr>
        <w:t xml:space="preserve"> </w:t>
      </w:r>
      <w:r w:rsidRPr="00091432">
        <w:rPr>
          <w:rFonts w:ascii="Calibri" w:eastAsia="SimSun" w:cs="Tahoma"/>
          <w:kern w:val="3"/>
          <w:sz w:val="22"/>
          <w:szCs w:val="22"/>
          <w:lang w:eastAsia="en-US"/>
        </w:rPr>
        <w:t>per gli UFFICI</w:t>
      </w:r>
      <w:r>
        <w:rPr>
          <w:rFonts w:ascii="Calibri" w:eastAsia="SimSun" w:cs="Tahoma"/>
          <w:kern w:val="3"/>
          <w:sz w:val="22"/>
          <w:szCs w:val="22"/>
          <w:lang w:eastAsia="en-US"/>
        </w:rPr>
        <w:t xml:space="preserve"> </w:t>
      </w:r>
      <w:r w:rsidRPr="00091432">
        <w:rPr>
          <w:rFonts w:ascii="Calibri" w:eastAsia="SimSun" w:cs="Tahoma"/>
          <w:kern w:val="3"/>
          <w:sz w:val="22"/>
          <w:szCs w:val="22"/>
          <w:lang w:eastAsia="en-US"/>
        </w:rPr>
        <w:t>€</w:t>
      </w:r>
      <w:r w:rsidRPr="00091432">
        <w:rPr>
          <w:rFonts w:ascii="Calibri" w:eastAsia="SimSun" w:cs="Tahoma"/>
          <w:kern w:val="3"/>
          <w:sz w:val="22"/>
          <w:szCs w:val="22"/>
          <w:lang w:eastAsia="en-US"/>
        </w:rPr>
        <w:t>5.424,12</w:t>
      </w:r>
    </w:p>
    <w:p w14:paraId="1A37F648" w14:textId="5038B1E5" w:rsidR="00091432" w:rsidRDefault="00091432" w:rsidP="00091432">
      <w:pPr>
        <w:widowControl/>
        <w:suppressAutoHyphens w:val="0"/>
        <w:autoSpaceDN/>
        <w:spacing w:after="0" w:line="240" w:lineRule="auto"/>
      </w:pPr>
      <w:r w:rsidRPr="00091432">
        <w:t>Spese di gestione 3%</w:t>
      </w:r>
      <w:r>
        <w:t xml:space="preserve"> - </w:t>
      </w:r>
      <w:r w:rsidRPr="00091432">
        <w:t>Pubblicità 1%</w:t>
      </w:r>
      <w:r>
        <w:t xml:space="preserve"> - </w:t>
      </w:r>
      <w:r w:rsidRPr="00091432">
        <w:t>Progettazione1%</w:t>
      </w:r>
      <w:r>
        <w:t xml:space="preserve"> - </w:t>
      </w:r>
      <w:r w:rsidRPr="00091432">
        <w:t>Collaudo1%</w:t>
      </w:r>
    </w:p>
    <w:p w14:paraId="21CD0E77" w14:textId="5A09924A" w:rsidR="00091432" w:rsidRDefault="00091432" w:rsidP="00091432">
      <w:pPr>
        <w:widowControl/>
        <w:suppressAutoHyphens w:val="0"/>
        <w:autoSpaceDN/>
        <w:spacing w:after="0" w:line="240" w:lineRule="auto"/>
      </w:pPr>
    </w:p>
    <w:p w14:paraId="3C3E1459" w14:textId="33EDF6E3" w:rsidR="00091432" w:rsidRDefault="00091432" w:rsidP="00091432">
      <w:pPr>
        <w:widowControl/>
        <w:suppressAutoHyphens w:val="0"/>
        <w:autoSpaceDN/>
        <w:spacing w:after="0" w:line="240" w:lineRule="auto"/>
      </w:pPr>
      <w:r>
        <w:t>Sono state prese in considerazione le seguenti aziende forni</w:t>
      </w:r>
      <w:r w:rsidR="007B77ED">
        <w:t>trici</w:t>
      </w:r>
      <w:r>
        <w:t>:</w:t>
      </w:r>
      <w:r>
        <w:rPr>
          <w:rFonts w:eastAsia="Times New Roman" w:cs="Calibri"/>
          <w:b/>
          <w:bCs/>
          <w:color w:val="FFFFFF" w:themeColor="light1"/>
          <w:kern w:val="24"/>
          <w:sz w:val="36"/>
          <w:szCs w:val="36"/>
          <w:lang w:eastAsia="it-IT"/>
        </w:rPr>
        <w:t xml:space="preserve"> </w:t>
      </w:r>
      <w:r w:rsidRPr="007F7B37">
        <w:t>WIND</w:t>
      </w:r>
      <w:r w:rsidR="007F7B37">
        <w:t>3</w:t>
      </w:r>
      <w:r w:rsidRPr="007F7B37">
        <w:t xml:space="preserve">, TESECO, Multimedia FCS, Tecnosistemi, Expand, BG Tech Group, Media tecno Store, Multicopia, Emiliano Iva, C2 </w:t>
      </w:r>
      <w:r w:rsidR="007D7BAC">
        <w:t>G</w:t>
      </w:r>
      <w:r w:rsidRPr="007F7B37">
        <w:t xml:space="preserve">roup, Breviglieri srl, Campustore, ETIC srl. </w:t>
      </w:r>
      <w:r w:rsidR="007F7B37">
        <w:t>A</w:t>
      </w:r>
      <w:r w:rsidR="00B41BC8">
        <w:t>lcune di queste az</w:t>
      </w:r>
      <w:r w:rsidR="007F7B37">
        <w:t>iende hanno presentato proposte generiche e altre sono state conta</w:t>
      </w:r>
      <w:r w:rsidR="00B41BC8">
        <w:t>tta</w:t>
      </w:r>
      <w:r w:rsidR="007F7B37">
        <w:t>te per un preventivo specif</w:t>
      </w:r>
      <w:r w:rsidR="00836185">
        <w:t>i</w:t>
      </w:r>
      <w:r w:rsidR="007F7B37">
        <w:t xml:space="preserve">co. </w:t>
      </w:r>
      <w:r w:rsidR="00B41BC8">
        <w:t>Tra queste è stata individuata la ditta Breviglieri srl per la qualità dei prodotti, il costo e l’affidabilità dell’azienda.</w:t>
      </w:r>
    </w:p>
    <w:p w14:paraId="3996ADCD" w14:textId="7B347B66" w:rsidR="00091432" w:rsidRDefault="00091432" w:rsidP="00A46C61"/>
    <w:p w14:paraId="598E1F89" w14:textId="1DDFF75D" w:rsidR="00091432" w:rsidRPr="00091432" w:rsidRDefault="00127E81" w:rsidP="00091432">
      <w:pPr>
        <w:widowControl/>
        <w:suppressAutoHyphens w:val="0"/>
        <w:autoSpaceDN/>
        <w:spacing w:after="0" w:line="240" w:lineRule="auto"/>
        <w:contextualSpacing/>
      </w:pPr>
      <w:r>
        <w:t xml:space="preserve">Si chiede di deliberare </w:t>
      </w:r>
      <w:r w:rsidR="00091432">
        <w:rPr>
          <w:b/>
        </w:rPr>
        <w:t>su</w:t>
      </w:r>
      <w:r w:rsidR="00091432" w:rsidRPr="00091432">
        <w:rPr>
          <w:b/>
        </w:rPr>
        <w:t>ll’affidamento per l’acquisto di forniture elettroniche per il PON Digital Board</w:t>
      </w:r>
      <w:r w:rsidR="00091432">
        <w:t xml:space="preserve"> </w:t>
      </w:r>
    </w:p>
    <w:p w14:paraId="76AD28FB" w14:textId="05383D23" w:rsidR="00BD25BD" w:rsidRDefault="00BD25BD" w:rsidP="00A46C61"/>
    <w:p w14:paraId="0605EC69" w14:textId="70E2E3CF" w:rsidR="00BD2F12" w:rsidRPr="00C413BF" w:rsidRDefault="00BD2F12" w:rsidP="00C413BF">
      <w:pPr>
        <w:pStyle w:val="Paragrafoelenco"/>
        <w:jc w:val="center"/>
        <w:rPr>
          <w:b/>
        </w:rPr>
      </w:pPr>
      <w:r>
        <w:rPr>
          <w:b/>
        </w:rPr>
        <w:t xml:space="preserve">DELIBERA N° </w:t>
      </w:r>
      <w:r w:rsidR="00B41BC8">
        <w:rPr>
          <w:b/>
        </w:rPr>
        <w:t xml:space="preserve">27 </w:t>
      </w:r>
      <w:r w:rsidRPr="005A6023">
        <w:rPr>
          <w:b/>
        </w:rPr>
        <w:t xml:space="preserve">del CONSIGLIO D’ISTITUTO DEL </w:t>
      </w:r>
      <w:r w:rsidR="00B41BC8" w:rsidRPr="005A6023">
        <w:rPr>
          <w:b/>
        </w:rPr>
        <w:t xml:space="preserve"> </w:t>
      </w:r>
      <w:r w:rsidR="00B41BC8">
        <w:rPr>
          <w:b/>
        </w:rPr>
        <w:t>25</w:t>
      </w:r>
      <w:r w:rsidR="00B41BC8" w:rsidRPr="005A6023">
        <w:rPr>
          <w:b/>
        </w:rPr>
        <w:t>/</w:t>
      </w:r>
      <w:r w:rsidR="00B41BC8">
        <w:rPr>
          <w:b/>
        </w:rPr>
        <w:t>02/2022</w:t>
      </w:r>
    </w:p>
    <w:p w14:paraId="396126E5" w14:textId="07D4314F" w:rsidR="00091432" w:rsidRPr="00091432" w:rsidRDefault="00BD25BD" w:rsidP="00091432">
      <w:pPr>
        <w:widowControl/>
        <w:suppressAutoHyphens w:val="0"/>
        <w:autoSpaceDN/>
        <w:spacing w:after="0" w:line="240" w:lineRule="auto"/>
        <w:contextualSpacing/>
      </w:pPr>
      <w:r w:rsidRPr="00BD25BD">
        <w:rPr>
          <w:b/>
          <w:bCs/>
        </w:rPr>
        <w:t>I</w:t>
      </w:r>
      <w:r w:rsidR="00BD2F12">
        <w:rPr>
          <w:b/>
          <w:bCs/>
        </w:rPr>
        <w:t>L CONSIGLIO DI ISTITUTO APPROVA</w:t>
      </w:r>
      <w:r w:rsidR="00BD2F12">
        <w:t xml:space="preserve"> </w:t>
      </w:r>
      <w:r w:rsidR="00BD2F12">
        <w:rPr>
          <w:b/>
          <w:bCs/>
        </w:rPr>
        <w:t>ALL’UNANIMIT</w:t>
      </w:r>
      <w:r w:rsidR="00091432">
        <w:rPr>
          <w:b/>
          <w:bCs/>
        </w:rPr>
        <w:t xml:space="preserve">À </w:t>
      </w:r>
      <w:r w:rsidR="00091432">
        <w:rPr>
          <w:b/>
        </w:rPr>
        <w:t>L’A</w:t>
      </w:r>
      <w:r w:rsidR="00091432" w:rsidRPr="00091432">
        <w:rPr>
          <w:b/>
        </w:rPr>
        <w:t>FFIDAMENTO PER L’ACQUISTO DI FORNITURE ELETTRONICHE PER IL PON DIGITAL BOARD</w:t>
      </w:r>
      <w:r w:rsidR="00091432">
        <w:t xml:space="preserve"> </w:t>
      </w:r>
    </w:p>
    <w:p w14:paraId="27584F7E" w14:textId="20F2575B" w:rsidR="002E098D" w:rsidRDefault="002E098D" w:rsidP="002E098D">
      <w:pPr>
        <w:rPr>
          <w:b/>
          <w:bCs/>
        </w:rPr>
      </w:pPr>
    </w:p>
    <w:p w14:paraId="0C0DF3A3" w14:textId="3572C1A3" w:rsidR="00F047A9" w:rsidRDefault="00F047A9" w:rsidP="002E098D">
      <w:pPr>
        <w:rPr>
          <w:b/>
          <w:bCs/>
        </w:rPr>
      </w:pPr>
    </w:p>
    <w:p w14:paraId="0E7B561F" w14:textId="77777777" w:rsidR="00F047A9" w:rsidRDefault="00F047A9" w:rsidP="002E098D">
      <w:pPr>
        <w:rPr>
          <w:b/>
          <w:bCs/>
        </w:rPr>
      </w:pPr>
    </w:p>
    <w:p w14:paraId="4BDFBDB9" w14:textId="3E0D9D24" w:rsidR="00091432" w:rsidRDefault="002E098D" w:rsidP="002E098D">
      <w:pPr>
        <w:widowControl/>
        <w:suppressAutoHyphens w:val="0"/>
        <w:autoSpaceDN/>
        <w:spacing w:after="0" w:line="240" w:lineRule="auto"/>
        <w:contextualSpacing/>
        <w:rPr>
          <w:b/>
        </w:rPr>
      </w:pPr>
      <w:r>
        <w:rPr>
          <w:b/>
        </w:rPr>
        <w:t xml:space="preserve">3. </w:t>
      </w:r>
      <w:r w:rsidR="00091432" w:rsidRPr="002E098D">
        <w:rPr>
          <w:b/>
        </w:rPr>
        <w:t xml:space="preserve">Valutazione e approvazione dell’affidamento per il cablaggio strutturato per il </w:t>
      </w:r>
      <w:r w:rsidRPr="002E098D">
        <w:rPr>
          <w:b/>
        </w:rPr>
        <w:t xml:space="preserve">PON Rete Cablate </w:t>
      </w:r>
    </w:p>
    <w:p w14:paraId="2B524080" w14:textId="77777777" w:rsidR="007D0B3B" w:rsidRPr="002E098D" w:rsidRDefault="007D0B3B" w:rsidP="002E098D">
      <w:pPr>
        <w:widowControl/>
        <w:suppressAutoHyphens w:val="0"/>
        <w:autoSpaceDN/>
        <w:spacing w:after="0" w:line="240" w:lineRule="auto"/>
        <w:contextualSpacing/>
        <w:rPr>
          <w:b/>
        </w:rPr>
      </w:pPr>
    </w:p>
    <w:p w14:paraId="502131AF" w14:textId="04ADA7DF" w:rsidR="002E098D" w:rsidRDefault="002E098D" w:rsidP="002E098D">
      <w:r w:rsidRPr="00091432">
        <w:t>La DSGA espone le principali caratteristiche del Progetto e le relative somme per l’affidamento</w:t>
      </w:r>
      <w:r>
        <w:t xml:space="preserve"> secondo il seguente schema</w:t>
      </w:r>
      <w:r w:rsidR="007D0B3B">
        <w:t>:</w:t>
      </w:r>
      <w:r>
        <w:t xml:space="preserve"> </w:t>
      </w:r>
    </w:p>
    <w:p w14:paraId="6F16DF47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</w:pPr>
      <w:r w:rsidRPr="002E098D">
        <w:rPr>
          <w:u w:val="single"/>
        </w:rPr>
        <w:lastRenderedPageBreak/>
        <w:t>Tipo di Progetto</w:t>
      </w:r>
      <w:r w:rsidRPr="002E098D">
        <w:t xml:space="preserve"> PON (Programma Operativo Nazionale da Fondi strutturali europei)</w:t>
      </w:r>
    </w:p>
    <w:p w14:paraId="5B809682" w14:textId="2F519FC0" w:rsidR="002E098D" w:rsidRPr="002E098D" w:rsidRDefault="002E098D" w:rsidP="002E098D">
      <w:pPr>
        <w:widowControl/>
        <w:suppressAutoHyphens w:val="0"/>
        <w:autoSpaceDN/>
        <w:spacing w:after="120" w:line="240" w:lineRule="auto"/>
      </w:pPr>
      <w:r w:rsidRPr="002E098D">
        <w:rPr>
          <w:u w:val="single"/>
        </w:rPr>
        <w:t>Codice</w:t>
      </w:r>
      <w:r w:rsidRPr="002E098D">
        <w:t xml:space="preserve"> 13.1.2-FESR-PON-EM-2021-286 </w:t>
      </w:r>
    </w:p>
    <w:p w14:paraId="6F1AF2D5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  <w:rPr>
          <w:b/>
        </w:rPr>
      </w:pPr>
      <w:r w:rsidRPr="002E098D">
        <w:rPr>
          <w:b/>
        </w:rPr>
        <w:t>Cablaggio strutturato e sicuro all’interno degli edifici scolastici</w:t>
      </w:r>
    </w:p>
    <w:p w14:paraId="77E2CE03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</w:pPr>
      <w:r w:rsidRPr="002E098D">
        <w:rPr>
          <w:u w:val="single"/>
        </w:rPr>
        <w:t>Scadenza delle obbligazioni contrattuali</w:t>
      </w:r>
      <w:r w:rsidRPr="002E098D">
        <w:t>: 31.03.22 &gt;&gt; proroga 13.05.22</w:t>
      </w:r>
    </w:p>
    <w:p w14:paraId="53063403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</w:pPr>
      <w:r w:rsidRPr="002E098D">
        <w:rPr>
          <w:u w:val="single"/>
        </w:rPr>
        <w:t>Scadenza rendicontazione finale</w:t>
      </w:r>
      <w:r w:rsidRPr="002E098D">
        <w:t>: 31.12.2022</w:t>
      </w:r>
    </w:p>
    <w:p w14:paraId="300638B9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</w:pPr>
      <w:r w:rsidRPr="002E098D">
        <w:rPr>
          <w:u w:val="single"/>
        </w:rPr>
        <w:t>Oggetto</w:t>
      </w:r>
      <w:r w:rsidRPr="002E098D">
        <w:t xml:space="preserve">: fornitura e messa in opera di impianti LAN/WLAN </w:t>
      </w:r>
    </w:p>
    <w:p w14:paraId="55B1E3D4" w14:textId="250D51D5" w:rsidR="00F21B78" w:rsidRPr="002E098D" w:rsidRDefault="00F21B78" w:rsidP="002E098D"/>
    <w:p w14:paraId="4F363F4C" w14:textId="160B9EA1" w:rsidR="002E098D" w:rsidRPr="002E098D" w:rsidRDefault="002E098D" w:rsidP="002E098D">
      <w:pPr>
        <w:pStyle w:val="NormaleWeb"/>
        <w:spacing w:before="0" w:beforeAutospacing="0" w:after="0" w:afterAutospacing="0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2E098D"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IMPORTO TOT €66.011 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così suddiviso </w:t>
      </w:r>
      <w:r w:rsidRPr="002E098D">
        <w:rPr>
          <w:rFonts w:ascii="Calibri" w:eastAsia="SimSun" w:cs="Tahoma"/>
          <w:kern w:val="3"/>
          <w:sz w:val="22"/>
          <w:szCs w:val="22"/>
          <w:lang w:eastAsia="en-US"/>
        </w:rPr>
        <w:t>per LE RETI</w:t>
      </w:r>
      <w:r>
        <w:rPr>
          <w:rFonts w:ascii="Calibri" w:eastAsia="SimSun" w:cs="Tahoma"/>
          <w:kern w:val="3"/>
          <w:sz w:val="22"/>
          <w:szCs w:val="22"/>
          <w:lang w:eastAsia="en-US"/>
        </w:rPr>
        <w:t xml:space="preserve"> </w:t>
      </w:r>
      <w:r w:rsidRPr="002E098D">
        <w:rPr>
          <w:rFonts w:ascii="Calibri" w:eastAsia="SimSun" w:cs="Tahoma"/>
          <w:kern w:val="3"/>
          <w:sz w:val="22"/>
          <w:szCs w:val="22"/>
          <w:lang w:eastAsia="en-US"/>
        </w:rPr>
        <w:t>€</w:t>
      </w:r>
      <w:r w:rsidRPr="002E098D">
        <w:rPr>
          <w:rFonts w:ascii="Calibri" w:eastAsia="SimSun" w:cs="Tahoma"/>
          <w:kern w:val="3"/>
          <w:sz w:val="22"/>
          <w:szCs w:val="22"/>
          <w:lang w:eastAsia="en-US"/>
        </w:rPr>
        <w:t xml:space="preserve"> 56.109,36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 </w:t>
      </w:r>
      <w:r w:rsidRPr="002E098D">
        <w:rPr>
          <w:rFonts w:ascii="Calibri" w:eastAsia="SimSun" w:hAnsi="Calibri" w:cs="Tahoma"/>
          <w:kern w:val="3"/>
          <w:sz w:val="22"/>
          <w:szCs w:val="22"/>
          <w:lang w:eastAsia="en-US"/>
        </w:rPr>
        <w:t>per la Spese di gestione PROGETTAZIONE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- </w:t>
      </w:r>
    </w:p>
    <w:p w14:paraId="2A4D8AA3" w14:textId="24FA0562" w:rsidR="002E098D" w:rsidRDefault="002E098D" w:rsidP="002E098D">
      <w:r w:rsidRPr="002E098D">
        <w:t>Pubblicità</w:t>
      </w:r>
      <w:r>
        <w:t xml:space="preserve"> – </w:t>
      </w:r>
      <w:r w:rsidRPr="002E098D">
        <w:t>Collaudo</w:t>
      </w:r>
      <w:r>
        <w:t xml:space="preserve"> </w:t>
      </w:r>
      <w:r w:rsidRPr="002E098D">
        <w:t>€ 9.901</w:t>
      </w:r>
      <w:r>
        <w:t xml:space="preserve">. E’ stato chiesto un preventivo alle seguenti Ditte: </w:t>
      </w:r>
      <w:r w:rsidRPr="002E098D">
        <w:t>ALLIED TELESIS</w:t>
      </w:r>
      <w:r>
        <w:t xml:space="preserve">, </w:t>
      </w:r>
      <w:r w:rsidRPr="002E098D">
        <w:t>WESTPOLE</w:t>
      </w:r>
      <w:r>
        <w:t xml:space="preserve">, </w:t>
      </w:r>
      <w:r w:rsidRPr="002E098D">
        <w:t>Telecom</w:t>
      </w:r>
      <w:r>
        <w:t xml:space="preserve">, </w:t>
      </w:r>
      <w:r w:rsidRPr="002E098D">
        <w:t>ETIC</w:t>
      </w:r>
      <w:r>
        <w:t xml:space="preserve">, </w:t>
      </w:r>
      <w:r w:rsidRPr="002E098D">
        <w:t>BREVIGLIERI SRL</w:t>
      </w:r>
      <w:r>
        <w:t>. Nei giorni successivi sarà stabilito l’affidamento diretto in base alle procedure semplificate consentite dal DL Semplificazioni bis.</w:t>
      </w:r>
    </w:p>
    <w:p w14:paraId="26B11A68" w14:textId="581D53E5" w:rsidR="00241559" w:rsidRPr="00C413BF" w:rsidRDefault="00241559" w:rsidP="00241559">
      <w:pPr>
        <w:pStyle w:val="Paragrafoelenco"/>
        <w:jc w:val="center"/>
        <w:rPr>
          <w:b/>
        </w:rPr>
      </w:pPr>
      <w:r>
        <w:rPr>
          <w:b/>
        </w:rPr>
        <w:t>DELIBERA N° 2</w:t>
      </w:r>
      <w:r>
        <w:rPr>
          <w:b/>
        </w:rPr>
        <w:t>8</w:t>
      </w:r>
      <w:r>
        <w:rPr>
          <w:b/>
        </w:rPr>
        <w:t xml:space="preserve"> </w:t>
      </w:r>
      <w:r w:rsidRPr="005A6023">
        <w:rPr>
          <w:b/>
        </w:rPr>
        <w:t xml:space="preserve">del CONSIGLIO D’ISTITUTO DEL  </w:t>
      </w:r>
      <w:r>
        <w:rPr>
          <w:b/>
        </w:rPr>
        <w:t>25</w:t>
      </w:r>
      <w:r w:rsidRPr="005A6023">
        <w:rPr>
          <w:b/>
        </w:rPr>
        <w:t>/</w:t>
      </w:r>
      <w:r>
        <w:rPr>
          <w:b/>
        </w:rPr>
        <w:t>02/2022</w:t>
      </w:r>
    </w:p>
    <w:p w14:paraId="3230441F" w14:textId="31392748" w:rsidR="00241559" w:rsidRPr="002E098D" w:rsidRDefault="00241559" w:rsidP="00241559">
      <w:pPr>
        <w:widowControl/>
        <w:suppressAutoHyphens w:val="0"/>
        <w:autoSpaceDN/>
        <w:spacing w:after="120" w:line="240" w:lineRule="auto"/>
        <w:rPr>
          <w:b/>
        </w:rPr>
      </w:pPr>
      <w:r w:rsidRPr="00BD25BD">
        <w:rPr>
          <w:b/>
          <w:bCs/>
        </w:rPr>
        <w:t>I</w:t>
      </w:r>
      <w:r>
        <w:rPr>
          <w:b/>
          <w:bCs/>
        </w:rPr>
        <w:t>L CONSIGLIO DI ISTITUTO APPROVA</w:t>
      </w:r>
      <w:r>
        <w:t xml:space="preserve"> </w:t>
      </w:r>
      <w:r>
        <w:rPr>
          <w:b/>
          <w:bCs/>
        </w:rPr>
        <w:t xml:space="preserve">ALL’UNANIMITÀ </w:t>
      </w:r>
      <w:r>
        <w:rPr>
          <w:b/>
        </w:rPr>
        <w:t>L’A</w:t>
      </w:r>
      <w:r w:rsidRPr="00091432">
        <w:rPr>
          <w:b/>
        </w:rPr>
        <w:t xml:space="preserve">FFIDAMENTO PER L’ACQUISTO DI FORNITURE </w:t>
      </w:r>
      <w:r>
        <w:rPr>
          <w:b/>
        </w:rPr>
        <w:t xml:space="preserve">per IL </w:t>
      </w:r>
      <w:r w:rsidRPr="002E098D">
        <w:rPr>
          <w:b/>
        </w:rPr>
        <w:t>CABLAGGIO STRUTTURATO E SICURO ALL’INTERNO DEGLI EDIFICI SCOLASTICI</w:t>
      </w:r>
    </w:p>
    <w:p w14:paraId="6476B474" w14:textId="1B8C5E7C" w:rsidR="00241559" w:rsidRDefault="00241559" w:rsidP="002E098D"/>
    <w:p w14:paraId="73118227" w14:textId="72DB80C9" w:rsidR="00F047A9" w:rsidRDefault="00F047A9" w:rsidP="002E098D"/>
    <w:p w14:paraId="69E8A1FE" w14:textId="77777777" w:rsidR="00F047A9" w:rsidRPr="002E098D" w:rsidRDefault="00F047A9" w:rsidP="002E098D"/>
    <w:p w14:paraId="20F9DC52" w14:textId="62C68472" w:rsidR="00091432" w:rsidRPr="002E098D" w:rsidRDefault="00091432" w:rsidP="002E098D">
      <w:pPr>
        <w:pStyle w:val="Paragrafoelenco"/>
        <w:numPr>
          <w:ilvl w:val="0"/>
          <w:numId w:val="18"/>
        </w:numPr>
        <w:spacing w:after="0" w:line="240" w:lineRule="auto"/>
        <w:rPr>
          <w:rFonts w:hAnsi="Calibri"/>
          <w:b/>
        </w:rPr>
      </w:pPr>
      <w:r w:rsidRPr="002E098D">
        <w:rPr>
          <w:b/>
        </w:rPr>
        <w:t xml:space="preserve">Valutazione e approvazione dell’affidamento per l’acquisto di Stampanti e Kit didattici per il </w:t>
      </w:r>
      <w:r w:rsidR="002E098D" w:rsidRPr="002E098D">
        <w:rPr>
          <w:b/>
        </w:rPr>
        <w:t xml:space="preserve">Progetto STEM </w:t>
      </w:r>
    </w:p>
    <w:p w14:paraId="24509133" w14:textId="78FF9B0E" w:rsidR="002E098D" w:rsidRPr="002E098D" w:rsidRDefault="002E098D" w:rsidP="002E098D">
      <w:pPr>
        <w:widowControl/>
        <w:suppressAutoHyphens w:val="0"/>
        <w:autoSpaceDN/>
        <w:spacing w:after="0" w:line="240" w:lineRule="auto"/>
      </w:pPr>
    </w:p>
    <w:p w14:paraId="45623B1B" w14:textId="5A865452" w:rsidR="002E098D" w:rsidRDefault="002E098D" w:rsidP="002E098D">
      <w:r w:rsidRPr="002E098D">
        <w:t xml:space="preserve"> </w:t>
      </w:r>
      <w:r w:rsidRPr="00091432">
        <w:t>La DSGA espone le principali caratteristiche del Progetto e le relative somme per l’affidamento</w:t>
      </w:r>
      <w:r>
        <w:t xml:space="preserve"> secondo il seguente sch</w:t>
      </w:r>
      <w:r>
        <w:t>ema:</w:t>
      </w:r>
    </w:p>
    <w:p w14:paraId="6C89607F" w14:textId="7139BDE0" w:rsidR="002E098D" w:rsidRPr="002E098D" w:rsidRDefault="002E098D" w:rsidP="002E098D">
      <w:pPr>
        <w:pStyle w:val="NormaleWeb"/>
        <w:spacing w:before="0" w:beforeAutospacing="0" w:after="0" w:afterAutospacing="0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p w14:paraId="65C61AAA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  <w:rPr>
          <w:u w:val="single"/>
        </w:rPr>
      </w:pPr>
      <w:r w:rsidRPr="002E098D">
        <w:rPr>
          <w:u w:val="single"/>
        </w:rPr>
        <w:t xml:space="preserve">Tipo di Progetto </w:t>
      </w:r>
      <w:r w:rsidRPr="002E098D">
        <w:t>PNSD (Piano Nazionale Scuola Digitale)</w:t>
      </w:r>
    </w:p>
    <w:p w14:paraId="7BF9CC69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  <w:rPr>
          <w:u w:val="single"/>
        </w:rPr>
      </w:pPr>
      <w:r w:rsidRPr="002E098D">
        <w:rPr>
          <w:u w:val="single"/>
        </w:rPr>
        <w:t>Spazi e strumenti digitali pe le STEM</w:t>
      </w:r>
    </w:p>
    <w:p w14:paraId="3923E47C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  <w:rPr>
          <w:u w:val="single"/>
        </w:rPr>
      </w:pPr>
      <w:r w:rsidRPr="002E098D">
        <w:rPr>
          <w:u w:val="single"/>
        </w:rPr>
        <w:t>Scadenza delle obbligazioni contrattuali:</w:t>
      </w:r>
      <w:r w:rsidRPr="002E098D">
        <w:t xml:space="preserve"> 15.04.22 &gt;&gt; proroga 15.07.22</w:t>
      </w:r>
    </w:p>
    <w:p w14:paraId="31014B21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  <w:rPr>
          <w:u w:val="single"/>
        </w:rPr>
      </w:pPr>
      <w:r w:rsidRPr="002E098D">
        <w:rPr>
          <w:u w:val="single"/>
        </w:rPr>
        <w:t xml:space="preserve">Scadenza rendicontazione finale: </w:t>
      </w:r>
      <w:r w:rsidRPr="002E098D">
        <w:t>31.10.2022</w:t>
      </w:r>
    </w:p>
    <w:p w14:paraId="19AC01EA" w14:textId="77777777" w:rsidR="002E098D" w:rsidRPr="002E098D" w:rsidRDefault="002E098D" w:rsidP="002E098D">
      <w:pPr>
        <w:widowControl/>
        <w:suppressAutoHyphens w:val="0"/>
        <w:autoSpaceDN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E098D">
        <w:rPr>
          <w:u w:val="single"/>
        </w:rPr>
        <w:t xml:space="preserve">Oggetto: </w:t>
      </w:r>
      <w:r w:rsidRPr="002E098D">
        <w:t>forniture per l’insegnamento delle materie di scienza, tecnologia, ingegneria, matematica</w:t>
      </w:r>
      <w:r w:rsidRPr="002E098D">
        <w:rPr>
          <w:rFonts w:asciiTheme="minorHAnsi" w:eastAsiaTheme="minorEastAsia" w:cstheme="minorBidi"/>
          <w:color w:val="000000" w:themeColor="text1"/>
          <w:kern w:val="24"/>
          <w:sz w:val="56"/>
          <w:szCs w:val="56"/>
          <w:lang w:eastAsia="it-IT"/>
        </w:rPr>
        <w:t xml:space="preserve"> </w:t>
      </w:r>
    </w:p>
    <w:p w14:paraId="50F42FC0" w14:textId="1D59B82F" w:rsidR="00241559" w:rsidRPr="00241559" w:rsidRDefault="00241559" w:rsidP="00241559">
      <w:pPr>
        <w:pStyle w:val="NormaleWeb"/>
        <w:spacing w:before="0" w:beforeAutospacing="0" w:after="0" w:afterAutospacing="0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241559"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IMPORTO TOT €16.000 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suddiviso in: </w:t>
      </w:r>
      <w:r w:rsidRPr="00241559">
        <w:rPr>
          <w:rFonts w:ascii="Calibri" w:eastAsia="SimSun" w:hAnsi="Calibri" w:cs="Tahoma"/>
          <w:kern w:val="3"/>
          <w:sz w:val="22"/>
          <w:szCs w:val="22"/>
          <w:lang w:eastAsia="en-US"/>
        </w:rPr>
        <w:t>per LE FORNITURE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 </w:t>
      </w:r>
      <w:r w:rsidRPr="00241559">
        <w:rPr>
          <w:rFonts w:ascii="Calibri" w:eastAsia="SimSun" w:hAnsi="Calibri" w:cs="Tahoma"/>
          <w:kern w:val="3"/>
          <w:sz w:val="22"/>
          <w:szCs w:val="22"/>
          <w:lang w:eastAsia="en-US"/>
        </w:rPr>
        <w:t>€ 15600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; </w:t>
      </w:r>
      <w:r w:rsidRPr="00241559">
        <w:rPr>
          <w:rFonts w:ascii="Calibri" w:eastAsia="SimSun" w:hAnsi="Calibri" w:cs="Tahoma"/>
          <w:kern w:val="3"/>
          <w:sz w:val="22"/>
          <w:szCs w:val="22"/>
          <w:lang w:eastAsia="en-US"/>
        </w:rPr>
        <w:t>per SPESE DI GESTIONE/ PROGETTAZIONE/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 </w:t>
      </w:r>
      <w:r w:rsidRPr="00241559">
        <w:rPr>
          <w:rFonts w:ascii="Calibri" w:eastAsia="SimSun" w:hAnsi="Calibri" w:cs="Tahoma"/>
          <w:kern w:val="3"/>
          <w:sz w:val="22"/>
          <w:szCs w:val="22"/>
          <w:lang w:eastAsia="en-US"/>
        </w:rPr>
        <w:t>COLLAUDO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 xml:space="preserve"> </w:t>
      </w:r>
      <w:r w:rsidRPr="00241559">
        <w:rPr>
          <w:rFonts w:ascii="Calibri" w:eastAsia="SimSun" w:hAnsi="Calibri" w:cs="Tahoma"/>
          <w:kern w:val="3"/>
          <w:sz w:val="22"/>
          <w:szCs w:val="22"/>
          <w:lang w:eastAsia="en-US"/>
        </w:rPr>
        <w:t>€ 400</w:t>
      </w:r>
      <w:r>
        <w:rPr>
          <w:rFonts w:ascii="Calibri" w:eastAsia="SimSun" w:hAnsi="Calibri" w:cs="Tahoma"/>
          <w:kern w:val="3"/>
          <w:sz w:val="22"/>
          <w:szCs w:val="22"/>
          <w:lang w:eastAsia="en-US"/>
        </w:rPr>
        <w:t>.</w:t>
      </w:r>
    </w:p>
    <w:p w14:paraId="2FCB83FE" w14:textId="020B3A48" w:rsidR="00241559" w:rsidRPr="00241559" w:rsidRDefault="00241559" w:rsidP="007D0B3B">
      <w:r w:rsidRPr="00241559">
        <w:t xml:space="preserve">L’animatore digitale prof. Marco Pazzi ha formulato un elenco di strumenti che sarà sottoposto ad un ventaglio di aziende. Al momento sono state </w:t>
      </w:r>
      <w:r>
        <w:t xml:space="preserve">individuate queste aziende per un preventivo </w:t>
      </w:r>
      <w:r w:rsidRPr="00241559">
        <w:t>C2 Group Media tecno store, Campustore, FCS Computer</w:t>
      </w:r>
      <w:r>
        <w:t>.</w:t>
      </w:r>
      <w:bookmarkStart w:id="0" w:name="_GoBack"/>
      <w:bookmarkEnd w:id="0"/>
    </w:p>
    <w:p w14:paraId="7FAD9157" w14:textId="77777777" w:rsidR="00241559" w:rsidRPr="00241559" w:rsidRDefault="00241559" w:rsidP="0024155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45B2977A" w14:textId="73FD0901" w:rsidR="00241559" w:rsidRPr="00C413BF" w:rsidRDefault="00241559" w:rsidP="00241559">
      <w:pPr>
        <w:pStyle w:val="Paragrafoelenco"/>
        <w:jc w:val="center"/>
        <w:rPr>
          <w:b/>
        </w:rPr>
      </w:pPr>
      <w:r>
        <w:rPr>
          <w:b/>
        </w:rPr>
        <w:t>DELIBERA N° 2</w:t>
      </w:r>
      <w:r>
        <w:rPr>
          <w:b/>
        </w:rPr>
        <w:t>9</w:t>
      </w:r>
      <w:r>
        <w:rPr>
          <w:b/>
        </w:rPr>
        <w:t xml:space="preserve"> </w:t>
      </w:r>
      <w:r w:rsidRPr="005A6023">
        <w:rPr>
          <w:b/>
        </w:rPr>
        <w:t xml:space="preserve">del CONSIGLIO D’ISTITUTO DEL  </w:t>
      </w:r>
      <w:r>
        <w:rPr>
          <w:b/>
        </w:rPr>
        <w:t>25</w:t>
      </w:r>
      <w:r w:rsidRPr="005A6023">
        <w:rPr>
          <w:b/>
        </w:rPr>
        <w:t>/</w:t>
      </w:r>
      <w:r>
        <w:rPr>
          <w:b/>
        </w:rPr>
        <w:t>02/2022</w:t>
      </w:r>
    </w:p>
    <w:p w14:paraId="0E8547A6" w14:textId="211CEE32" w:rsidR="005A2904" w:rsidRPr="005A2904" w:rsidRDefault="00F047A9" w:rsidP="00F047A9">
      <w:pPr>
        <w:widowControl/>
        <w:suppressAutoHyphens w:val="0"/>
        <w:autoSpaceDN/>
        <w:spacing w:after="0" w:line="240" w:lineRule="auto"/>
        <w:contextualSpacing/>
        <w:rPr>
          <w:b/>
          <w:bCs/>
          <w:sz w:val="10"/>
          <w:szCs w:val="10"/>
        </w:rPr>
      </w:pPr>
      <w:r w:rsidRPr="00BD25BD">
        <w:rPr>
          <w:b/>
          <w:bCs/>
        </w:rPr>
        <w:t>I</w:t>
      </w:r>
      <w:r>
        <w:rPr>
          <w:b/>
          <w:bCs/>
        </w:rPr>
        <w:t>L CONSIGLIO DI ISTITUTO APPROVA</w:t>
      </w:r>
      <w:r>
        <w:t xml:space="preserve"> </w:t>
      </w:r>
      <w:r>
        <w:rPr>
          <w:b/>
          <w:bCs/>
        </w:rPr>
        <w:t xml:space="preserve">ALL’UNANIMITÀ </w:t>
      </w:r>
      <w:r>
        <w:rPr>
          <w:b/>
        </w:rPr>
        <w:t>L’A</w:t>
      </w:r>
      <w:r w:rsidRPr="00091432">
        <w:rPr>
          <w:b/>
        </w:rPr>
        <w:t xml:space="preserve">FFIDAMENTO </w:t>
      </w:r>
      <w:r w:rsidRPr="002E098D">
        <w:rPr>
          <w:b/>
        </w:rPr>
        <w:t>PER L’ACQUISTO DI STAMPANTI E KIT DIDATTICI PER IL PROGETTO STEM</w:t>
      </w:r>
    </w:p>
    <w:p w14:paraId="7E7B5AE4" w14:textId="44A8D230" w:rsidR="00F047A9" w:rsidRDefault="00F047A9" w:rsidP="005A2904">
      <w:pPr>
        <w:spacing w:line="360" w:lineRule="auto"/>
        <w:jc w:val="both"/>
        <w:rPr>
          <w:bCs/>
        </w:rPr>
      </w:pPr>
    </w:p>
    <w:p w14:paraId="1B945A00" w14:textId="22BB82D8" w:rsidR="00A10CB0" w:rsidRDefault="00A10CB0" w:rsidP="005A2904">
      <w:pPr>
        <w:spacing w:line="360" w:lineRule="auto"/>
        <w:jc w:val="both"/>
        <w:rPr>
          <w:bCs/>
        </w:rPr>
      </w:pPr>
    </w:p>
    <w:p w14:paraId="38545722" w14:textId="58B42E8F" w:rsidR="00A10CB0" w:rsidRPr="00A10CB0" w:rsidRDefault="00091432" w:rsidP="00A10CB0">
      <w:pPr>
        <w:pStyle w:val="Paragrafoelenco"/>
        <w:numPr>
          <w:ilvl w:val="0"/>
          <w:numId w:val="20"/>
        </w:numPr>
        <w:spacing w:after="0" w:line="240" w:lineRule="auto"/>
        <w:rPr>
          <w:b/>
        </w:rPr>
      </w:pPr>
      <w:r w:rsidRPr="00A10CB0">
        <w:rPr>
          <w:b/>
        </w:rPr>
        <w:t>Comunicazione del Dirigente e Varie ed eventuali</w:t>
      </w:r>
    </w:p>
    <w:p w14:paraId="0E9755EA" w14:textId="28CFBE9A" w:rsidR="00A10CB0" w:rsidRDefault="00A10CB0" w:rsidP="005A2904">
      <w:pPr>
        <w:spacing w:line="360" w:lineRule="auto"/>
        <w:jc w:val="both"/>
        <w:rPr>
          <w:bCs/>
        </w:rPr>
      </w:pPr>
    </w:p>
    <w:p w14:paraId="52626091" w14:textId="10ADB648" w:rsidR="00A10CB0" w:rsidRDefault="00A10CB0" w:rsidP="007D0B3B">
      <w:pPr>
        <w:spacing w:after="0" w:line="240" w:lineRule="auto"/>
        <w:jc w:val="both"/>
        <w:rPr>
          <w:bCs/>
        </w:rPr>
      </w:pPr>
      <w:r w:rsidRPr="00A10CB0">
        <w:rPr>
          <w:b/>
          <w:bCs/>
        </w:rPr>
        <w:t>Accoglienza alunni ucraini.</w:t>
      </w:r>
      <w:r>
        <w:rPr>
          <w:bCs/>
        </w:rPr>
        <w:t xml:space="preserve"> Sono stati accolti 7 bambini ucraini tra primaria e secondaria. Dell’infanzia si occupa direttamente il Comune.  La scuola Tasso coordina i ragazzi che arrivano sul territorio per le primarie e le secondarie. Per le scuole superiori il coordinamento è della dirigente Lia Bazzanini del Istituto Carducci.  Il CPIA e Città del Ragazzo, con risorse rimaste dal fondo Famiglie, si stanno occupando  di organizzare laboratori di Italiano L2 (3 gg alla settimana presso le loro sedi e 2 gg nelle classi). Saranno individuati referenti per accompagnare i ragazzi ai corsi.</w:t>
      </w:r>
    </w:p>
    <w:p w14:paraId="4B427D7C" w14:textId="77777777" w:rsidR="00A10CB0" w:rsidRDefault="00A10CB0" w:rsidP="007D0B3B">
      <w:pPr>
        <w:spacing w:after="0" w:line="240" w:lineRule="auto"/>
        <w:jc w:val="both"/>
        <w:rPr>
          <w:bCs/>
        </w:rPr>
      </w:pPr>
    </w:p>
    <w:p w14:paraId="44CFE76C" w14:textId="2F32CF2B" w:rsidR="00A10CB0" w:rsidRDefault="00A10CB0" w:rsidP="005A2904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14:paraId="2CD63147" w14:textId="5994C934" w:rsidR="0077694E" w:rsidRDefault="00960DDF" w:rsidP="00C413BF">
      <w:pPr>
        <w:rPr>
          <w:bCs/>
        </w:rPr>
      </w:pPr>
      <w:r>
        <w:rPr>
          <w:bCs/>
        </w:rPr>
        <w:t xml:space="preserve">La seduta è tolta alle ore </w:t>
      </w:r>
      <w:r w:rsidRPr="00A10CB0">
        <w:rPr>
          <w:bCs/>
        </w:rPr>
        <w:t>1</w:t>
      </w:r>
      <w:r w:rsidR="00127522">
        <w:rPr>
          <w:bCs/>
        </w:rPr>
        <w:t>8</w:t>
      </w:r>
      <w:r w:rsidRPr="00A10CB0">
        <w:rPr>
          <w:bCs/>
        </w:rPr>
        <w:t>.</w:t>
      </w:r>
      <w:r w:rsidR="009D5477" w:rsidRPr="00A10CB0">
        <w:rPr>
          <w:bCs/>
        </w:rPr>
        <w:t>3</w:t>
      </w:r>
      <w:r w:rsidRPr="00A10CB0">
        <w:rPr>
          <w:bCs/>
        </w:rPr>
        <w:t>0</w:t>
      </w:r>
    </w:p>
    <w:p w14:paraId="486B9F94" w14:textId="77777777" w:rsidR="00BF29BA" w:rsidRDefault="00BF29BA" w:rsidP="00C413BF">
      <w:pPr>
        <w:rPr>
          <w:bCs/>
        </w:rPr>
      </w:pPr>
    </w:p>
    <w:p w14:paraId="302D2997" w14:textId="5FD2CC09" w:rsidR="00960DDF" w:rsidRDefault="00960DDF" w:rsidP="00C413BF">
      <w:pPr>
        <w:rPr>
          <w:bCs/>
        </w:rPr>
      </w:pPr>
      <w:r>
        <w:rPr>
          <w:bCs/>
        </w:rPr>
        <w:t>La segretaria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1E44">
        <w:rPr>
          <w:bCs/>
        </w:rPr>
        <w:t xml:space="preserve">                             </w:t>
      </w:r>
      <w:r>
        <w:rPr>
          <w:bCs/>
        </w:rPr>
        <w:t xml:space="preserve">La </w:t>
      </w:r>
      <w:r w:rsidR="009D5477">
        <w:rPr>
          <w:bCs/>
        </w:rPr>
        <w:t>P</w:t>
      </w:r>
      <w:r>
        <w:rPr>
          <w:bCs/>
        </w:rPr>
        <w:t>residente</w:t>
      </w:r>
    </w:p>
    <w:p w14:paraId="4FA1538E" w14:textId="1895C092" w:rsidR="00BD25BD" w:rsidRPr="00533FA9" w:rsidRDefault="008B14CC" w:rsidP="00A46C61">
      <w:pPr>
        <w:rPr>
          <w:bCs/>
        </w:rPr>
      </w:pPr>
      <w:r>
        <w:rPr>
          <w:bCs/>
        </w:rPr>
        <w:t xml:space="preserve">Carla Bovi </w:t>
      </w:r>
      <w:r w:rsidR="00533FA9">
        <w:rPr>
          <w:bCs/>
        </w:rPr>
        <w:tab/>
      </w:r>
      <w:r w:rsidR="00533FA9">
        <w:rPr>
          <w:bCs/>
        </w:rPr>
        <w:tab/>
      </w:r>
      <w:r>
        <w:rPr>
          <w:bCs/>
        </w:rPr>
        <w:t xml:space="preserve">                                                                        </w:t>
      </w:r>
      <w:r w:rsidR="00533FA9">
        <w:rPr>
          <w:bCs/>
        </w:rPr>
        <w:tab/>
      </w:r>
      <w:r>
        <w:rPr>
          <w:bCs/>
        </w:rPr>
        <w:t>Monica Campa</w:t>
      </w:r>
    </w:p>
    <w:sectPr w:rsidR="00BD25BD" w:rsidRPr="00533FA9" w:rsidSect="00591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0F896" w14:textId="77777777" w:rsidR="002E38E5" w:rsidRDefault="002E38E5" w:rsidP="00BF29BA">
      <w:pPr>
        <w:spacing w:after="0" w:line="240" w:lineRule="auto"/>
      </w:pPr>
      <w:r>
        <w:separator/>
      </w:r>
    </w:p>
  </w:endnote>
  <w:endnote w:type="continuationSeparator" w:id="0">
    <w:p w14:paraId="5ACEB4C4" w14:textId="77777777" w:rsidR="002E38E5" w:rsidRDefault="002E38E5" w:rsidP="00B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2CF7A" w14:textId="77777777" w:rsidR="001E339F" w:rsidRDefault="001E33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902809"/>
      <w:docPartObj>
        <w:docPartGallery w:val="Page Numbers (Bottom of Page)"/>
        <w:docPartUnique/>
      </w:docPartObj>
    </w:sdtPr>
    <w:sdtEndPr/>
    <w:sdtContent>
      <w:p w14:paraId="4151C843" w14:textId="0F7CEA23" w:rsidR="00BF29BA" w:rsidRDefault="00BF29B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3B">
          <w:rPr>
            <w:noProof/>
          </w:rPr>
          <w:t>22</w:t>
        </w:r>
        <w:r>
          <w:fldChar w:fldCharType="end"/>
        </w:r>
      </w:p>
    </w:sdtContent>
  </w:sdt>
  <w:p w14:paraId="046C940B" w14:textId="77777777" w:rsidR="00BF29BA" w:rsidRDefault="00BF29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DD1A" w14:textId="77777777" w:rsidR="001E339F" w:rsidRDefault="001E33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DE65F" w14:textId="77777777" w:rsidR="002E38E5" w:rsidRDefault="002E38E5" w:rsidP="00BF29BA">
      <w:pPr>
        <w:spacing w:after="0" w:line="240" w:lineRule="auto"/>
      </w:pPr>
      <w:r>
        <w:separator/>
      </w:r>
    </w:p>
  </w:footnote>
  <w:footnote w:type="continuationSeparator" w:id="0">
    <w:p w14:paraId="729ABF30" w14:textId="77777777" w:rsidR="002E38E5" w:rsidRDefault="002E38E5" w:rsidP="00B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34EE2" w14:textId="77777777" w:rsidR="001E339F" w:rsidRDefault="001E33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A428" w14:textId="77777777" w:rsidR="001E339F" w:rsidRPr="001E339F" w:rsidRDefault="001E339F" w:rsidP="001E339F">
    <w:pPr>
      <w:widowControl/>
      <w:suppressAutoHyphens w:val="0"/>
      <w:autoSpaceDN/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it-IT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935"/>
      <w:gridCol w:w="5812"/>
      <w:gridCol w:w="1986"/>
    </w:tblGrid>
    <w:tr w:rsidR="001E339F" w:rsidRPr="001E339F" w14:paraId="4A8BF9AF" w14:textId="77777777" w:rsidTr="00FA71E2">
      <w:tc>
        <w:tcPr>
          <w:tcW w:w="1935" w:type="dxa"/>
        </w:tcPr>
        <w:p w14:paraId="1AFD51C6" w14:textId="77777777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it-IT"/>
            </w:rPr>
          </w:pPr>
        </w:p>
        <w:p w14:paraId="0336D819" w14:textId="18B70F56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it-IT"/>
            </w:rPr>
            <w:drawing>
              <wp:inline distT="0" distB="0" distL="0" distR="0" wp14:anchorId="3881DCA9" wp14:editId="46F74FA4">
                <wp:extent cx="1091565" cy="1083945"/>
                <wp:effectExtent l="0" t="0" r="0" b="1905"/>
                <wp:docPr id="5" name="Immagine 5" descr="C:\Users\dirigente2\Downloads\cosmetech5x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dirigente2\Downloads\cosmetech5x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56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A0CFAC7" w14:textId="735A00E5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6B4FE06" wp14:editId="5F8102EC">
                <wp:simplePos x="0" y="0"/>
                <wp:positionH relativeFrom="page">
                  <wp:posOffset>1529080</wp:posOffset>
                </wp:positionH>
                <wp:positionV relativeFrom="paragraph">
                  <wp:posOffset>60960</wp:posOffset>
                </wp:positionV>
                <wp:extent cx="523875" cy="511175"/>
                <wp:effectExtent l="0" t="0" r="9525" b="3175"/>
                <wp:wrapSquare wrapText="bothSides"/>
                <wp:docPr id="6" name="Immagine 6" descr="Ministero-Istruzione-Repubblica-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2" descr="Ministero-Istruzione-Repubblica-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86" r="18428" b="286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EFD95A1" w14:textId="77777777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it-IT"/>
            </w:rPr>
          </w:pPr>
          <w:r w:rsidRPr="001E339F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it-IT"/>
            </w:rPr>
            <w:tab/>
          </w:r>
        </w:p>
        <w:p w14:paraId="3161EE72" w14:textId="77777777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it-IT"/>
            </w:rPr>
          </w:pPr>
        </w:p>
        <w:p w14:paraId="150564A8" w14:textId="77777777" w:rsidR="001E339F" w:rsidRPr="001E339F" w:rsidRDefault="001E339F" w:rsidP="001E339F">
          <w:pPr>
            <w:widowControl/>
            <w:suppressAutoHyphens w:val="0"/>
            <w:autoSpaceDN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it-IT"/>
            </w:rPr>
          </w:pPr>
        </w:p>
        <w:p w14:paraId="0AF34153" w14:textId="77777777" w:rsidR="001E339F" w:rsidRPr="001E339F" w:rsidRDefault="001E339F" w:rsidP="001E339F">
          <w:pPr>
            <w:widowControl/>
            <w:suppressAutoHyphens w:val="0"/>
            <w:autoSpaceDN/>
            <w:spacing w:after="0" w:line="240" w:lineRule="auto"/>
            <w:jc w:val="center"/>
            <w:rPr>
              <w:rFonts w:eastAsia="Times New Roman" w:cs="Calibri"/>
              <w:kern w:val="0"/>
              <w:lang w:eastAsia="it-IT"/>
            </w:rPr>
          </w:pPr>
          <w:r w:rsidRPr="001E339F">
            <w:rPr>
              <w:rFonts w:eastAsia="Times New Roman" w:cs="Calibri"/>
              <w:kern w:val="0"/>
              <w:lang w:eastAsia="it-IT"/>
            </w:rPr>
            <w:t>Istituto Comprensivo Statale N. 6 “Cosmè Tura”</w:t>
          </w:r>
        </w:p>
        <w:p w14:paraId="311DBAC9" w14:textId="3228A7C1" w:rsidR="001E339F" w:rsidRPr="001E339F" w:rsidRDefault="009040E0" w:rsidP="001E339F">
          <w:pPr>
            <w:widowControl/>
            <w:tabs>
              <w:tab w:val="left" w:pos="2400"/>
            </w:tabs>
            <w:suppressAutoHyphens w:val="0"/>
            <w:autoSpaceDN/>
            <w:spacing w:after="0" w:line="240" w:lineRule="auto"/>
            <w:jc w:val="center"/>
            <w:rPr>
              <w:rFonts w:eastAsia="Times New Roman" w:cs="Calibri"/>
              <w:kern w:val="0"/>
              <w:lang w:eastAsia="it-IT"/>
            </w:rPr>
          </w:pPr>
          <w:r>
            <w:rPr>
              <w:rFonts w:eastAsia="Times New Roman" w:cs="Calibri"/>
              <w:kern w:val="0"/>
              <w:lang w:eastAsia="it-IT"/>
            </w:rPr>
            <w:t>Via Montefiorino, 32 - 44123</w:t>
          </w:r>
          <w:r w:rsidR="001E339F" w:rsidRPr="001E339F">
            <w:rPr>
              <w:rFonts w:eastAsia="Times New Roman" w:cs="Calibri"/>
              <w:kern w:val="0"/>
              <w:lang w:eastAsia="it-IT"/>
            </w:rPr>
            <w:t xml:space="preserve"> Ferrara </w:t>
          </w:r>
        </w:p>
        <w:p w14:paraId="5C937C3F" w14:textId="77777777" w:rsidR="001E339F" w:rsidRPr="001E339F" w:rsidRDefault="001E339F" w:rsidP="001E339F">
          <w:pPr>
            <w:widowControl/>
            <w:tabs>
              <w:tab w:val="left" w:pos="2400"/>
            </w:tabs>
            <w:suppressAutoHyphens w:val="0"/>
            <w:autoSpaceDN/>
            <w:spacing w:after="0" w:line="240" w:lineRule="auto"/>
            <w:jc w:val="center"/>
            <w:rPr>
              <w:rFonts w:eastAsia="Times New Roman" w:cs="Calibri"/>
              <w:kern w:val="0"/>
              <w:lang w:eastAsia="it-IT"/>
            </w:rPr>
          </w:pPr>
          <w:r w:rsidRPr="001E339F">
            <w:rPr>
              <w:rFonts w:eastAsia="Times New Roman" w:cs="Calibri"/>
              <w:kern w:val="0"/>
              <w:lang w:eastAsia="it-IT"/>
            </w:rPr>
            <w:t>Tel. 0532 464544 - fax 0532463294</w:t>
          </w:r>
        </w:p>
        <w:p w14:paraId="211264D1" w14:textId="77777777" w:rsidR="001E339F" w:rsidRPr="001E339F" w:rsidRDefault="001E339F" w:rsidP="001E339F">
          <w:pPr>
            <w:widowControl/>
            <w:suppressAutoHyphens w:val="0"/>
            <w:autoSpaceDE w:val="0"/>
            <w:adjustRightInd w:val="0"/>
            <w:spacing w:after="120" w:line="240" w:lineRule="atLeast"/>
            <w:jc w:val="center"/>
            <w:rPr>
              <w:rFonts w:eastAsia="Times New Roman" w:cs="Calibri"/>
              <w:kern w:val="0"/>
              <w:lang w:eastAsia="it-IT"/>
            </w:rPr>
          </w:pPr>
          <w:r w:rsidRPr="001E339F">
            <w:rPr>
              <w:rFonts w:eastAsia="Times New Roman" w:cs="Calibri"/>
              <w:kern w:val="0"/>
              <w:lang w:eastAsia="it-IT"/>
            </w:rPr>
            <w:t>www.cosmetura.edu.it/- E_mail:feic80000d@istruzione.it</w:t>
          </w:r>
        </w:p>
        <w:p w14:paraId="59B256ED" w14:textId="77777777" w:rsidR="001E339F" w:rsidRPr="001E339F" w:rsidRDefault="001E339F" w:rsidP="001E339F">
          <w:pPr>
            <w:widowControl/>
            <w:suppressAutoHyphens w:val="0"/>
            <w:autoSpaceDN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it-IT"/>
            </w:rPr>
          </w:pPr>
          <w:r w:rsidRPr="001E339F">
            <w:rPr>
              <w:rFonts w:eastAsia="Times New Roman" w:cs="Calibri"/>
              <w:kern w:val="0"/>
              <w:lang w:eastAsia="it-IT"/>
            </w:rPr>
            <w:t>c.f. 93053580382</w:t>
          </w:r>
          <w:r w:rsidRPr="001E339F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it-IT"/>
            </w:rPr>
            <w:t xml:space="preserve"> </w:t>
          </w:r>
        </w:p>
      </w:tc>
      <w:tc>
        <w:tcPr>
          <w:tcW w:w="1986" w:type="dxa"/>
        </w:tcPr>
        <w:p w14:paraId="29BDBA5C" w14:textId="77777777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it-IT"/>
            </w:rPr>
          </w:pPr>
        </w:p>
        <w:p w14:paraId="6EA3235A" w14:textId="463C2627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it-IT"/>
            </w:rPr>
            <w:drawing>
              <wp:inline distT="0" distB="0" distL="0" distR="0" wp14:anchorId="68FB06E0" wp14:editId="55C373BE">
                <wp:extent cx="1120775" cy="1120775"/>
                <wp:effectExtent l="0" t="0" r="3175" b="3175"/>
                <wp:docPr id="4" name="Immagine 4" descr="C:\Users\dirigente2\Downloads\LESS 5x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dirigente2\Downloads\LESS 5x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901BED" w14:textId="77777777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it-IT"/>
            </w:rPr>
          </w:pPr>
        </w:p>
      </w:tc>
    </w:tr>
    <w:tr w:rsidR="001E339F" w:rsidRPr="001E339F" w14:paraId="431CFE30" w14:textId="77777777" w:rsidTr="00FA71E2">
      <w:tc>
        <w:tcPr>
          <w:tcW w:w="1935" w:type="dxa"/>
        </w:tcPr>
        <w:p w14:paraId="76F69D51" w14:textId="77777777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it-IT"/>
            </w:rPr>
          </w:pPr>
        </w:p>
      </w:tc>
      <w:tc>
        <w:tcPr>
          <w:tcW w:w="5812" w:type="dxa"/>
        </w:tcPr>
        <w:p w14:paraId="6DFE1818" w14:textId="77777777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it-IT"/>
            </w:rPr>
          </w:pPr>
        </w:p>
      </w:tc>
      <w:tc>
        <w:tcPr>
          <w:tcW w:w="1986" w:type="dxa"/>
        </w:tcPr>
        <w:p w14:paraId="47EF51AC" w14:textId="77777777" w:rsidR="001E339F" w:rsidRPr="001E339F" w:rsidRDefault="001E339F" w:rsidP="001E339F">
          <w:pPr>
            <w:widowControl/>
            <w:tabs>
              <w:tab w:val="left" w:pos="0"/>
            </w:tabs>
            <w:suppressAutoHyphens w:val="0"/>
            <w:autoSpaceDN/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it-IT"/>
            </w:rPr>
          </w:pPr>
        </w:p>
      </w:tc>
    </w:tr>
  </w:tbl>
  <w:p w14:paraId="2C4BB905" w14:textId="77777777" w:rsidR="001E339F" w:rsidRPr="001E339F" w:rsidRDefault="001E339F" w:rsidP="001E33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8AC8" w14:textId="77777777" w:rsidR="001E339F" w:rsidRDefault="001E33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5F52"/>
    <w:multiLevelType w:val="hybridMultilevel"/>
    <w:tmpl w:val="2DC8A652"/>
    <w:lvl w:ilvl="0" w:tplc="45B2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A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61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ED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A8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4B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69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E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05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C84232"/>
    <w:multiLevelType w:val="hybridMultilevel"/>
    <w:tmpl w:val="800CE8A8"/>
    <w:lvl w:ilvl="0" w:tplc="FB6AD29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31845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42FD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7DAA7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7FE138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B1051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66D7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384D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06CFE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0BB1427"/>
    <w:multiLevelType w:val="hybridMultilevel"/>
    <w:tmpl w:val="9C30829A"/>
    <w:lvl w:ilvl="0" w:tplc="45B2296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A0D43"/>
    <w:multiLevelType w:val="hybridMultilevel"/>
    <w:tmpl w:val="7D6CFB34"/>
    <w:lvl w:ilvl="0" w:tplc="7D22044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066CB5"/>
    <w:multiLevelType w:val="hybridMultilevel"/>
    <w:tmpl w:val="5F76CAE6"/>
    <w:lvl w:ilvl="0" w:tplc="F7C4E4A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9F038D"/>
    <w:multiLevelType w:val="hybridMultilevel"/>
    <w:tmpl w:val="4156DBE0"/>
    <w:lvl w:ilvl="0" w:tplc="73363B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260E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6C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A0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46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ED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8C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25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46BF5"/>
    <w:multiLevelType w:val="hybridMultilevel"/>
    <w:tmpl w:val="BDC0E59E"/>
    <w:lvl w:ilvl="0" w:tplc="994C84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001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479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62D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8CD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EE6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6F7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05B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E2D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B500C"/>
    <w:multiLevelType w:val="hybridMultilevel"/>
    <w:tmpl w:val="9138B766"/>
    <w:lvl w:ilvl="0" w:tplc="7336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0E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6C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A0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46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ED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8C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25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30DDA"/>
    <w:multiLevelType w:val="hybridMultilevel"/>
    <w:tmpl w:val="5244676A"/>
    <w:lvl w:ilvl="0" w:tplc="45B2296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852D40"/>
    <w:multiLevelType w:val="hybridMultilevel"/>
    <w:tmpl w:val="12B64786"/>
    <w:lvl w:ilvl="0" w:tplc="73363B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260E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6C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A0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46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ED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8C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25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C2508C"/>
    <w:multiLevelType w:val="hybridMultilevel"/>
    <w:tmpl w:val="DB5CD406"/>
    <w:lvl w:ilvl="0" w:tplc="73363B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260E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6C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A0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46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ED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8C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25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24318"/>
    <w:multiLevelType w:val="hybridMultilevel"/>
    <w:tmpl w:val="FC587D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983931"/>
    <w:multiLevelType w:val="hybridMultilevel"/>
    <w:tmpl w:val="980ED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43E2"/>
    <w:multiLevelType w:val="hybridMultilevel"/>
    <w:tmpl w:val="3A66DA3E"/>
    <w:lvl w:ilvl="0" w:tplc="7336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0E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6C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A0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46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ED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8C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25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B134A"/>
    <w:multiLevelType w:val="hybridMultilevel"/>
    <w:tmpl w:val="7B085E52"/>
    <w:lvl w:ilvl="0" w:tplc="02B674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8D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63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A67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89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1E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C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88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0113E"/>
    <w:multiLevelType w:val="hybridMultilevel"/>
    <w:tmpl w:val="47AE59BE"/>
    <w:lvl w:ilvl="0" w:tplc="6610E2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48AF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F02FCA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522D4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A16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50CF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B42B9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50F6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D1C95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65DD220A"/>
    <w:multiLevelType w:val="hybridMultilevel"/>
    <w:tmpl w:val="2A20540E"/>
    <w:lvl w:ilvl="0" w:tplc="45B2296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336E16"/>
    <w:multiLevelType w:val="hybridMultilevel"/>
    <w:tmpl w:val="389294D6"/>
    <w:lvl w:ilvl="0" w:tplc="7750CF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DEF4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90F26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AA240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E279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83EA2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DFA66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658C8A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5C485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74D30514"/>
    <w:multiLevelType w:val="hybridMultilevel"/>
    <w:tmpl w:val="505C49E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7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16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13"/>
  </w:num>
  <w:num w:numId="16">
    <w:abstractNumId w:val="4"/>
  </w:num>
  <w:num w:numId="17">
    <w:abstractNumId w:val="9"/>
  </w:num>
  <w:num w:numId="18">
    <w:abstractNumId w:val="1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4F"/>
    <w:rsid w:val="000071CA"/>
    <w:rsid w:val="00033652"/>
    <w:rsid w:val="00040D48"/>
    <w:rsid w:val="00046DE8"/>
    <w:rsid w:val="00091432"/>
    <w:rsid w:val="000A7A1B"/>
    <w:rsid w:val="000F2AE9"/>
    <w:rsid w:val="000F3776"/>
    <w:rsid w:val="00107B7F"/>
    <w:rsid w:val="00127522"/>
    <w:rsid w:val="00127E81"/>
    <w:rsid w:val="00142BFC"/>
    <w:rsid w:val="0014578F"/>
    <w:rsid w:val="00146B68"/>
    <w:rsid w:val="00182965"/>
    <w:rsid w:val="001C0038"/>
    <w:rsid w:val="001E1423"/>
    <w:rsid w:val="001E339F"/>
    <w:rsid w:val="00207842"/>
    <w:rsid w:val="00215298"/>
    <w:rsid w:val="00241559"/>
    <w:rsid w:val="00293785"/>
    <w:rsid w:val="002B04EA"/>
    <w:rsid w:val="002C7C95"/>
    <w:rsid w:val="002D6E60"/>
    <w:rsid w:val="002E098D"/>
    <w:rsid w:val="002E38E5"/>
    <w:rsid w:val="003A75CF"/>
    <w:rsid w:val="003B7415"/>
    <w:rsid w:val="003C40F5"/>
    <w:rsid w:val="00476D67"/>
    <w:rsid w:val="004C394C"/>
    <w:rsid w:val="004D4391"/>
    <w:rsid w:val="00533FA9"/>
    <w:rsid w:val="00565E5C"/>
    <w:rsid w:val="0058316B"/>
    <w:rsid w:val="00585180"/>
    <w:rsid w:val="00591E44"/>
    <w:rsid w:val="005A2904"/>
    <w:rsid w:val="005A6023"/>
    <w:rsid w:val="005B0FC3"/>
    <w:rsid w:val="006129B2"/>
    <w:rsid w:val="00617BF5"/>
    <w:rsid w:val="00620968"/>
    <w:rsid w:val="00657669"/>
    <w:rsid w:val="006863A3"/>
    <w:rsid w:val="006A0A4F"/>
    <w:rsid w:val="006E133D"/>
    <w:rsid w:val="006F1BF6"/>
    <w:rsid w:val="00734F7A"/>
    <w:rsid w:val="0077694E"/>
    <w:rsid w:val="007B77ED"/>
    <w:rsid w:val="007D0B3B"/>
    <w:rsid w:val="007D7BAC"/>
    <w:rsid w:val="007E544F"/>
    <w:rsid w:val="007F3848"/>
    <w:rsid w:val="007F728E"/>
    <w:rsid w:val="007F7B37"/>
    <w:rsid w:val="008033BB"/>
    <w:rsid w:val="008056AC"/>
    <w:rsid w:val="008333FD"/>
    <w:rsid w:val="00834E8A"/>
    <w:rsid w:val="00836185"/>
    <w:rsid w:val="00843432"/>
    <w:rsid w:val="008912D4"/>
    <w:rsid w:val="008A0D34"/>
    <w:rsid w:val="008A3327"/>
    <w:rsid w:val="008B14CC"/>
    <w:rsid w:val="008F3DE9"/>
    <w:rsid w:val="009040E0"/>
    <w:rsid w:val="0091187D"/>
    <w:rsid w:val="00960DDF"/>
    <w:rsid w:val="0097499F"/>
    <w:rsid w:val="00985A8E"/>
    <w:rsid w:val="00992CAB"/>
    <w:rsid w:val="009D5477"/>
    <w:rsid w:val="00A10CB0"/>
    <w:rsid w:val="00A261BB"/>
    <w:rsid w:val="00A46C61"/>
    <w:rsid w:val="00A70A32"/>
    <w:rsid w:val="00AC1DA3"/>
    <w:rsid w:val="00AF1CE8"/>
    <w:rsid w:val="00B01B58"/>
    <w:rsid w:val="00B41BC8"/>
    <w:rsid w:val="00B91DFE"/>
    <w:rsid w:val="00BD25BD"/>
    <w:rsid w:val="00BD2F12"/>
    <w:rsid w:val="00BF29BA"/>
    <w:rsid w:val="00BF3454"/>
    <w:rsid w:val="00BF3CC9"/>
    <w:rsid w:val="00C07BFB"/>
    <w:rsid w:val="00C16599"/>
    <w:rsid w:val="00C201AC"/>
    <w:rsid w:val="00C23C1A"/>
    <w:rsid w:val="00C413BF"/>
    <w:rsid w:val="00C46CC0"/>
    <w:rsid w:val="00C47AA6"/>
    <w:rsid w:val="00D20E47"/>
    <w:rsid w:val="00D2692D"/>
    <w:rsid w:val="00D44AA7"/>
    <w:rsid w:val="00D54649"/>
    <w:rsid w:val="00D809AD"/>
    <w:rsid w:val="00DB1480"/>
    <w:rsid w:val="00DD0667"/>
    <w:rsid w:val="00DF1933"/>
    <w:rsid w:val="00E04416"/>
    <w:rsid w:val="00E45CBA"/>
    <w:rsid w:val="00E72C51"/>
    <w:rsid w:val="00EA4438"/>
    <w:rsid w:val="00ED51B1"/>
    <w:rsid w:val="00EE1EEE"/>
    <w:rsid w:val="00F047A9"/>
    <w:rsid w:val="00F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4127"/>
  <w15:docId w15:val="{7ED069A4-9303-405C-9CB9-C6C17A2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44F"/>
    <w:pPr>
      <w:widowControl w:val="0"/>
      <w:suppressAutoHyphens/>
      <w:autoSpaceDN w:val="0"/>
      <w:spacing w:line="249" w:lineRule="auto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544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44F"/>
    <w:pPr>
      <w:widowControl/>
      <w:suppressAutoHyphens w:val="0"/>
      <w:autoSpaceDN/>
      <w:spacing w:line="256" w:lineRule="auto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customStyle="1" w:styleId="Standard">
    <w:name w:val="Standard"/>
    <w:uiPriority w:val="99"/>
    <w:semiHidden/>
    <w:rsid w:val="007E544F"/>
    <w:pPr>
      <w:suppressAutoHyphens/>
      <w:autoSpaceDN w:val="0"/>
      <w:spacing w:line="249" w:lineRule="auto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BF2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9BA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BF2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9BA"/>
    <w:rPr>
      <w:rFonts w:ascii="Calibri" w:eastAsia="SimSun" w:hAnsi="Calibri" w:cs="Tahoma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3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39F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46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8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1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0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69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7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2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6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4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0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2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5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0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95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868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0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66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494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12</cp:revision>
  <cp:lastPrinted>2022-02-21T09:33:00Z</cp:lastPrinted>
  <dcterms:created xsi:type="dcterms:W3CDTF">2021-11-23T11:56:00Z</dcterms:created>
  <dcterms:modified xsi:type="dcterms:W3CDTF">2022-05-17T10:23:00Z</dcterms:modified>
</cp:coreProperties>
</file>