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4" w:lineRule="auto"/>
        <w:ind w:left="287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line="260" w:lineRule="auto"/>
        <w:ind w:left="339" w:firstLine="0"/>
        <w:jc w:val="both"/>
        <w:rPr>
          <w:rFonts w:ascii="Verdana" w:cs="Verdana" w:eastAsia="Verdana" w:hAnsi="Verdana"/>
          <w:b w:val="1"/>
          <w:bCs w:val="1"/>
        </w:rPr>
      </w:pPr>
      <w:bookmarkStart w:colFirst="0" w:colLast="0" w:name="_heading=h.h6jilbbcuwf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line="260" w:lineRule="auto"/>
        <w:ind w:left="339" w:firstLine="0"/>
        <w:jc w:val="both"/>
        <w:rPr>
          <w:rFonts w:ascii="Verdana" w:cs="Verdana" w:eastAsia="Verdana" w:hAnsi="Verdana"/>
          <w:b w:val="1"/>
          <w:bCs w:val="1"/>
          <w:sz w:val="18"/>
          <w:szCs w:val="18"/>
          <w:u w:val="none"/>
        </w:rPr>
      </w:pPr>
      <w:bookmarkStart w:colFirst="0" w:colLast="0" w:name="_heading=h.jb1vvvbgsmn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TABELLA DI VALUTAZIONE DEI TITOLI AI FINI DELLA SELEZIONE DI UN ESPERTO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PER LA REALIZZAZIONE DI N.1 PERCORSO EDUCATIVO E FORMATIVO RIENTRANTE NELL’AMBITO DEL PROGETTO: 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none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COME AFFRONTARE GLI STEREOTIPI DI GENERE NELLA PRIMA INFANZIA”</w:t>
      </w:r>
      <w:r w:rsidDel="00000000" w:rsidR="00000000" w:rsidRPr="00000000">
        <w:rPr>
          <w:rFonts w:ascii="Verdana" w:cs="Verdana" w:eastAsia="Verdana" w:hAnsi="Verdana"/>
          <w:sz w:val="18"/>
          <w:szCs w:val="18"/>
          <w:u w:val="no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u w:val="none"/>
          <w:rtl w:val="0"/>
        </w:rPr>
        <w:t xml:space="preserve">A.S 2025/26 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za6gaz168c7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6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TITOLI CULTURALI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1.000000000002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"/>
        <w:gridCol w:w="4538"/>
        <w:gridCol w:w="873"/>
        <w:gridCol w:w="842"/>
        <w:gridCol w:w="1642"/>
        <w:gridCol w:w="1642"/>
        <w:tblGridChange w:id="0">
          <w:tblGrid>
            <w:gridCol w:w="424"/>
            <w:gridCol w:w="4538"/>
            <w:gridCol w:w="873"/>
            <w:gridCol w:w="842"/>
            <w:gridCol w:w="1642"/>
            <w:gridCol w:w="1642"/>
          </w:tblGrid>
        </w:tblGridChange>
      </w:tblGrid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524" w:right="152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71" w:right="7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44" w:right="139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38" w:right="14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38" w:right="138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dichiarato dal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37" w:right="14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1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5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attribuito dalla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2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69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4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magistrale / Laurea  Vecchio Ordinamento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fino a 80/110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81/110 a 90/110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91/110 a 100/110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da 101/110 a 110/110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voto 110/110 e lode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71" w:right="7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2" w:right="29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e/o corsi di perfezionamento e corsi di specializzazione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post-lauream</w:t>
            </w: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inerenti 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’insegnamento differenziato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diploma/qualifica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2" w:line="240" w:lineRule="auto"/>
              <w:ind w:left="10" w:right="0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servizio prestato presso istituzioni scolastiche statali o paritarie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2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per ogni anno prestato fino max.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0" w:right="73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7.539062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99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come formatore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 convegni seminari e lezioni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esperienza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144" w:right="133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105" w:firstLine="0"/>
              <w:jc w:val="both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specifica acquisita presso istruzioni formative pubbliche o private accreditate, di durata non inferiore ad un anno o 500 ore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esperienza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44" w:right="133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0" w:firstLine="0"/>
              <w:jc w:val="lef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2" w:right="105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in qualità di esperto in interventi afferenti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incarico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0" w:right="2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right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2" w:lineRule="auto"/>
              <w:ind w:left="102" w:right="105" w:firstLine="0"/>
              <w:jc w:val="center"/>
              <w:rPr>
                <w:rFonts w:ascii="Georgia" w:cs="Georgia" w:eastAsia="Georgia" w:hAnsi="Georg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237"/>
        </w:tabs>
        <w:ind w:left="27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102" w:lineRule="auto"/>
        <w:ind w:right="1961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7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3954779</wp:posOffset>
                </wp:positionH>
                <wp:positionV relativeFrom="paragraph">
                  <wp:posOffset>148590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779365"/>
                          <a:ext cx="2157095" cy="1270"/>
                        </a:xfrm>
                        <a:custGeom>
                          <a:rect b="b" l="l" r="r" t="t"/>
                          <a:pathLst>
                            <a:path extrusionOk="0" h="120000"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3954779</wp:posOffset>
                </wp:positionH>
                <wp:positionV relativeFrom="paragraph">
                  <wp:posOffset>148590</wp:posOffset>
                </wp:positionV>
                <wp:extent cx="1270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1120" w:left="860" w:right="8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4" w:before="0" w:line="259" w:lineRule="auto"/>
      <w:ind w:left="334" w:right="0" w:hanging="1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20"/>
      <w:szCs w:val="2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rFonts w:ascii="Calibri" w:cs="Calibri" w:eastAsia="Calibri" w:hAnsi="Calibri"/>
      <w:b w:val="1"/>
      <w:bCs w:val="1"/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Nessunaspaziatura">
    <w:name w:val="No Spacing"/>
    <w:uiPriority w:val="1"/>
    <w:qFormat w:val="1"/>
    <w:rsid w:val="00400E6E"/>
    <w:rPr>
      <w:rFonts w:ascii="Georgia" w:cs="Georgia" w:eastAsia="Georgia" w:hAnsi="Georgia"/>
      <w:lang w:val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30E82"/>
    <w:rPr>
      <w:rFonts w:ascii="Times New Roman" w:cs="Times New Roman" w:eastAsia="Times New Roman" w:hAnsi="Times New Roman"/>
      <w:color w:val="000000"/>
      <w:sz w:val="20"/>
      <w:u w:color="000000" w:val="single"/>
      <w:lang w:eastAsia="it-IT" w:val="it-I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FYWds4Tm6YFE+kSk4hEkc2O5A==">CgMxLjAyDmguaDZqaWxiYmN1d2ZpMg1oLmpiMXZ2dmJnc21uMg5oLnphNmdhejE2OGM3ZTgAciExTi0wbTU0N3ltQjQ2LVRkWVhZSDNHcHFxbE11aFhkYXk=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2022-03-11T17:38:00Z</dcterms:created>
  <dc:creator>MASSIMO PERROTTA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