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0F8" w:rsidRDefault="005640F8">
      <w:pPr>
        <w:pStyle w:val="CorpoA"/>
      </w:pPr>
      <w:r>
        <w:t>BOLOGNA</w:t>
      </w:r>
    </w:p>
    <w:p w:rsidR="005640F8" w:rsidRDefault="005640F8">
      <w:pPr>
        <w:pStyle w:val="CorpoA"/>
      </w:pPr>
      <w:r>
        <w:t xml:space="preserve">Rapporti con UST ottimali, </w:t>
      </w:r>
    </w:p>
    <w:p w:rsidR="005640F8" w:rsidRDefault="005640F8">
      <w:pPr>
        <w:pStyle w:val="CorpoA"/>
      </w:pPr>
      <w:r>
        <w:t>rapporti con ragioneria normali</w:t>
      </w:r>
    </w:p>
    <w:p w:rsidR="005640F8" w:rsidRDefault="005640F8">
      <w:pPr>
        <w:pStyle w:val="CorpoA"/>
      </w:pPr>
      <w:r>
        <w:t xml:space="preserve">rapporti con INPS problematici per </w:t>
      </w:r>
      <w:proofErr w:type="spellStart"/>
      <w:r>
        <w:t>passweb</w:t>
      </w:r>
      <w:proofErr w:type="spellEnd"/>
    </w:p>
    <w:p w:rsidR="005640F8" w:rsidRDefault="005640F8">
      <w:pPr>
        <w:pStyle w:val="CorpoA"/>
      </w:pPr>
      <w:r>
        <w:t xml:space="preserve">rapporti con </w:t>
      </w:r>
      <w:proofErr w:type="spellStart"/>
      <w:r>
        <w:t>INAIL:</w:t>
      </w:r>
      <w:r w:rsidR="003C007D">
        <w:t>non</w:t>
      </w:r>
      <w:proofErr w:type="spellEnd"/>
      <w:r w:rsidR="003C007D">
        <w:t xml:space="preserve"> particolarmente problematici</w:t>
      </w:r>
    </w:p>
    <w:p w:rsidR="003C007D" w:rsidRDefault="003C007D">
      <w:pPr>
        <w:pStyle w:val="CorpoA"/>
      </w:pPr>
      <w:r>
        <w:t>statuto</w:t>
      </w:r>
    </w:p>
    <w:p w:rsidR="003C007D" w:rsidRDefault="003C007D">
      <w:pPr>
        <w:pStyle w:val="CorpoA"/>
      </w:pPr>
      <w:r>
        <w:t>quasi 100%</w:t>
      </w:r>
    </w:p>
    <w:p w:rsidR="005640F8" w:rsidRDefault="005640F8">
      <w:pPr>
        <w:pStyle w:val="CorpoA"/>
      </w:pPr>
    </w:p>
    <w:p w:rsidR="005640F8" w:rsidRDefault="005640F8">
      <w:pPr>
        <w:pStyle w:val="CorpoA"/>
      </w:pPr>
    </w:p>
    <w:p w:rsidR="00855671" w:rsidRDefault="000F2FB6">
      <w:pPr>
        <w:pStyle w:val="CorpoA"/>
      </w:pPr>
      <w:r>
        <w:t>FORLI’ - CESENA</w:t>
      </w:r>
    </w:p>
    <w:p w:rsidR="00855671" w:rsidRDefault="000F2FB6">
      <w:pPr>
        <w:pStyle w:val="CorpoA"/>
      </w:pPr>
      <w:r>
        <w:t xml:space="preserve">rapporti con INPS: nessuna criticità particolare né multe , ovviamente </w:t>
      </w:r>
      <w:proofErr w:type="spellStart"/>
      <w:r>
        <w:t>passweb</w:t>
      </w:r>
      <w:proofErr w:type="spellEnd"/>
      <w:r>
        <w:t xml:space="preserve"> crea problemi</w:t>
      </w:r>
    </w:p>
    <w:p w:rsidR="00855671" w:rsidRDefault="000F2FB6">
      <w:pPr>
        <w:pStyle w:val="CorpoA"/>
      </w:pPr>
      <w:r>
        <w:t>rapporti con INAIL: le due INAIL non agiscono allo stesso modo sono fioccate multe in un caso e non un altro, in generale appaiono non collaborative</w:t>
      </w:r>
    </w:p>
    <w:p w:rsidR="00855671" w:rsidRDefault="000F2FB6">
      <w:pPr>
        <w:pStyle w:val="CorpoA"/>
      </w:pPr>
      <w:r>
        <w:t>rapporti con UST: decisamente buoni da sempre. E’ cambiato il dirigente ma ha già accettato un primo i</w:t>
      </w:r>
      <w:r>
        <w:t>n</w:t>
      </w:r>
      <w:r>
        <w:t>contro, sui temi: criteri distribuzione organico di fatto ATA, concorsi e lab, rapporti con INAIL</w:t>
      </w:r>
    </w:p>
    <w:p w:rsidR="00855671" w:rsidRDefault="000F2FB6">
      <w:pPr>
        <w:pStyle w:val="CorpoA"/>
      </w:pPr>
      <w:r>
        <w:t>rapporti con Ragioneria: nulla da segnalare</w:t>
      </w:r>
    </w:p>
    <w:p w:rsidR="00855671" w:rsidRDefault="000F2FB6">
      <w:pPr>
        <w:pStyle w:val="CorpoA"/>
      </w:pPr>
      <w:r>
        <w:t>rete o statuto: statuto e conto separato da quello della scuola</w:t>
      </w:r>
    </w:p>
    <w:p w:rsidR="00855671" w:rsidRDefault="000F2FB6">
      <w:pPr>
        <w:pStyle w:val="CorpoA"/>
      </w:pPr>
      <w:r>
        <w:t>criticità ulteriori (verso USR): concorsi e AT (aumentare il compenso per incentivarli), criteri dimension</w:t>
      </w:r>
      <w:r>
        <w:t>a</w:t>
      </w:r>
      <w:r>
        <w:t>menti, tempistica organico di fatto ATA, criteri organico di fatto ATA</w:t>
      </w:r>
    </w:p>
    <w:p w:rsidR="00855671" w:rsidRDefault="000F2FB6">
      <w:pPr>
        <w:pStyle w:val="CorpoA"/>
      </w:pPr>
      <w:r>
        <w:t>adesione scuole della provincia: 100%</w:t>
      </w:r>
    </w:p>
    <w:p w:rsidR="00855671" w:rsidRDefault="00855671">
      <w:pPr>
        <w:pStyle w:val="CorpoA"/>
      </w:pPr>
    </w:p>
    <w:p w:rsidR="00855671" w:rsidRDefault="000F2FB6">
      <w:pPr>
        <w:pStyle w:val="CorpoA"/>
      </w:pPr>
      <w:r>
        <w:t>RAVENNA</w:t>
      </w:r>
    </w:p>
    <w:p w:rsidR="00855671" w:rsidRDefault="000F2FB6">
      <w:pPr>
        <w:pStyle w:val="CorpoA"/>
      </w:pPr>
      <w:r>
        <w:t>rapporti con INPS: non buoni. arrivano multe per “ritardi” sul 19/20 Stiamo rigettando ogni multa su sugg</w:t>
      </w:r>
      <w:r>
        <w:t>e</w:t>
      </w:r>
      <w:r>
        <w:t>rimento avvocatura di stato</w:t>
      </w:r>
    </w:p>
    <w:p w:rsidR="00855671" w:rsidRDefault="000F2FB6">
      <w:pPr>
        <w:pStyle w:val="CorpoA"/>
      </w:pPr>
      <w:r>
        <w:t>rapporti con INAIL: positivo e collaborativo</w:t>
      </w:r>
    </w:p>
    <w:p w:rsidR="00855671" w:rsidRDefault="000F2FB6">
      <w:pPr>
        <w:pStyle w:val="CorpoA"/>
      </w:pPr>
      <w:r>
        <w:t>rapporti con UST: nessun incontro mai avuto di recente ma rapporti ordinari. poca trasparenza criteri organ</w:t>
      </w:r>
      <w:r>
        <w:t>i</w:t>
      </w:r>
      <w:r>
        <w:t>co di fatto ATA</w:t>
      </w:r>
    </w:p>
    <w:p w:rsidR="00855671" w:rsidRDefault="000F2FB6">
      <w:pPr>
        <w:pStyle w:val="CorpoA"/>
      </w:pPr>
      <w:r>
        <w:t>rapporti con Ragioneria: nulla da segnalare</w:t>
      </w:r>
    </w:p>
    <w:p w:rsidR="00855671" w:rsidRDefault="000F2FB6">
      <w:pPr>
        <w:pStyle w:val="CorpoA"/>
      </w:pPr>
      <w:r>
        <w:t>rete o statuto: rete di scopo</w:t>
      </w:r>
    </w:p>
    <w:p w:rsidR="00855671" w:rsidRDefault="000F2FB6">
      <w:pPr>
        <w:pStyle w:val="CorpoA"/>
      </w:pPr>
      <w:r>
        <w:t>criticità ulteriori (verso USR): concorsi e AT (aumentare il compenso per incentivarli), criteri dimension</w:t>
      </w:r>
      <w:r>
        <w:t>a</w:t>
      </w:r>
      <w:r>
        <w:t>menti, tempistica organico di fatto ATA, criteri organico di fatto ATA</w:t>
      </w:r>
    </w:p>
    <w:p w:rsidR="00855671" w:rsidRDefault="000F2FB6">
      <w:pPr>
        <w:pStyle w:val="CorpoA"/>
      </w:pPr>
      <w:r>
        <w:t>adesione scuole della provincia: 100%</w:t>
      </w:r>
    </w:p>
    <w:p w:rsidR="00855671" w:rsidRDefault="00855671">
      <w:pPr>
        <w:pStyle w:val="CorpoA"/>
      </w:pPr>
    </w:p>
    <w:p w:rsidR="00855671" w:rsidRDefault="000F2FB6">
      <w:pPr>
        <w:pStyle w:val="CorpoA"/>
      </w:pPr>
      <w:r>
        <w:t>FERRARA</w:t>
      </w:r>
    </w:p>
    <w:p w:rsidR="00855671" w:rsidRDefault="000F2FB6">
      <w:pPr>
        <w:pStyle w:val="CorpoA"/>
      </w:pPr>
      <w:r>
        <w:t>rapporti con INPS: pessimi ci hanno “stilato” 7 criticità e ci trattano come loro dipendenti.</w:t>
      </w:r>
    </w:p>
    <w:p w:rsidR="00855671" w:rsidRDefault="000F2FB6">
      <w:pPr>
        <w:pStyle w:val="CorpoA"/>
      </w:pPr>
      <w:r>
        <w:t>rapporti con INAIL: idilliaci</w:t>
      </w:r>
    </w:p>
    <w:p w:rsidR="00855671" w:rsidRDefault="000F2FB6">
      <w:pPr>
        <w:pStyle w:val="CorpoA"/>
      </w:pPr>
      <w:r>
        <w:t>rapporti con UST: in 6 anni 6 provveditori diversi. Chiesto comunque incontro con provveditore e INPS per i problemi di cui sopra. poca trasparenza criteri organico di fatto ATA</w:t>
      </w:r>
    </w:p>
    <w:p w:rsidR="00855671" w:rsidRDefault="000F2FB6">
      <w:pPr>
        <w:pStyle w:val="CorpoA"/>
      </w:pPr>
      <w:r>
        <w:t>rapporti con Ragioneria: nulla da segnalare</w:t>
      </w:r>
    </w:p>
    <w:p w:rsidR="00855671" w:rsidRDefault="000F2FB6">
      <w:pPr>
        <w:pStyle w:val="CorpoA"/>
      </w:pPr>
      <w:r>
        <w:t>rete o statuto: statuto con conto separato</w:t>
      </w:r>
    </w:p>
    <w:p w:rsidR="00855671" w:rsidRDefault="000F2FB6">
      <w:pPr>
        <w:pStyle w:val="CorpoA"/>
      </w:pPr>
      <w:r>
        <w:t>criticità ulteriori (verso USR): concorsi e AT (aumentare il compenso per incentivarli), criteri dimension</w:t>
      </w:r>
      <w:r>
        <w:t>a</w:t>
      </w:r>
      <w:r>
        <w:t>menti, tempistica organico di fatto ATA, criteri organico di fatto ATA</w:t>
      </w:r>
    </w:p>
    <w:p w:rsidR="00855671" w:rsidRDefault="000F2FB6">
      <w:pPr>
        <w:pStyle w:val="CorpoA"/>
      </w:pPr>
      <w:r>
        <w:t>adesione scuole della provincia: quasi 100% (39 su 40)</w:t>
      </w:r>
    </w:p>
    <w:p w:rsidR="00855671" w:rsidRDefault="00855671">
      <w:pPr>
        <w:pStyle w:val="CorpoA"/>
      </w:pPr>
    </w:p>
    <w:p w:rsidR="00855671" w:rsidRDefault="000F2FB6">
      <w:pPr>
        <w:pStyle w:val="CorpoA"/>
      </w:pPr>
      <w:r>
        <w:t>RIMINI</w:t>
      </w:r>
    </w:p>
    <w:p w:rsidR="00855671" w:rsidRDefault="000F2FB6">
      <w:pPr>
        <w:pStyle w:val="CorpoA"/>
      </w:pPr>
      <w:r>
        <w:t>rapporti con INPS: qualche criticità ma no multe</w:t>
      </w:r>
    </w:p>
    <w:p w:rsidR="00855671" w:rsidRDefault="000F2FB6">
      <w:pPr>
        <w:pStyle w:val="CorpoA"/>
      </w:pPr>
      <w:r>
        <w:t>rapporti con INAIL: nulla da segnalare</w:t>
      </w:r>
    </w:p>
    <w:p w:rsidR="00855671" w:rsidRDefault="000F2FB6">
      <w:pPr>
        <w:pStyle w:val="CorpoA"/>
      </w:pPr>
      <w:r>
        <w:t>rapporti con UST: buoni ma ancora nessun incontro chiesto. poca trasparenza criteri organico di fatto ATA e sul dimensionamento</w:t>
      </w:r>
    </w:p>
    <w:p w:rsidR="00855671" w:rsidRDefault="000F2FB6">
      <w:pPr>
        <w:pStyle w:val="CorpoA"/>
      </w:pPr>
      <w:r>
        <w:t>rapporti con Ragioneria: nulla da segnalare</w:t>
      </w:r>
    </w:p>
    <w:p w:rsidR="00855671" w:rsidRDefault="000F2FB6">
      <w:pPr>
        <w:pStyle w:val="CorpoA"/>
      </w:pPr>
      <w:r>
        <w:t>rete o statuto: rete di scopo</w:t>
      </w:r>
    </w:p>
    <w:p w:rsidR="00855671" w:rsidRDefault="000F2FB6">
      <w:pPr>
        <w:pStyle w:val="CorpoA"/>
      </w:pPr>
      <w:r>
        <w:t>criticità ulteriori (verso USR): concorsi e AT (aumentare il compenso per incentivarli), criteri dimension</w:t>
      </w:r>
      <w:r>
        <w:t>a</w:t>
      </w:r>
      <w:r>
        <w:t>menti, tempistica organico di fatto ATA, criteri organico di fatto ATA. Organico AT diritto bloccato, criteri organico di potenziamento, perché le commissioni per i concorsi dobbiamo farle noi?</w:t>
      </w:r>
    </w:p>
    <w:p w:rsidR="00855671" w:rsidRDefault="000F2FB6">
      <w:pPr>
        <w:pStyle w:val="CorpoA"/>
      </w:pPr>
      <w:r>
        <w:t>adesione scuole della provincia: 100%</w:t>
      </w:r>
    </w:p>
    <w:p w:rsidR="00855671" w:rsidRDefault="00855671">
      <w:pPr>
        <w:pStyle w:val="CorpoA"/>
      </w:pPr>
    </w:p>
    <w:p w:rsidR="00855671" w:rsidRDefault="000F2FB6">
      <w:pPr>
        <w:pStyle w:val="CorpoA"/>
      </w:pPr>
      <w:r>
        <w:t>MODENA</w:t>
      </w:r>
      <w:r w:rsidR="009F69B2">
        <w:t xml:space="preserve"> (ASA solo 2 ciclo)</w:t>
      </w:r>
      <w:bookmarkStart w:id="0" w:name="_GoBack"/>
      <w:bookmarkEnd w:id="0"/>
    </w:p>
    <w:p w:rsidR="00855671" w:rsidRDefault="000F2FB6">
      <w:pPr>
        <w:pStyle w:val="CorpoA"/>
      </w:pPr>
      <w:r>
        <w:lastRenderedPageBreak/>
        <w:t xml:space="preserve">rapporti con INPS: problemi con </w:t>
      </w:r>
      <w:proofErr w:type="spellStart"/>
      <w:r>
        <w:t>passweb</w:t>
      </w:r>
      <w:proofErr w:type="spellEnd"/>
      <w:r>
        <w:t xml:space="preserve"> (sostanzialmente quelli di tutte le province)</w:t>
      </w:r>
    </w:p>
    <w:p w:rsidR="00855671" w:rsidRDefault="000F2FB6">
      <w:pPr>
        <w:pStyle w:val="CorpoA"/>
      </w:pPr>
      <w:r>
        <w:t>rapporti con INAIL: nulla da segnalare</w:t>
      </w:r>
    </w:p>
    <w:p w:rsidR="00855671" w:rsidRDefault="000F2FB6">
      <w:pPr>
        <w:pStyle w:val="CorpoA"/>
      </w:pPr>
      <w:r>
        <w:t xml:space="preserve">rapporti con UST: buono ci si vede periodicamente. sottoposto a </w:t>
      </w:r>
      <w:proofErr w:type="spellStart"/>
      <w:r>
        <w:t>ust</w:t>
      </w:r>
      <w:proofErr w:type="spellEnd"/>
      <w:r>
        <w:t xml:space="preserve"> il problema del passaggio delle certif</w:t>
      </w:r>
      <w:r>
        <w:t>i</w:t>
      </w:r>
      <w:r>
        <w:t>cazioni 104 alunni a INPS</w:t>
      </w:r>
    </w:p>
    <w:p w:rsidR="00855671" w:rsidRDefault="000F2FB6">
      <w:pPr>
        <w:pStyle w:val="CorpoA"/>
      </w:pPr>
      <w:r>
        <w:t>rapporti con Ragioneria: molti problemi sulla costituzione cattedre a 19 o 20 ecc. Sottoposto a UST</w:t>
      </w:r>
    </w:p>
    <w:p w:rsidR="00855671" w:rsidRDefault="000F2FB6">
      <w:pPr>
        <w:pStyle w:val="CorpoA"/>
      </w:pPr>
      <w:r>
        <w:t>rete o statuto: manca ancora accordo o statuto</w:t>
      </w:r>
    </w:p>
    <w:p w:rsidR="00855671" w:rsidRDefault="000F2FB6">
      <w:pPr>
        <w:pStyle w:val="CorpoA"/>
      </w:pPr>
      <w:r>
        <w:t>criticità ulteriori (verso USR): concorsi e AT (aumentare il compenso per incentivarli), criteri dimension</w:t>
      </w:r>
      <w:r>
        <w:t>a</w:t>
      </w:r>
      <w:r>
        <w:t>menti, tempistica organico di fatto ATA, criteri organico di fatto ATA</w:t>
      </w:r>
    </w:p>
    <w:p w:rsidR="00855671" w:rsidRDefault="000F2FB6">
      <w:pPr>
        <w:pStyle w:val="CorpoA"/>
      </w:pPr>
      <w:r>
        <w:t>adesione scuole della provincia: 100%</w:t>
      </w:r>
    </w:p>
    <w:p w:rsidR="008318BC" w:rsidRDefault="008318BC">
      <w:pPr>
        <w:pStyle w:val="CorpoA"/>
      </w:pPr>
    </w:p>
    <w:p w:rsidR="008318BC" w:rsidRDefault="008318BC">
      <w:pPr>
        <w:pStyle w:val="CorpoA"/>
      </w:pPr>
      <w:r>
        <w:t>PARMA (molto attiva)</w:t>
      </w:r>
    </w:p>
    <w:p w:rsidR="008318BC" w:rsidRDefault="008318BC">
      <w:pPr>
        <w:pStyle w:val="CorpoA"/>
      </w:pPr>
      <w:r>
        <w:rPr>
          <w:rFonts w:hint="eastAsia"/>
        </w:rPr>
        <w:t>A</w:t>
      </w:r>
      <w:r>
        <w:t>desione 100%</w:t>
      </w:r>
    </w:p>
    <w:p w:rsidR="008318BC" w:rsidRDefault="008318BC" w:rsidP="008318BC">
      <w:pPr>
        <w:pStyle w:val="CorpoA"/>
      </w:pPr>
      <w:r>
        <w:t xml:space="preserve">Rapporti </w:t>
      </w:r>
      <w:r>
        <w:t>con UST normali</w:t>
      </w:r>
      <w:r>
        <w:t xml:space="preserve"> </w:t>
      </w:r>
    </w:p>
    <w:p w:rsidR="008318BC" w:rsidRDefault="008318BC" w:rsidP="008318BC">
      <w:pPr>
        <w:pStyle w:val="CorpoA"/>
      </w:pPr>
      <w:r>
        <w:t>rapporti con ragioneria</w:t>
      </w:r>
      <w:r>
        <w:t>:</w:t>
      </w:r>
      <w:r>
        <w:t xml:space="preserve"> normali</w:t>
      </w:r>
    </w:p>
    <w:p w:rsidR="008318BC" w:rsidRDefault="008318BC" w:rsidP="008318BC">
      <w:pPr>
        <w:pStyle w:val="CorpoA"/>
      </w:pPr>
      <w:r>
        <w:t>rapporti con INPS</w:t>
      </w:r>
      <w:r>
        <w:t>:</w:t>
      </w:r>
      <w:r>
        <w:t xml:space="preserve"> problematici per </w:t>
      </w:r>
      <w:proofErr w:type="spellStart"/>
      <w:r>
        <w:t>passweb</w:t>
      </w:r>
      <w:proofErr w:type="spellEnd"/>
    </w:p>
    <w:p w:rsidR="008318BC" w:rsidRDefault="008318BC" w:rsidP="008318BC">
      <w:pPr>
        <w:pStyle w:val="CorpoA"/>
      </w:pPr>
      <w:r>
        <w:t>rapporti con INAIL:</w:t>
      </w:r>
      <w:r>
        <w:t xml:space="preserve"> </w:t>
      </w:r>
      <w:r>
        <w:t>non particolarmente problematici</w:t>
      </w:r>
    </w:p>
    <w:p w:rsidR="008318BC" w:rsidRDefault="008318BC">
      <w:pPr>
        <w:pStyle w:val="CorpoA"/>
      </w:pPr>
      <w:r>
        <w:t>statuto</w:t>
      </w:r>
    </w:p>
    <w:p w:rsidR="008318BC" w:rsidRDefault="008318BC">
      <w:pPr>
        <w:pStyle w:val="CorpoA"/>
      </w:pPr>
    </w:p>
    <w:p w:rsidR="00855671" w:rsidRDefault="008318BC">
      <w:pPr>
        <w:pStyle w:val="CorpoA"/>
      </w:pPr>
      <w:r>
        <w:t>PIACENZA</w:t>
      </w:r>
    </w:p>
    <w:p w:rsidR="008318BC" w:rsidRDefault="008318BC">
      <w:pPr>
        <w:pStyle w:val="CorpoA"/>
      </w:pPr>
      <w:r>
        <w:rPr>
          <w:rFonts w:hint="eastAsia"/>
        </w:rPr>
        <w:t>S</w:t>
      </w:r>
      <w:r>
        <w:t>tatuto</w:t>
      </w:r>
    </w:p>
    <w:p w:rsidR="008318BC" w:rsidRDefault="008318BC" w:rsidP="008318BC">
      <w:pPr>
        <w:pStyle w:val="CorpoA"/>
      </w:pPr>
      <w:r>
        <w:rPr>
          <w:rFonts w:hint="eastAsia"/>
        </w:rPr>
        <w:t>A</w:t>
      </w:r>
      <w:r>
        <w:t>desione 100%</w:t>
      </w:r>
    </w:p>
    <w:p w:rsidR="008318BC" w:rsidRDefault="008318BC" w:rsidP="008318BC">
      <w:pPr>
        <w:pStyle w:val="CorpoA"/>
      </w:pPr>
      <w:r>
        <w:t xml:space="preserve">Rapporti con UST normali </w:t>
      </w:r>
    </w:p>
    <w:p w:rsidR="008318BC" w:rsidRDefault="008318BC" w:rsidP="008318BC">
      <w:pPr>
        <w:pStyle w:val="CorpoA"/>
      </w:pPr>
      <w:r>
        <w:t>rapporti con ragioneria: normali</w:t>
      </w:r>
    </w:p>
    <w:p w:rsidR="008318BC" w:rsidRDefault="008318BC" w:rsidP="008318BC">
      <w:pPr>
        <w:pStyle w:val="CorpoA"/>
      </w:pPr>
      <w:r>
        <w:t xml:space="preserve">rapporti con INPS: problematici per </w:t>
      </w:r>
      <w:proofErr w:type="spellStart"/>
      <w:r>
        <w:t>passweb</w:t>
      </w:r>
      <w:proofErr w:type="spellEnd"/>
    </w:p>
    <w:p w:rsidR="008318BC" w:rsidRDefault="008318BC" w:rsidP="008318BC">
      <w:pPr>
        <w:pStyle w:val="CorpoA"/>
      </w:pPr>
      <w:r>
        <w:t>rapporti con INAIL: non particolarmente problematici</w:t>
      </w:r>
    </w:p>
    <w:p w:rsidR="008318BC" w:rsidRDefault="008318BC" w:rsidP="008318BC">
      <w:pPr>
        <w:pStyle w:val="CorpoA"/>
      </w:pPr>
    </w:p>
    <w:p w:rsidR="008318BC" w:rsidRDefault="008318BC">
      <w:pPr>
        <w:pStyle w:val="CorpoA"/>
      </w:pPr>
    </w:p>
    <w:p w:rsidR="00855671" w:rsidRDefault="00855671">
      <w:pPr>
        <w:pStyle w:val="CorpoA"/>
      </w:pPr>
    </w:p>
    <w:p w:rsidR="00855671" w:rsidRDefault="000F2FB6">
      <w:pPr>
        <w:pStyle w:val="CorpoA"/>
      </w:pPr>
      <w:r>
        <w:t>OBIETTIVI FUTURI DI QUESTI INCONTRI FRA ASA</w:t>
      </w:r>
    </w:p>
    <w:p w:rsidR="00855671" w:rsidRDefault="000F2FB6">
      <w:pPr>
        <w:pStyle w:val="CorpoA"/>
        <w:numPr>
          <w:ilvl w:val="0"/>
          <w:numId w:val="2"/>
        </w:numPr>
      </w:pPr>
      <w:r>
        <w:t xml:space="preserve">sintesi </w:t>
      </w:r>
      <w:r w:rsidR="007A1AE1">
        <w:t xml:space="preserve">di </w:t>
      </w:r>
      <w:r>
        <w:t xml:space="preserve"> possibili punti di un futuro tavolo con USR comuni a tutte le province o quasi:</w:t>
      </w:r>
    </w:p>
    <w:p w:rsidR="00855671" w:rsidRDefault="000F2FB6" w:rsidP="009651AC">
      <w:pPr>
        <w:pStyle w:val="CorpoA"/>
        <w:numPr>
          <w:ilvl w:val="0"/>
          <w:numId w:val="7"/>
        </w:numPr>
      </w:pPr>
      <w:r>
        <w:t xml:space="preserve">concorsi e AT (aumentare il compenso per incentivarli), </w:t>
      </w:r>
    </w:p>
    <w:p w:rsidR="00855671" w:rsidRDefault="000F2FB6">
      <w:pPr>
        <w:pStyle w:val="CorpoA"/>
        <w:numPr>
          <w:ilvl w:val="0"/>
          <w:numId w:val="4"/>
        </w:numPr>
      </w:pPr>
      <w:r>
        <w:t xml:space="preserve">criteri dimensionamenti, </w:t>
      </w:r>
    </w:p>
    <w:p w:rsidR="00855671" w:rsidRDefault="000F2FB6">
      <w:pPr>
        <w:pStyle w:val="CorpoA"/>
        <w:numPr>
          <w:ilvl w:val="0"/>
          <w:numId w:val="4"/>
        </w:numPr>
      </w:pPr>
      <w:r>
        <w:t xml:space="preserve">tempistica organico di fatto ATA, </w:t>
      </w:r>
    </w:p>
    <w:p w:rsidR="00855671" w:rsidRDefault="000F2FB6">
      <w:pPr>
        <w:pStyle w:val="CorpoA"/>
        <w:numPr>
          <w:ilvl w:val="0"/>
          <w:numId w:val="4"/>
        </w:numPr>
      </w:pPr>
      <w:r>
        <w:t xml:space="preserve">criteri organico di fatto ATA. </w:t>
      </w:r>
    </w:p>
    <w:p w:rsidR="00855671" w:rsidRDefault="000F2FB6">
      <w:pPr>
        <w:pStyle w:val="CorpoA"/>
        <w:numPr>
          <w:ilvl w:val="0"/>
          <w:numId w:val="4"/>
        </w:numPr>
      </w:pPr>
      <w:r>
        <w:t xml:space="preserve">Organico AT diritto bloccato, </w:t>
      </w:r>
    </w:p>
    <w:p w:rsidR="00855671" w:rsidRDefault="000F2FB6">
      <w:pPr>
        <w:pStyle w:val="CorpoA"/>
        <w:numPr>
          <w:ilvl w:val="0"/>
          <w:numId w:val="4"/>
        </w:numPr>
      </w:pPr>
      <w:r>
        <w:t xml:space="preserve">criteri organico di potenziamento, </w:t>
      </w:r>
    </w:p>
    <w:p w:rsidR="00855671" w:rsidRDefault="00F924B8">
      <w:pPr>
        <w:pStyle w:val="CorpoA"/>
        <w:numPr>
          <w:ilvl w:val="0"/>
          <w:numId w:val="4"/>
        </w:numPr>
      </w:pPr>
      <w:r>
        <w:t>commissioni per i concorsi e problematiche relative a lab e AT</w:t>
      </w:r>
    </w:p>
    <w:p w:rsidR="005640F8" w:rsidRDefault="005640F8">
      <w:pPr>
        <w:pStyle w:val="CorpoA"/>
        <w:numPr>
          <w:ilvl w:val="0"/>
          <w:numId w:val="4"/>
        </w:numPr>
      </w:pPr>
      <w:r>
        <w:t xml:space="preserve">problemi con </w:t>
      </w:r>
      <w:proofErr w:type="spellStart"/>
      <w:r>
        <w:t>passweb</w:t>
      </w:r>
      <w:proofErr w:type="spellEnd"/>
    </w:p>
    <w:p w:rsidR="009651AC" w:rsidRDefault="009651AC" w:rsidP="009651AC">
      <w:pPr>
        <w:pStyle w:val="CorpoA"/>
        <w:ind w:left="360"/>
      </w:pPr>
    </w:p>
    <w:p w:rsidR="00855671" w:rsidRDefault="000F2FB6">
      <w:pPr>
        <w:pStyle w:val="CorpoA"/>
        <w:numPr>
          <w:ilvl w:val="0"/>
          <w:numId w:val="5"/>
        </w:numPr>
      </w:pPr>
      <w:r>
        <w:t>Far rivivere FASAER</w:t>
      </w:r>
    </w:p>
    <w:p w:rsidR="00855671" w:rsidRDefault="00855671">
      <w:pPr>
        <w:pStyle w:val="CorpoA"/>
      </w:pPr>
    </w:p>
    <w:p w:rsidR="00855671" w:rsidRDefault="00855671">
      <w:pPr>
        <w:pStyle w:val="CorpoA"/>
      </w:pPr>
    </w:p>
    <w:p w:rsidR="00855671" w:rsidRDefault="000F2FB6">
      <w:pPr>
        <w:pStyle w:val="CorpoA"/>
      </w:pPr>
      <w:r>
        <w:t>PUNTI DI FORZA:</w:t>
      </w:r>
    </w:p>
    <w:p w:rsidR="00855671" w:rsidRDefault="000F2FB6">
      <w:pPr>
        <w:pStyle w:val="CorpoA"/>
        <w:numPr>
          <w:ilvl w:val="0"/>
          <w:numId w:val="6"/>
        </w:numPr>
      </w:pPr>
      <w:r>
        <w:t>molte situazioni comuni</w:t>
      </w:r>
    </w:p>
    <w:p w:rsidR="00855671" w:rsidRDefault="000F2FB6">
      <w:pPr>
        <w:pStyle w:val="CorpoA"/>
        <w:numPr>
          <w:ilvl w:val="0"/>
          <w:numId w:val="2"/>
        </w:numPr>
      </w:pPr>
      <w:r>
        <w:t>adesione al 100% ovunque [</w:t>
      </w:r>
      <w:r w:rsidR="007A1AE1">
        <w:t xml:space="preserve">dato </w:t>
      </w:r>
      <w:r>
        <w:t>non banale]</w:t>
      </w:r>
    </w:p>
    <w:p w:rsidR="00855671" w:rsidRDefault="000F2FB6">
      <w:pPr>
        <w:pStyle w:val="CorpoA"/>
        <w:numPr>
          <w:ilvl w:val="0"/>
          <w:numId w:val="2"/>
        </w:numPr>
      </w:pPr>
      <w:r>
        <w:t xml:space="preserve">mediamente buoni contatti col proprio </w:t>
      </w:r>
      <w:proofErr w:type="spellStart"/>
      <w:r>
        <w:t>ust</w:t>
      </w:r>
      <w:proofErr w:type="spellEnd"/>
    </w:p>
    <w:sectPr w:rsidR="00855671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FB6" w:rsidRDefault="000F2FB6">
      <w:r>
        <w:separator/>
      </w:r>
    </w:p>
  </w:endnote>
  <w:endnote w:type="continuationSeparator" w:id="0">
    <w:p w:rsidR="000F2FB6" w:rsidRDefault="000F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 Neue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671" w:rsidRDefault="00855671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FB6" w:rsidRDefault="000F2FB6">
      <w:r>
        <w:separator/>
      </w:r>
    </w:p>
  </w:footnote>
  <w:footnote w:type="continuationSeparator" w:id="0">
    <w:p w:rsidR="000F2FB6" w:rsidRDefault="000F2F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671" w:rsidRDefault="00855671">
    <w:pPr>
      <w:pStyle w:val="Intestazioneepidipagin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61575"/>
    <w:multiLevelType w:val="hybridMultilevel"/>
    <w:tmpl w:val="B36813FE"/>
    <w:numStyleLink w:val="Conlettere"/>
  </w:abstractNum>
  <w:abstractNum w:abstractNumId="1">
    <w:nsid w:val="574D6D97"/>
    <w:multiLevelType w:val="hybridMultilevel"/>
    <w:tmpl w:val="A4F86A64"/>
    <w:numStyleLink w:val="Stileimportato1"/>
  </w:abstractNum>
  <w:abstractNum w:abstractNumId="2">
    <w:nsid w:val="58DC3068"/>
    <w:multiLevelType w:val="hybridMultilevel"/>
    <w:tmpl w:val="A4F86A64"/>
    <w:styleLink w:val="Stileimportato1"/>
    <w:lvl w:ilvl="0" w:tplc="1A441B12">
      <w:start w:val="1"/>
      <w:numFmt w:val="bullet"/>
      <w:lvlText w:val="•"/>
      <w:lvlJc w:val="left"/>
      <w:pPr>
        <w:ind w:left="36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22BC1C">
      <w:start w:val="1"/>
      <w:numFmt w:val="bullet"/>
      <w:lvlText w:val="•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1CF3D0">
      <w:start w:val="1"/>
      <w:numFmt w:val="bullet"/>
      <w:lvlText w:val="•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12055C">
      <w:start w:val="1"/>
      <w:numFmt w:val="bullet"/>
      <w:lvlText w:val="•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1678C0">
      <w:start w:val="1"/>
      <w:numFmt w:val="bullet"/>
      <w:lvlText w:val="•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C42F2C">
      <w:start w:val="1"/>
      <w:numFmt w:val="bullet"/>
      <w:lvlText w:val="•"/>
      <w:lvlJc w:val="left"/>
      <w:pPr>
        <w:ind w:left="396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34BAB2">
      <w:start w:val="1"/>
      <w:numFmt w:val="bullet"/>
      <w:lvlText w:val="•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E2F61A">
      <w:start w:val="1"/>
      <w:numFmt w:val="bullet"/>
      <w:lvlText w:val="•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301B4A">
      <w:start w:val="1"/>
      <w:numFmt w:val="bullet"/>
      <w:lvlText w:val="•"/>
      <w:lvlJc w:val="left"/>
      <w:pPr>
        <w:ind w:left="612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74AD67A6"/>
    <w:multiLevelType w:val="hybridMultilevel"/>
    <w:tmpl w:val="24763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C21612"/>
    <w:multiLevelType w:val="hybridMultilevel"/>
    <w:tmpl w:val="B36813FE"/>
    <w:styleLink w:val="Conlettere"/>
    <w:lvl w:ilvl="0" w:tplc="70A86218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82A46A">
      <w:start w:val="1"/>
      <w:numFmt w:val="decimal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24656A">
      <w:start w:val="1"/>
      <w:numFmt w:val="decimal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68CB46">
      <w:start w:val="1"/>
      <w:numFmt w:val="decimal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6EE70E">
      <w:start w:val="1"/>
      <w:numFmt w:val="decimal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90DA34">
      <w:start w:val="1"/>
      <w:numFmt w:val="decimal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941800">
      <w:start w:val="1"/>
      <w:numFmt w:val="decimal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A6E47A">
      <w:start w:val="1"/>
      <w:numFmt w:val="decimal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B461B4">
      <w:start w:val="1"/>
      <w:numFmt w:val="decimal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0"/>
    <w:lvlOverride w:ilvl="0">
      <w:startOverride w:val="2"/>
    </w:lvlOverride>
  </w:num>
  <w:num w:numId="6">
    <w:abstractNumId w:val="0"/>
    <w:lvlOverride w:ilvl="0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8"/>
  <w:displayBackgroundShape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55671"/>
    <w:rsid w:val="000F2FB6"/>
    <w:rsid w:val="00313B8D"/>
    <w:rsid w:val="003C007D"/>
    <w:rsid w:val="005640F8"/>
    <w:rsid w:val="007A1AE1"/>
    <w:rsid w:val="008318BC"/>
    <w:rsid w:val="00855671"/>
    <w:rsid w:val="009651AC"/>
    <w:rsid w:val="00992AD5"/>
    <w:rsid w:val="009F69B2"/>
    <w:rsid w:val="00DC31DF"/>
    <w:rsid w:val="00F9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Conlettere">
    <w:name w:val="Con lettere"/>
    <w:pPr>
      <w:numPr>
        <w:numId w:val="1"/>
      </w:numPr>
    </w:pPr>
  </w:style>
  <w:style w:type="numbering" w:customStyle="1" w:styleId="Stileimportato1">
    <w:name w:val="Stile importato 1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Conlettere">
    <w:name w:val="Con lettere"/>
    <w:pPr>
      <w:numPr>
        <w:numId w:val="1"/>
      </w:numPr>
    </w:pPr>
  </w:style>
  <w:style w:type="numbering" w:customStyle="1" w:styleId="Stileimportato1">
    <w:name w:val="Stile importato 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Dirigente Scolastico</cp:lastModifiedBy>
  <cp:revision>7</cp:revision>
  <dcterms:created xsi:type="dcterms:W3CDTF">2026-04-20T07:40:00Z</dcterms:created>
  <dcterms:modified xsi:type="dcterms:W3CDTF">2026-07-29T08:18:00Z</dcterms:modified>
</cp:coreProperties>
</file>