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68CBB" w14:textId="77777777" w:rsidR="00891421" w:rsidRDefault="00891421">
      <w:pPr>
        <w:pStyle w:val="StandardWW"/>
        <w:spacing w:line="276" w:lineRule="auto"/>
        <w:jc w:val="both"/>
      </w:pPr>
    </w:p>
    <w:p w14:paraId="3281BF25" w14:textId="77777777" w:rsidR="00891421" w:rsidRDefault="00000000">
      <w:pPr>
        <w:pStyle w:val="StandardWW"/>
        <w:spacing w:line="276" w:lineRule="auto"/>
        <w:jc w:val="both"/>
      </w:pPr>
      <w:r>
        <w:rPr>
          <w:noProof/>
        </w:rPr>
        <w:drawing>
          <wp:inline distT="0" distB="0" distL="0" distR="0" wp14:anchorId="5D034638" wp14:editId="61A9C236">
            <wp:extent cx="6338520" cy="1476360"/>
            <wp:effectExtent l="0" t="0" r="0" b="0"/>
            <wp:docPr id="346309346" name="Immagine 1" descr="Immagine che contiene testo, Carattere, schermata, design&#10;&#10;Descrizione generata automa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338520" cy="1476360"/>
                    </a:xfrm>
                    <a:prstGeom prst="rect">
                      <a:avLst/>
                    </a:prstGeom>
                    <a:noFill/>
                    <a:ln>
                      <a:noFill/>
                      <a:prstDash/>
                    </a:ln>
                  </pic:spPr>
                </pic:pic>
              </a:graphicData>
            </a:graphic>
          </wp:inline>
        </w:drawing>
      </w:r>
    </w:p>
    <w:p w14:paraId="368EC6C8" w14:textId="77777777" w:rsidR="00891421" w:rsidRDefault="00000000">
      <w:pPr>
        <w:pStyle w:val="Standarduser"/>
        <w:jc w:val="center"/>
      </w:pPr>
      <w:r>
        <w:rPr>
          <w:rFonts w:ascii="Loma" w:hAnsi="Loma"/>
          <w:b/>
          <w:bCs/>
          <w:sz w:val="22"/>
          <w:szCs w:val="22"/>
          <w:u w:val="single"/>
        </w:rPr>
        <w:t>Comunicato stampa</w:t>
      </w:r>
    </w:p>
    <w:p w14:paraId="1E6CC66B" w14:textId="77777777" w:rsidR="00891421" w:rsidRDefault="00000000">
      <w:pPr>
        <w:pStyle w:val="Standarduser"/>
        <w:jc w:val="center"/>
        <w:rPr>
          <w:rFonts w:ascii="Loma" w:hAnsi="Loma"/>
          <w:b/>
          <w:bCs/>
        </w:rPr>
      </w:pPr>
      <w:r>
        <w:rPr>
          <w:rFonts w:ascii="Loma" w:hAnsi="Loma"/>
          <w:b/>
          <w:bCs/>
        </w:rPr>
        <w:t>PROROGATA al 29 novembre la chiusura della gara letteraria</w:t>
      </w:r>
    </w:p>
    <w:p w14:paraId="4E04AF97" w14:textId="77777777" w:rsidR="00891421" w:rsidRDefault="00000000">
      <w:pPr>
        <w:pStyle w:val="StandardWW"/>
        <w:spacing w:line="276" w:lineRule="auto"/>
        <w:jc w:val="center"/>
      </w:pPr>
      <w:r>
        <w:rPr>
          <w:rFonts w:ascii="Loma" w:hAnsi="Loma"/>
          <w:b/>
          <w:bCs/>
          <w:color w:val="C00000"/>
        </w:rPr>
        <w:t xml:space="preserve">“Oggi racconto io: </w:t>
      </w:r>
      <w:r>
        <w:rPr>
          <w:rFonts w:ascii="Loma" w:hAnsi="Loma" w:cs="Arial"/>
          <w:b/>
          <w:bCs/>
          <w:i/>
          <w:iCs/>
          <w:color w:val="C9211E"/>
        </w:rPr>
        <w:t>figure di donne del '900 in Emilia</w:t>
      </w:r>
      <w:r>
        <w:rPr>
          <w:rFonts w:ascii="Loma" w:hAnsi="Loma"/>
        </w:rPr>
        <w:t xml:space="preserve"> </w:t>
      </w:r>
      <w:r>
        <w:rPr>
          <w:rFonts w:ascii="Loma" w:hAnsi="Loma" w:cs="Arial"/>
          <w:b/>
          <w:bCs/>
          <w:i/>
          <w:iCs/>
          <w:color w:val="C9211E"/>
        </w:rPr>
        <w:t>Romagna</w:t>
      </w:r>
      <w:r>
        <w:rPr>
          <w:rFonts w:ascii="Loma" w:hAnsi="Loma" w:cs="Arial"/>
          <w:b/>
          <w:bCs/>
          <w:color w:val="C9211E"/>
        </w:rPr>
        <w:t>”</w:t>
      </w:r>
    </w:p>
    <w:p w14:paraId="24D120F4" w14:textId="77777777" w:rsidR="00891421" w:rsidRDefault="00891421">
      <w:pPr>
        <w:pStyle w:val="StandardWW"/>
        <w:spacing w:line="276" w:lineRule="auto"/>
        <w:jc w:val="center"/>
        <w:rPr>
          <w:rFonts w:ascii="Loma" w:hAnsi="Loma"/>
        </w:rPr>
      </w:pPr>
    </w:p>
    <w:p w14:paraId="05E9F61A" w14:textId="77777777" w:rsidR="00891421" w:rsidRDefault="00000000">
      <w:pPr>
        <w:pStyle w:val="Standard"/>
        <w:suppressAutoHyphens w:val="0"/>
        <w:spacing w:before="280" w:after="280"/>
        <w:jc w:val="both"/>
        <w:textAlignment w:val="auto"/>
      </w:pPr>
      <w:r>
        <w:rPr>
          <w:rFonts w:ascii="Arial" w:eastAsia="Times New Roman" w:hAnsi="Arial" w:cs="Arial"/>
          <w:b/>
          <w:bCs/>
          <w:kern w:val="0"/>
          <w:sz w:val="22"/>
          <w:szCs w:val="22"/>
          <w:lang w:eastAsia="it-IT" w:bidi="ar-SA"/>
        </w:rPr>
        <w:t xml:space="preserve">Bologna – </w:t>
      </w:r>
      <w:r>
        <w:rPr>
          <w:rFonts w:ascii="Arial" w:eastAsia="Times New Roman" w:hAnsi="Arial" w:cs="Arial"/>
          <w:b/>
          <w:bCs/>
          <w:color w:val="C9211E"/>
          <w:kern w:val="0"/>
          <w:sz w:val="22"/>
          <w:szCs w:val="22"/>
          <w:lang w:eastAsia="it-IT" w:bidi="ar-SA"/>
        </w:rPr>
        <w:t xml:space="preserve">17 novembre  2023 </w:t>
      </w:r>
      <w:r>
        <w:rPr>
          <w:rFonts w:ascii="Arial" w:eastAsia="Times New Roman" w:hAnsi="Arial" w:cs="Arial"/>
          <w:b/>
          <w:bCs/>
          <w:kern w:val="0"/>
          <w:sz w:val="22"/>
          <w:szCs w:val="22"/>
          <w:lang w:eastAsia="it-IT" w:bidi="ar-SA"/>
        </w:rPr>
        <w:t xml:space="preserve">– </w:t>
      </w:r>
      <w:r>
        <w:rPr>
          <w:rFonts w:ascii="Arial" w:eastAsia="Times New Roman" w:hAnsi="Arial" w:cs="Arial"/>
          <w:b/>
          <w:bCs/>
          <w:color w:val="C9211E"/>
          <w:kern w:val="0"/>
          <w:sz w:val="22"/>
          <w:szCs w:val="22"/>
          <w:lang w:eastAsia="it-IT" w:bidi="ar-SA"/>
        </w:rPr>
        <w:t xml:space="preserve">E’ stata concessa una proroga alla chiusura della gara letteraria </w:t>
      </w:r>
      <w:r>
        <w:rPr>
          <w:rFonts w:ascii="ArialMT" w:eastAsia="Times New Roman" w:hAnsi="ArialMT" w:cs="Times New Roman"/>
          <w:color w:val="C9211E"/>
          <w:kern w:val="0"/>
          <w:sz w:val="22"/>
          <w:szCs w:val="22"/>
          <w:lang w:eastAsia="it-IT" w:bidi="ar-SA"/>
        </w:rPr>
        <w:t>“</w:t>
      </w:r>
      <w:r>
        <w:rPr>
          <w:rFonts w:ascii="Arial" w:eastAsia="Times New Roman" w:hAnsi="Arial" w:cs="Arial"/>
          <w:b/>
          <w:bCs/>
          <w:i/>
          <w:iCs/>
          <w:color w:val="C9211E"/>
          <w:kern w:val="0"/>
          <w:sz w:val="22"/>
          <w:szCs w:val="22"/>
          <w:lang w:eastAsia="it-IT" w:bidi="ar-SA"/>
        </w:rPr>
        <w:t>Oggi racconto io: figure di donne del '900 in Emilia-</w:t>
      </w:r>
      <w:r>
        <w:rPr>
          <w:rFonts w:ascii="ArialMT" w:eastAsia="Times New Roman" w:hAnsi="ArialMT" w:cs="Times New Roman"/>
          <w:b/>
          <w:bCs/>
          <w:i/>
          <w:iCs/>
          <w:color w:val="C9211E"/>
          <w:kern w:val="0"/>
          <w:sz w:val="22"/>
          <w:szCs w:val="22"/>
          <w:lang w:eastAsia="it-IT" w:bidi="ar-SA"/>
        </w:rPr>
        <w:t>Romagna” al 29 novembre ore 24.</w:t>
      </w:r>
      <w:r>
        <w:rPr>
          <w:rFonts w:ascii="ArialMT" w:eastAsia="Times New Roman" w:hAnsi="ArialMT" w:cs="Times New Roman"/>
          <w:i/>
          <w:iCs/>
          <w:color w:val="C9211E"/>
          <w:kern w:val="0"/>
          <w:sz w:val="22"/>
          <w:szCs w:val="22"/>
          <w:lang w:eastAsia="it-IT" w:bidi="ar-SA"/>
        </w:rPr>
        <w:t xml:space="preserve"> Il</w:t>
      </w:r>
      <w:r>
        <w:rPr>
          <w:rFonts w:ascii="ArialMT" w:eastAsia="Times New Roman" w:hAnsi="ArialMT" w:cs="Times New Roman"/>
          <w:i/>
          <w:iCs/>
          <w:kern w:val="0"/>
          <w:sz w:val="22"/>
          <w:szCs w:val="22"/>
          <w:lang w:eastAsia="it-IT" w:bidi="ar-SA"/>
        </w:rPr>
        <w:t xml:space="preserve"> web e radio concorso è dedicato a donne nate o vissute in Emilia Romagna che siano state significative per la vita culturale, politica, sociale, oppure nel mondo del lavoro o dei sindatcati.</w:t>
      </w:r>
      <w:r>
        <w:rPr>
          <w:rFonts w:ascii="ArialMT" w:eastAsia="Times New Roman" w:hAnsi="ArialMT" w:cs="Times New Roman"/>
          <w:kern w:val="0"/>
          <w:sz w:val="22"/>
          <w:szCs w:val="22"/>
          <w:lang w:eastAsia="it-IT" w:bidi="ar-SA"/>
        </w:rPr>
        <w:t xml:space="preserve"> </w:t>
      </w:r>
      <w:r>
        <w:rPr>
          <w:rFonts w:ascii="ArialMT" w:eastAsia="Times New Roman" w:hAnsi="ArialMT" w:cs="Times New Roman"/>
          <w:color w:val="C9211E"/>
          <w:kern w:val="0"/>
          <w:sz w:val="22"/>
          <w:szCs w:val="22"/>
          <w:lang w:eastAsia="it-IT" w:bidi="ar-SA"/>
        </w:rPr>
        <w:t>E’ possibile partecipare alla gara letteraria lanciata</w:t>
      </w:r>
      <w:r>
        <w:rPr>
          <w:rFonts w:ascii="ArialMT" w:eastAsia="Times New Roman" w:hAnsi="ArialMT" w:cs="Times New Roman"/>
          <w:kern w:val="0"/>
          <w:sz w:val="22"/>
          <w:szCs w:val="22"/>
          <w:lang w:eastAsia="it-IT" w:bidi="ar-SA"/>
        </w:rPr>
        <w:t xml:space="preserve"> dall’</w:t>
      </w:r>
      <w:r>
        <w:rPr>
          <w:rFonts w:ascii="Arial" w:eastAsia="Times New Roman" w:hAnsi="Arial" w:cs="Arial"/>
          <w:b/>
          <w:bCs/>
          <w:kern w:val="0"/>
          <w:sz w:val="22"/>
          <w:szCs w:val="22"/>
          <w:lang w:eastAsia="it-IT" w:bidi="ar-SA"/>
        </w:rPr>
        <w:t xml:space="preserve">Associazione Culturale Youkali APS inviando una “Fantastoria” di massimo 5500 caratteri tramite la pagina web </w:t>
      </w:r>
      <w:hyperlink r:id="rId8" w:history="1">
        <w:r>
          <w:rPr>
            <w:rFonts w:ascii="Arial" w:eastAsia="Times New Roman" w:hAnsi="Arial" w:cs="Arial"/>
            <w:b/>
            <w:bCs/>
            <w:kern w:val="0"/>
            <w:sz w:val="22"/>
            <w:szCs w:val="22"/>
            <w:lang w:eastAsia="it-IT" w:bidi="ar-SA"/>
          </w:rPr>
          <w:t>www.youkali.it/fantastorie</w:t>
        </w:r>
      </w:hyperlink>
      <w:r>
        <w:rPr>
          <w:rFonts w:ascii="Arial" w:eastAsia="Times New Roman" w:hAnsi="Arial" w:cs="Arial"/>
          <w:b/>
          <w:bCs/>
          <w:kern w:val="0"/>
          <w:sz w:val="22"/>
          <w:szCs w:val="22"/>
          <w:lang w:eastAsia="it-IT" w:bidi="ar-SA"/>
        </w:rPr>
        <w:t xml:space="preserve"> </w:t>
      </w:r>
      <w:r>
        <w:rPr>
          <w:rFonts w:ascii="Arial" w:eastAsia="Times New Roman" w:hAnsi="Arial" w:cs="Arial"/>
          <w:b/>
          <w:bCs/>
          <w:color w:val="C9211E"/>
          <w:kern w:val="0"/>
          <w:sz w:val="22"/>
          <w:szCs w:val="22"/>
          <w:lang w:eastAsia="it-IT" w:bidi="ar-SA"/>
        </w:rPr>
        <w:t>in proroga fino al 29 di novembre</w:t>
      </w:r>
      <w:r>
        <w:rPr>
          <w:rFonts w:ascii="Arial" w:eastAsia="Times New Roman" w:hAnsi="Arial" w:cs="Arial"/>
          <w:b/>
          <w:bCs/>
          <w:kern w:val="0"/>
          <w:sz w:val="22"/>
          <w:szCs w:val="22"/>
          <w:lang w:eastAsia="it-IT" w:bidi="ar-SA"/>
        </w:rPr>
        <w:t xml:space="preserve">. </w:t>
      </w:r>
      <w:r>
        <w:rPr>
          <w:rFonts w:ascii="Arial" w:eastAsia="Times New Roman" w:hAnsi="Arial" w:cs="Arial"/>
          <w:kern w:val="0"/>
          <w:sz w:val="22"/>
          <w:szCs w:val="22"/>
          <w:lang w:eastAsia="it-IT" w:bidi="ar-SA"/>
        </w:rPr>
        <w:t xml:space="preserve">La gara rientra </w:t>
      </w:r>
      <w:r>
        <w:rPr>
          <w:rFonts w:ascii="ArialMT" w:eastAsia="Times New Roman" w:hAnsi="ArialMT" w:cs="Times New Roman"/>
          <w:kern w:val="0"/>
          <w:sz w:val="22"/>
          <w:szCs w:val="22"/>
          <w:lang w:eastAsia="it-IT" w:bidi="ar-SA"/>
        </w:rPr>
        <w:t>nell’ambito del progetto “</w:t>
      </w:r>
      <w:r>
        <w:rPr>
          <w:rFonts w:ascii="Arial" w:eastAsia="Times New Roman" w:hAnsi="Arial" w:cs="Arial"/>
          <w:b/>
          <w:bCs/>
          <w:i/>
          <w:iCs/>
          <w:kern w:val="0"/>
          <w:sz w:val="22"/>
          <w:szCs w:val="22"/>
          <w:lang w:eastAsia="it-IT" w:bidi="ar-SA"/>
        </w:rPr>
        <w:t xml:space="preserve">STRA '900 ER 3° edizione: Storia Teatro Racconto/Radio Avvenimenti in ER -Figure di donne del ‘900 in Emilia Romagna” a cura di Simona Sagone </w:t>
      </w:r>
      <w:r>
        <w:rPr>
          <w:rFonts w:ascii="ArialMT" w:eastAsia="Times New Roman" w:hAnsi="ArialMT" w:cs="Times New Roman"/>
          <w:kern w:val="0"/>
          <w:sz w:val="22"/>
          <w:szCs w:val="22"/>
          <w:lang w:eastAsia="it-IT" w:bidi="ar-SA"/>
        </w:rPr>
        <w:t xml:space="preserve">risultato secondo nella graduatoria regionale dell’ </w:t>
      </w:r>
      <w:r>
        <w:rPr>
          <w:rFonts w:ascii="Arial" w:eastAsia="Times New Roman" w:hAnsi="Arial" w:cs="Arial"/>
          <w:i/>
          <w:iCs/>
          <w:kern w:val="0"/>
          <w:sz w:val="22"/>
          <w:szCs w:val="22"/>
          <w:lang w:eastAsia="it-IT" w:bidi="ar-SA"/>
        </w:rPr>
        <w:t xml:space="preserve">“Avviso per il sostegno ad iniziative di valorizzazione e divulgazione della memoria e della storia del Novecento – 2023”, </w:t>
      </w:r>
      <w:r>
        <w:rPr>
          <w:rFonts w:ascii="ArialMT" w:eastAsia="Times New Roman" w:hAnsi="ArialMT" w:cs="Times New Roman"/>
          <w:kern w:val="0"/>
          <w:sz w:val="22"/>
          <w:szCs w:val="22"/>
          <w:lang w:eastAsia="it-IT" w:bidi="ar-SA"/>
        </w:rPr>
        <w:t xml:space="preserve">nella sezione dedicata ad Associazioni, Organizzazioni e Istituzioni, </w:t>
      </w:r>
      <w:r>
        <w:rPr>
          <w:rFonts w:ascii="ArialMT" w:eastAsia="Times New Roman" w:hAnsi="ArialMT" w:cs="Times New Roman"/>
          <w:color w:val="212121"/>
          <w:kern w:val="0"/>
          <w:sz w:val="22"/>
          <w:szCs w:val="22"/>
          <w:lang w:eastAsia="it-IT" w:bidi="ar-SA"/>
        </w:rPr>
        <w:t xml:space="preserve">che </w:t>
      </w:r>
      <w:r>
        <w:rPr>
          <w:rFonts w:ascii="ArialMT" w:eastAsia="Times New Roman" w:hAnsi="ArialMT" w:cs="Times New Roman"/>
          <w:kern w:val="0"/>
          <w:sz w:val="22"/>
          <w:szCs w:val="22"/>
          <w:lang w:eastAsia="it-IT" w:bidi="ar-SA"/>
        </w:rPr>
        <w:t>propone</w:t>
      </w:r>
      <w:r>
        <w:rPr>
          <w:rFonts w:ascii="Arial" w:eastAsia="Times New Roman" w:hAnsi="Arial" w:cs="Arial"/>
          <w:i/>
          <w:iCs/>
          <w:kern w:val="0"/>
          <w:sz w:val="22"/>
          <w:szCs w:val="22"/>
          <w:lang w:eastAsia="it-IT" w:bidi="ar-SA"/>
        </w:rPr>
        <w:t xml:space="preserve">, </w:t>
      </w:r>
      <w:r>
        <w:rPr>
          <w:rFonts w:ascii="Arial" w:eastAsia="Times New Roman" w:hAnsi="Arial" w:cs="Arial"/>
          <w:b/>
          <w:bCs/>
          <w:kern w:val="0"/>
          <w:sz w:val="22"/>
          <w:szCs w:val="22"/>
          <w:lang w:eastAsia="it-IT" w:bidi="ar-SA"/>
        </w:rPr>
        <w:t>oltre al concorso di “Fantastorie” dedicato all’intera Regione Emilia-Romagna, nuovi appuntamenti nella Città Metropolitana di Bologna e a Modena fra spettacoli e incontri che si terranno anche nel mese di dicembre con la partecipazione dei partner di rete Centro Documentazione Donna Modena, Fondazione Argentina Altobelli e in collaborazione con Fondazione 2000, AICS Bologna, Anpi Saragozza Sezione Ferruccio Magnani e Radio Città Fujiko. Il concorso ha ottenuto il patrocinio di AIB (Associazione Italiana Biblioteche) sezione Emilia- Romagna.</w:t>
      </w:r>
    </w:p>
    <w:p w14:paraId="7B930587" w14:textId="77777777" w:rsidR="00891421" w:rsidRDefault="00000000">
      <w:pPr>
        <w:pStyle w:val="Standard"/>
        <w:suppressAutoHyphens w:val="0"/>
        <w:spacing w:before="280" w:after="280"/>
        <w:jc w:val="both"/>
        <w:textAlignment w:val="auto"/>
      </w:pPr>
      <w:r>
        <w:rPr>
          <w:rFonts w:ascii="Arial" w:eastAsia="Times New Roman" w:hAnsi="Arial" w:cs="Arial"/>
          <w:b/>
          <w:bCs/>
          <w:kern w:val="0"/>
          <w:sz w:val="22"/>
          <w:szCs w:val="22"/>
          <w:lang w:eastAsia="it-IT" w:bidi="ar-SA"/>
        </w:rPr>
        <w:t xml:space="preserve">Come partecipare a </w:t>
      </w:r>
      <w:r>
        <w:rPr>
          <w:rFonts w:ascii="ArialMT" w:eastAsia="Times New Roman" w:hAnsi="ArialMT" w:cs="Times New Roman"/>
          <w:kern w:val="0"/>
          <w:sz w:val="22"/>
          <w:szCs w:val="22"/>
          <w:lang w:eastAsia="it-IT" w:bidi="ar-SA"/>
        </w:rPr>
        <w:t>“</w:t>
      </w:r>
      <w:r>
        <w:rPr>
          <w:rFonts w:ascii="Arial" w:eastAsia="Times New Roman" w:hAnsi="Arial" w:cs="Arial"/>
          <w:b/>
          <w:bCs/>
          <w:i/>
          <w:iCs/>
          <w:kern w:val="0"/>
          <w:sz w:val="22"/>
          <w:szCs w:val="22"/>
          <w:lang w:eastAsia="it-IT" w:bidi="ar-SA"/>
        </w:rPr>
        <w:t>Oggi racconto io: figure di donne del '900 in Emilia-</w:t>
      </w:r>
      <w:r>
        <w:rPr>
          <w:rFonts w:ascii="Arial" w:eastAsia="Times New Roman" w:hAnsi="Arial" w:cs="Arial"/>
          <w:b/>
          <w:bCs/>
          <w:kern w:val="0"/>
          <w:sz w:val="22"/>
          <w:szCs w:val="22"/>
          <w:lang w:eastAsia="it-IT" w:bidi="ar-SA"/>
        </w:rPr>
        <w:t>Romagna</w:t>
      </w:r>
      <w:r>
        <w:rPr>
          <w:rFonts w:ascii="ArialMT" w:eastAsia="Times New Roman" w:hAnsi="ArialMT" w:cs="Times New Roman"/>
          <w:kern w:val="0"/>
          <w:sz w:val="22"/>
          <w:szCs w:val="22"/>
          <w:lang w:eastAsia="it-IT" w:bidi="ar-SA"/>
        </w:rPr>
        <w:t>”:</w:t>
      </w:r>
    </w:p>
    <w:p w14:paraId="52481430" w14:textId="77777777" w:rsidR="00891421" w:rsidRDefault="00000000">
      <w:pPr>
        <w:pStyle w:val="Standard"/>
        <w:suppressAutoHyphens w:val="0"/>
        <w:spacing w:before="280" w:after="280"/>
        <w:jc w:val="both"/>
        <w:textAlignment w:val="auto"/>
      </w:pPr>
      <w:r>
        <w:rPr>
          <w:rFonts w:ascii="Arial" w:eastAsia="Times New Roman" w:hAnsi="Arial" w:cs="Arial"/>
          <w:b/>
          <w:bCs/>
          <w:color w:val="C9211E"/>
          <w:kern w:val="0"/>
          <w:sz w:val="22"/>
          <w:szCs w:val="22"/>
          <w:lang w:eastAsia="it-IT" w:bidi="ar-SA"/>
        </w:rPr>
        <w:t>fino al 29 novembre</w:t>
      </w:r>
      <w:r>
        <w:rPr>
          <w:rFonts w:ascii="Arial" w:eastAsia="Times New Roman" w:hAnsi="Arial" w:cs="Arial"/>
          <w:b/>
          <w:bCs/>
          <w:kern w:val="0"/>
          <w:sz w:val="22"/>
          <w:szCs w:val="22"/>
          <w:lang w:eastAsia="it-IT" w:bidi="ar-SA"/>
        </w:rPr>
        <w:t xml:space="preserve"> 2023</w:t>
      </w:r>
      <w:r>
        <w:rPr>
          <w:rFonts w:ascii="Arial" w:eastAsia="Times New Roman" w:hAnsi="Arial" w:cs="Arial"/>
          <w:kern w:val="0"/>
          <w:sz w:val="22"/>
          <w:szCs w:val="22"/>
          <w:lang w:eastAsia="it-IT" w:bidi="ar-SA"/>
        </w:rPr>
        <w:t xml:space="preserve">, è possibile inviare, direttamente dal form on line sulla pagina </w:t>
      </w:r>
      <w:hyperlink r:id="rId9" w:history="1">
        <w:r>
          <w:rPr>
            <w:rFonts w:ascii="Arial" w:eastAsia="Times New Roman" w:hAnsi="Arial" w:cs="Arial"/>
            <w:kern w:val="0"/>
            <w:sz w:val="22"/>
            <w:szCs w:val="22"/>
            <w:lang w:eastAsia="it-IT" w:bidi="ar-SA"/>
          </w:rPr>
          <w:t>www.youkali.it/fantastorie</w:t>
        </w:r>
      </w:hyperlink>
      <w:r>
        <w:rPr>
          <w:rFonts w:ascii="Arial" w:eastAsia="Times New Roman" w:hAnsi="Arial" w:cs="Arial"/>
          <w:kern w:val="0"/>
          <w:sz w:val="22"/>
          <w:szCs w:val="22"/>
          <w:lang w:eastAsia="it-IT" w:bidi="ar-SA"/>
        </w:rPr>
        <w:t xml:space="preserve"> , un testo di massimo 5500 battute </w:t>
      </w:r>
      <w:r>
        <w:rPr>
          <w:rFonts w:ascii="ArialMT" w:eastAsia="Times New Roman" w:hAnsi="ArialMT" w:cs="Times New Roman"/>
          <w:kern w:val="0"/>
          <w:sz w:val="22"/>
          <w:szCs w:val="22"/>
          <w:lang w:eastAsia="it-IT" w:bidi="ar-SA"/>
        </w:rPr>
        <w:t xml:space="preserve">basato  su racconti che i/le partecipanti avranno ascoltato da testimoni, o su letture fatte in biblioteca, riguardanti una </w:t>
      </w:r>
      <w:r>
        <w:rPr>
          <w:rFonts w:ascii="Arial" w:eastAsia="Times New Roman" w:hAnsi="Arial" w:cs="Arial"/>
          <w:i/>
          <w:iCs/>
          <w:kern w:val="0"/>
          <w:sz w:val="22"/>
          <w:szCs w:val="22"/>
          <w:lang w:eastAsia="it-IT" w:bidi="ar-SA"/>
        </w:rPr>
        <w:t xml:space="preserve">personaggia </w:t>
      </w:r>
      <w:r>
        <w:rPr>
          <w:rFonts w:ascii="ArialMT" w:eastAsia="Times New Roman" w:hAnsi="ArialMT" w:cs="Times New Roman"/>
          <w:kern w:val="0"/>
          <w:sz w:val="22"/>
          <w:szCs w:val="22"/>
          <w:lang w:eastAsia="it-IT" w:bidi="ar-SA"/>
        </w:rPr>
        <w:t xml:space="preserve">del 900 nata o vissuta in Emilia-Romagna. Possono partecipare ragazze/i tra gli 8 e i 19 anni singolarmente o in gruppi, oppure intere famiglie formate da almeno un minore e uno o più adulti/e, inoltre è possibile iscriversi nella nuova sezione di concorso adulti/e. </w:t>
      </w:r>
      <w:r>
        <w:rPr>
          <w:rFonts w:ascii="Arial" w:eastAsia="Times New Roman" w:hAnsi="Arial" w:cs="Arial"/>
          <w:b/>
          <w:bCs/>
          <w:kern w:val="0"/>
          <w:sz w:val="22"/>
          <w:szCs w:val="22"/>
          <w:lang w:eastAsia="it-IT" w:bidi="ar-SA"/>
        </w:rPr>
        <w:t>Unico requisito è essere residenti in Emilia-Romagna</w:t>
      </w:r>
      <w:r>
        <w:rPr>
          <w:rFonts w:ascii="ArialMT" w:eastAsia="Times New Roman" w:hAnsi="ArialMT" w:cs="Times New Roman"/>
          <w:kern w:val="0"/>
          <w:sz w:val="22"/>
          <w:szCs w:val="22"/>
          <w:lang w:eastAsia="it-IT" w:bidi="ar-SA"/>
        </w:rPr>
        <w:t xml:space="preserve">. Tutti/e i/le concorrenti sono chiamati/e a inventare una “fantastoria” centrata su episodi della vita di una </w:t>
      </w:r>
      <w:r>
        <w:rPr>
          <w:rFonts w:ascii="Arial" w:eastAsia="Times New Roman" w:hAnsi="Arial" w:cs="Arial"/>
          <w:i/>
          <w:iCs/>
          <w:kern w:val="0"/>
          <w:sz w:val="22"/>
          <w:szCs w:val="22"/>
          <w:lang w:eastAsia="it-IT" w:bidi="ar-SA"/>
        </w:rPr>
        <w:t xml:space="preserve">personaggia </w:t>
      </w:r>
      <w:r>
        <w:rPr>
          <w:rFonts w:ascii="ArialMT" w:eastAsia="Times New Roman" w:hAnsi="ArialMT" w:cs="Times New Roman"/>
          <w:kern w:val="0"/>
          <w:sz w:val="22"/>
          <w:szCs w:val="22"/>
          <w:lang w:eastAsia="it-IT" w:bidi="ar-SA"/>
        </w:rPr>
        <w:t xml:space="preserve">del ‘900 significativa per la Storia della Regione Emilia-Romagna. I/le partecipanti dovranno mescolare dati reali frutto di una piccola ricerca storica ad elementi fantastici entrando cioè loro stessi nel racconto come se fossero stati presenti all’episodio narrato della vita della </w:t>
      </w:r>
      <w:r>
        <w:rPr>
          <w:rFonts w:ascii="ArialMT" w:eastAsia="Times New Roman" w:hAnsi="ArialMT" w:cs="Times New Roman"/>
          <w:i/>
          <w:iCs/>
          <w:kern w:val="0"/>
          <w:sz w:val="22"/>
          <w:szCs w:val="22"/>
          <w:lang w:eastAsia="it-IT" w:bidi="ar-SA"/>
        </w:rPr>
        <w:t>personaggia protagonista.</w:t>
      </w:r>
      <w:r>
        <w:rPr>
          <w:rFonts w:ascii="ArialMT" w:eastAsia="Times New Roman" w:hAnsi="ArialMT" w:cs="Times New Roman"/>
          <w:kern w:val="0"/>
          <w:sz w:val="22"/>
          <w:szCs w:val="22"/>
          <w:lang w:eastAsia="it-IT" w:bidi="ar-SA"/>
        </w:rPr>
        <w:t xml:space="preserve">  Saranno 12 le “fantastorie” premiate con libri e ingressi in musei del territorio, le quali verranno trasformate in podcast trasmessi durante la trasmissione “</w:t>
      </w:r>
      <w:r>
        <w:rPr>
          <w:rFonts w:ascii="Arial" w:eastAsia="Times New Roman" w:hAnsi="Arial" w:cs="Arial"/>
          <w:i/>
          <w:iCs/>
          <w:kern w:val="0"/>
          <w:sz w:val="22"/>
          <w:szCs w:val="22"/>
          <w:lang w:eastAsia="it-IT" w:bidi="ar-SA"/>
        </w:rPr>
        <w:t>Il Polverone Magico</w:t>
      </w:r>
      <w:r>
        <w:rPr>
          <w:rFonts w:ascii="ArialMT" w:eastAsia="Times New Roman" w:hAnsi="ArialMT" w:cs="Times New Roman"/>
          <w:kern w:val="0"/>
          <w:sz w:val="22"/>
          <w:szCs w:val="22"/>
          <w:lang w:eastAsia="it-IT" w:bidi="ar-SA"/>
        </w:rPr>
        <w:t>” su Radio Città Fujiko, il sabato mattina dalle 10,30 alle 11,00 (FM 103.1 FM per Bologna e provincia, streaming su www.radiocittafujiko.it) a partire da dopo la proclamazione delle fantastorie vincitrici. La premiazione si terrà il 21 dicembre ore 15:30 a Palazzo d’Accursio, in Cappella Farnese.</w:t>
      </w:r>
    </w:p>
    <w:p w14:paraId="323B50ED" w14:textId="77777777" w:rsidR="00891421" w:rsidRDefault="00000000">
      <w:pPr>
        <w:pStyle w:val="Standard"/>
        <w:suppressAutoHyphens w:val="0"/>
        <w:spacing w:before="280" w:after="280"/>
        <w:jc w:val="both"/>
        <w:textAlignment w:val="auto"/>
      </w:pPr>
      <w:r>
        <w:rPr>
          <w:rFonts w:ascii="Arial" w:eastAsia="Times New Roman" w:hAnsi="Arial" w:cs="Arial"/>
          <w:i/>
          <w:iCs/>
          <w:kern w:val="0"/>
          <w:sz w:val="22"/>
          <w:szCs w:val="22"/>
          <w:lang w:eastAsia="it-IT" w:bidi="ar-SA"/>
        </w:rPr>
        <w:lastRenderedPageBreak/>
        <w:t xml:space="preserve">«Questo concorso di fantastorie, focalizzato quest’anno su figure di donne del ‘900 significative per la storia della nostra Regione </w:t>
      </w:r>
      <w:r>
        <w:rPr>
          <w:rFonts w:ascii="ArialMT" w:eastAsia="Times New Roman" w:hAnsi="ArialMT" w:cs="Times New Roman"/>
          <w:kern w:val="0"/>
          <w:sz w:val="22"/>
          <w:szCs w:val="22"/>
          <w:lang w:eastAsia="it-IT" w:bidi="ar-SA"/>
        </w:rPr>
        <w:t xml:space="preserve">– spiega Simona Sagone – </w:t>
      </w:r>
      <w:r>
        <w:rPr>
          <w:rFonts w:ascii="Arial" w:eastAsia="Times New Roman" w:hAnsi="Arial" w:cs="Arial"/>
          <w:i/>
          <w:iCs/>
          <w:kern w:val="0"/>
          <w:sz w:val="22"/>
          <w:szCs w:val="22"/>
          <w:lang w:eastAsia="it-IT" w:bidi="ar-SA"/>
        </w:rPr>
        <w:t>in passato ha valso all’Associazione Youkali APS tre medaglie, due d’argento dall’allora Presidente della Repubblica Carlo Azeglio Ciampi (nel 2006 e 2008) e una di bronzo dal Presidente Giorgio Napolitano nel 2012</w:t>
      </w:r>
      <w:r>
        <w:rPr>
          <w:rFonts w:ascii="ArialMT" w:eastAsia="Times New Roman" w:hAnsi="ArialMT" w:cs="Times New Roman"/>
          <w:kern w:val="0"/>
          <w:sz w:val="22"/>
          <w:szCs w:val="22"/>
          <w:lang w:eastAsia="it-IT" w:bidi="ar-SA"/>
        </w:rPr>
        <w:t>».</w:t>
      </w:r>
    </w:p>
    <w:p w14:paraId="289C659F"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Il progetto sensibilizza l’incontro tra il passato e il presente avvicinando le nuove generazioni alla Storia attraverso la narrazione fiabesca, facendo conoscere il territorio dell’</w:t>
      </w:r>
      <w:r>
        <w:rPr>
          <w:rFonts w:ascii="Arial" w:eastAsia="Times New Roman" w:hAnsi="Arial" w:cs="Arial"/>
          <w:b/>
          <w:bCs/>
          <w:kern w:val="0"/>
          <w:sz w:val="22"/>
          <w:szCs w:val="22"/>
          <w:lang w:eastAsia="it-IT" w:bidi="ar-SA"/>
        </w:rPr>
        <w:t xml:space="preserve">Emilia-Romagna </w:t>
      </w:r>
      <w:r>
        <w:rPr>
          <w:rFonts w:ascii="ArialMT" w:eastAsia="Times New Roman" w:hAnsi="ArialMT" w:cs="Times New Roman"/>
          <w:kern w:val="0"/>
          <w:sz w:val="22"/>
          <w:szCs w:val="22"/>
          <w:lang w:eastAsia="it-IT" w:bidi="ar-SA"/>
        </w:rPr>
        <w:t>e, in questo caso le donne che lo hanno plasmato e guidato con le loro azioni trasformandolo, nel corso del XX secolo, in quello che è oggi.</w:t>
      </w:r>
    </w:p>
    <w:p w14:paraId="12F35038" w14:textId="77777777" w:rsidR="00891421" w:rsidRDefault="00000000">
      <w:pPr>
        <w:pStyle w:val="Standard"/>
        <w:suppressAutoHyphens w:val="0"/>
        <w:spacing w:before="280" w:after="280"/>
        <w:jc w:val="both"/>
        <w:textAlignment w:val="auto"/>
      </w:pPr>
      <w:r>
        <w:rPr>
          <w:rFonts w:ascii="Arial" w:eastAsia="Times New Roman" w:hAnsi="Arial" w:cs="Arial"/>
          <w:i/>
          <w:iCs/>
          <w:kern w:val="0"/>
          <w:sz w:val="22"/>
          <w:szCs w:val="22"/>
          <w:lang w:eastAsia="it-IT" w:bidi="ar-SA"/>
        </w:rPr>
        <w:t>“La storia viene solitamente narrata al maschile</w:t>
      </w:r>
      <w:r>
        <w:rPr>
          <w:rFonts w:ascii="ArialMT" w:eastAsia="Times New Roman" w:hAnsi="ArialMT" w:cs="Times New Roman"/>
          <w:kern w:val="0"/>
          <w:sz w:val="22"/>
          <w:szCs w:val="22"/>
          <w:lang w:eastAsia="it-IT" w:bidi="ar-SA"/>
        </w:rPr>
        <w:t xml:space="preserve">- sottolinea ancora la curatrice Simona Sagone - </w:t>
      </w:r>
      <w:r>
        <w:rPr>
          <w:rFonts w:ascii="Arial" w:eastAsia="Times New Roman" w:hAnsi="Arial" w:cs="Arial"/>
          <w:i/>
          <w:iCs/>
          <w:kern w:val="0"/>
          <w:sz w:val="22"/>
          <w:szCs w:val="22"/>
          <w:lang w:eastAsia="it-IT" w:bidi="ar-SA"/>
        </w:rPr>
        <w:t>raramente si valorizza il contributo delle donne all’elaborazione del pensiero, alla realizzazione di progetti, alle battaglie politiche, all’amministrazione di Comuni, al progresso sociale ed è quello che intendiamo fare attraverso questo progetto che si pone come stimolo alla personale ricerca dei/delle giovani e non solo, per rafforzare il ruolo delle donne in ogni professione e proporre esempi da seguire in ogni campo.”</w:t>
      </w:r>
    </w:p>
    <w:p w14:paraId="1B592473"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 xml:space="preserve">Le fantastorie concorrenti, inviate </w:t>
      </w:r>
      <w:r>
        <w:rPr>
          <w:rFonts w:ascii="Arial" w:eastAsia="Times New Roman" w:hAnsi="Arial" w:cs="Arial"/>
          <w:b/>
          <w:bCs/>
          <w:kern w:val="0"/>
          <w:sz w:val="22"/>
          <w:szCs w:val="22"/>
          <w:lang w:eastAsia="it-IT" w:bidi="ar-SA"/>
        </w:rPr>
        <w:t>entro il</w:t>
      </w:r>
      <w:r>
        <w:rPr>
          <w:rFonts w:ascii="Arial" w:eastAsia="Times New Roman" w:hAnsi="Arial" w:cs="Arial"/>
          <w:b/>
          <w:bCs/>
          <w:color w:val="C9211E"/>
          <w:kern w:val="0"/>
          <w:sz w:val="22"/>
          <w:szCs w:val="22"/>
          <w:lang w:eastAsia="it-IT" w:bidi="ar-SA"/>
        </w:rPr>
        <w:t xml:space="preserve"> 29 novembre 2023</w:t>
      </w:r>
      <w:r>
        <w:rPr>
          <w:rFonts w:ascii="ArialMT" w:eastAsia="Times New Roman" w:hAnsi="ArialMT" w:cs="Times New Roman"/>
          <w:kern w:val="0"/>
          <w:sz w:val="22"/>
          <w:szCs w:val="22"/>
          <w:lang w:eastAsia="it-IT" w:bidi="ar-SA"/>
        </w:rPr>
        <w:t xml:space="preserve">, in formato testo e pubblicate sulla pagina web </w:t>
      </w:r>
      <w:r>
        <w:rPr>
          <w:rFonts w:ascii="Arial" w:eastAsia="Times New Roman" w:hAnsi="Arial" w:cs="Arial"/>
          <w:b/>
          <w:bCs/>
          <w:color w:val="C61E1C"/>
          <w:kern w:val="0"/>
          <w:sz w:val="22"/>
          <w:szCs w:val="22"/>
          <w:lang w:eastAsia="it-IT" w:bidi="ar-SA"/>
        </w:rPr>
        <w:t xml:space="preserve">www.youkali.it/fantastorie </w:t>
      </w:r>
      <w:r>
        <w:rPr>
          <w:rFonts w:ascii="ArialMT" w:eastAsia="Times New Roman" w:hAnsi="ArialMT" w:cs="Times New Roman"/>
          <w:kern w:val="0"/>
          <w:sz w:val="22"/>
          <w:szCs w:val="22"/>
          <w:lang w:eastAsia="it-IT" w:bidi="ar-SA"/>
        </w:rPr>
        <w:t xml:space="preserve">potranno essere votate dagli/le utenti del sito e, le 10 che risulteranno essere le più̀ votate, per ogni categoria, alla data del </w:t>
      </w:r>
      <w:r>
        <w:rPr>
          <w:rFonts w:ascii="ArialMT" w:eastAsia="Times New Roman" w:hAnsi="ArialMT" w:cs="Times New Roman"/>
          <w:color w:val="C9211E"/>
          <w:kern w:val="0"/>
          <w:sz w:val="22"/>
          <w:szCs w:val="22"/>
          <w:lang w:eastAsia="it-IT" w:bidi="ar-SA"/>
        </w:rPr>
        <w:t>3 dicembre o</w:t>
      </w:r>
      <w:r>
        <w:rPr>
          <w:rFonts w:ascii="Arial" w:eastAsia="Times New Roman" w:hAnsi="Arial" w:cs="Arial"/>
          <w:b/>
          <w:bCs/>
          <w:color w:val="C9211E"/>
          <w:kern w:val="0"/>
          <w:sz w:val="22"/>
          <w:szCs w:val="22"/>
          <w:lang w:eastAsia="it-IT" w:bidi="ar-SA"/>
        </w:rPr>
        <w:t xml:space="preserve">re 24 </w:t>
      </w:r>
      <w:r>
        <w:rPr>
          <w:rFonts w:ascii="ArialMT" w:eastAsia="Times New Roman" w:hAnsi="ArialMT" w:cs="Times New Roman"/>
          <w:color w:val="C9211E"/>
          <w:kern w:val="0"/>
          <w:sz w:val="22"/>
          <w:szCs w:val="22"/>
          <w:lang w:eastAsia="it-IT" w:bidi="ar-SA"/>
        </w:rPr>
        <w:t>s</w:t>
      </w:r>
      <w:r>
        <w:rPr>
          <w:rFonts w:ascii="ArialMT" w:eastAsia="Times New Roman" w:hAnsi="ArialMT" w:cs="Times New Roman"/>
          <w:kern w:val="0"/>
          <w:sz w:val="22"/>
          <w:szCs w:val="22"/>
          <w:lang w:eastAsia="it-IT" w:bidi="ar-SA"/>
        </w:rPr>
        <w:t xml:space="preserve">aranno valutate da una giuria. I vincitori saranno annunciati il 16 </w:t>
      </w:r>
      <w:r>
        <w:rPr>
          <w:rFonts w:ascii="ArialMT" w:eastAsia="Times New Roman" w:hAnsi="ArialMT" w:cs="Times New Roman"/>
          <w:color w:val="C9211E"/>
          <w:kern w:val="0"/>
          <w:sz w:val="22"/>
          <w:szCs w:val="22"/>
          <w:lang w:eastAsia="it-IT" w:bidi="ar-SA"/>
        </w:rPr>
        <w:t>dicembre nel corso della trasmissione “</w:t>
      </w:r>
      <w:r>
        <w:rPr>
          <w:rFonts w:ascii="Arial" w:eastAsia="Times New Roman" w:hAnsi="Arial" w:cs="Arial"/>
          <w:b/>
          <w:bCs/>
          <w:i/>
          <w:iCs/>
          <w:color w:val="C9211E"/>
          <w:kern w:val="0"/>
          <w:sz w:val="22"/>
          <w:szCs w:val="22"/>
          <w:lang w:eastAsia="it-IT" w:bidi="ar-SA"/>
        </w:rPr>
        <w:t>Il Polverone Magico</w:t>
      </w:r>
      <w:r>
        <w:rPr>
          <w:rFonts w:ascii="ArialMT" w:eastAsia="Times New Roman" w:hAnsi="ArialMT" w:cs="Times New Roman"/>
          <w:color w:val="C9211E"/>
          <w:kern w:val="0"/>
          <w:sz w:val="22"/>
          <w:szCs w:val="22"/>
          <w:lang w:eastAsia="it-IT" w:bidi="ar-SA"/>
        </w:rPr>
        <w:t xml:space="preserve">” in onda su </w:t>
      </w:r>
      <w:r>
        <w:rPr>
          <w:rFonts w:ascii="Arial" w:eastAsia="Times New Roman" w:hAnsi="Arial" w:cs="Arial"/>
          <w:b/>
          <w:bCs/>
          <w:color w:val="C9211E"/>
          <w:kern w:val="0"/>
          <w:sz w:val="22"/>
          <w:szCs w:val="22"/>
          <w:lang w:eastAsia="it-IT" w:bidi="ar-SA"/>
        </w:rPr>
        <w:t>Radio Città Fujiko</w:t>
      </w:r>
      <w:r>
        <w:rPr>
          <w:rFonts w:ascii="ArialMT" w:eastAsia="Times New Roman" w:hAnsi="ArialMT" w:cs="Times New Roman"/>
          <w:color w:val="C9211E"/>
          <w:kern w:val="0"/>
          <w:sz w:val="22"/>
          <w:szCs w:val="22"/>
          <w:lang w:eastAsia="it-IT" w:bidi="ar-SA"/>
        </w:rPr>
        <w:t>, il sabato mattina dalle 10:30 alle 11:00 (FM 103.1 FM per Bologna e provincia, streaming su www.radiocittafujiko.it.</w:t>
      </w:r>
    </w:p>
    <w:p w14:paraId="45D81AC8" w14:textId="77777777" w:rsidR="00891421" w:rsidRDefault="00000000">
      <w:pPr>
        <w:pStyle w:val="Standard"/>
        <w:suppressAutoHyphens w:val="0"/>
        <w:spacing w:before="280" w:after="280"/>
        <w:jc w:val="both"/>
        <w:textAlignment w:val="auto"/>
        <w:rPr>
          <w:color w:val="C9211E"/>
        </w:rPr>
      </w:pPr>
      <w:r>
        <w:rPr>
          <w:rFonts w:ascii="Arial" w:eastAsia="Times New Roman" w:hAnsi="Arial" w:cs="Arial"/>
          <w:b/>
          <w:bCs/>
          <w:color w:val="C9211E"/>
          <w:kern w:val="0"/>
          <w:sz w:val="22"/>
          <w:szCs w:val="22"/>
          <w:lang w:eastAsia="it-IT" w:bidi="ar-SA"/>
        </w:rPr>
        <w:t>Categorie in concorso:</w:t>
      </w:r>
    </w:p>
    <w:p w14:paraId="0E883DAE"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1) fino agli 11 anni sezione singoli e/o gruppi;</w:t>
      </w:r>
    </w:p>
    <w:p w14:paraId="1BB2F994"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2) dai 12 ai 19 anni sezione singoli/gruppi;</w:t>
      </w:r>
    </w:p>
    <w:p w14:paraId="3C1D738A"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3) sezione famiglie (in questo caso la fantastoria potrà essere composta da almeno un/una ragazzo/a sotto i 18 anni e da uno o più adulti);</w:t>
      </w:r>
    </w:p>
    <w:p w14:paraId="50E647A1"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4) adulti/e</w:t>
      </w:r>
    </w:p>
    <w:p w14:paraId="2D56C4CE"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In attesa dell’esito del concorso, durante la trasmissione “</w:t>
      </w:r>
      <w:r>
        <w:rPr>
          <w:rFonts w:ascii="Arial" w:eastAsia="Times New Roman" w:hAnsi="Arial" w:cs="Arial"/>
          <w:b/>
          <w:bCs/>
          <w:i/>
          <w:iCs/>
          <w:kern w:val="0"/>
          <w:sz w:val="22"/>
          <w:szCs w:val="22"/>
          <w:lang w:eastAsia="it-IT" w:bidi="ar-SA"/>
        </w:rPr>
        <w:t>Il Polverone Magico</w:t>
      </w:r>
      <w:r>
        <w:rPr>
          <w:rFonts w:ascii="ArialMT" w:eastAsia="Times New Roman" w:hAnsi="ArialMT" w:cs="Times New Roman"/>
          <w:kern w:val="0"/>
          <w:sz w:val="22"/>
          <w:szCs w:val="22"/>
          <w:lang w:eastAsia="it-IT" w:bidi="ar-SA"/>
        </w:rPr>
        <w:t>”</w:t>
      </w:r>
      <w:r>
        <w:rPr>
          <w:rFonts w:ascii="ArialMT" w:eastAsia="Times New Roman" w:hAnsi="ArialMT" w:cs="Times New Roman"/>
          <w:color w:val="C9211E"/>
          <w:kern w:val="0"/>
          <w:sz w:val="22"/>
          <w:szCs w:val="22"/>
          <w:lang w:eastAsia="it-IT" w:bidi="ar-SA"/>
        </w:rPr>
        <w:t xml:space="preserve"> verranno </w:t>
      </w:r>
      <w:r>
        <w:rPr>
          <w:rFonts w:ascii="ArialMT" w:eastAsia="Times New Roman" w:hAnsi="ArialMT" w:cs="Times New Roman"/>
          <w:kern w:val="0"/>
          <w:sz w:val="22"/>
          <w:szCs w:val="22"/>
          <w:lang w:eastAsia="it-IT" w:bidi="ar-SA"/>
        </w:rPr>
        <w:t>presentate figure di donne del ‘900 sulle quali i e le concorrenti potrebbero divertirsi a realizzare i loro racconti, successivamente, dopo la proclamazione delle fantastorie vincitrici, verranno realizzati e trasmessi i podcast con i testi premiati che verranno comunque resi disponibili sul web per successivi ascolti.</w:t>
      </w:r>
    </w:p>
    <w:p w14:paraId="74C8DA17" w14:textId="77777777" w:rsidR="00891421" w:rsidRDefault="00000000">
      <w:pPr>
        <w:pStyle w:val="Standard"/>
        <w:suppressAutoHyphens w:val="0"/>
        <w:spacing w:before="280" w:after="280"/>
        <w:jc w:val="both"/>
        <w:textAlignment w:val="auto"/>
      </w:pPr>
      <w:r>
        <w:rPr>
          <w:rFonts w:ascii="ArialMT" w:eastAsia="Times New Roman" w:hAnsi="ArialMT" w:cs="Times New Roman"/>
          <w:kern w:val="0"/>
          <w:sz w:val="22"/>
          <w:szCs w:val="22"/>
          <w:lang w:eastAsia="it-IT" w:bidi="ar-SA"/>
        </w:rPr>
        <w:t xml:space="preserve">La </w:t>
      </w:r>
      <w:r>
        <w:rPr>
          <w:rFonts w:ascii="Arial" w:eastAsia="Times New Roman" w:hAnsi="Arial" w:cs="Arial"/>
          <w:b/>
          <w:bCs/>
          <w:kern w:val="0"/>
          <w:sz w:val="22"/>
          <w:szCs w:val="22"/>
          <w:lang w:eastAsia="it-IT" w:bidi="ar-SA"/>
        </w:rPr>
        <w:t xml:space="preserve">cerimonia di premiazione </w:t>
      </w:r>
      <w:r>
        <w:rPr>
          <w:rFonts w:ascii="ArialMT" w:eastAsia="Times New Roman" w:hAnsi="ArialMT" w:cs="Times New Roman"/>
          <w:kern w:val="0"/>
          <w:sz w:val="22"/>
          <w:szCs w:val="22"/>
          <w:lang w:eastAsia="it-IT" w:bidi="ar-SA"/>
        </w:rPr>
        <w:t xml:space="preserve">si terrà a </w:t>
      </w:r>
      <w:r>
        <w:rPr>
          <w:rFonts w:ascii="Arial" w:eastAsia="Times New Roman" w:hAnsi="Arial" w:cs="Arial"/>
          <w:b/>
          <w:bCs/>
          <w:kern w:val="0"/>
          <w:sz w:val="22"/>
          <w:szCs w:val="22"/>
          <w:lang w:eastAsia="it-IT" w:bidi="ar-SA"/>
        </w:rPr>
        <w:t>Palazzo D’Accursio</w:t>
      </w:r>
      <w:r>
        <w:rPr>
          <w:rFonts w:ascii="ArialMT" w:eastAsia="Times New Roman" w:hAnsi="ArialMT" w:cs="Times New Roman"/>
          <w:kern w:val="0"/>
          <w:sz w:val="22"/>
          <w:szCs w:val="22"/>
          <w:lang w:eastAsia="it-IT" w:bidi="ar-SA"/>
        </w:rPr>
        <w:t xml:space="preserve">, in </w:t>
      </w:r>
      <w:r>
        <w:rPr>
          <w:rFonts w:ascii="Arial" w:eastAsia="Times New Roman" w:hAnsi="Arial" w:cs="Arial"/>
          <w:b/>
          <w:bCs/>
          <w:kern w:val="0"/>
          <w:sz w:val="22"/>
          <w:szCs w:val="22"/>
          <w:lang w:eastAsia="it-IT" w:bidi="ar-SA"/>
        </w:rPr>
        <w:t>Cappella Farnese il 21 dicembre ore 15:30</w:t>
      </w:r>
      <w:r>
        <w:rPr>
          <w:rFonts w:ascii="ArialMT" w:eastAsia="Times New Roman" w:hAnsi="ArialMT" w:cs="Times New Roman"/>
          <w:kern w:val="0"/>
          <w:sz w:val="22"/>
          <w:szCs w:val="22"/>
          <w:lang w:eastAsia="it-IT" w:bidi="ar-SA"/>
        </w:rPr>
        <w:t>.</w:t>
      </w:r>
    </w:p>
    <w:p w14:paraId="58639A97" w14:textId="77777777" w:rsidR="00891421" w:rsidRDefault="00000000">
      <w:pPr>
        <w:pStyle w:val="Standard"/>
        <w:suppressAutoHyphens w:val="0"/>
        <w:spacing w:before="280" w:after="280"/>
        <w:jc w:val="both"/>
        <w:textAlignment w:val="auto"/>
      </w:pPr>
      <w:r>
        <w:rPr>
          <w:rFonts w:ascii="Arial" w:eastAsia="Times New Roman" w:hAnsi="Arial" w:cs="Arial"/>
          <w:b/>
          <w:bCs/>
          <w:kern w:val="0"/>
          <w:sz w:val="22"/>
          <w:szCs w:val="22"/>
          <w:lang w:eastAsia="it-IT" w:bidi="ar-SA"/>
        </w:rPr>
        <w:t xml:space="preserve">Per informazioni e adesioni: tel. 051/8493013; Associazione Culturale Youkali, via del Pratello n. 97, </w:t>
      </w:r>
      <w:r>
        <w:rPr>
          <w:rFonts w:ascii="Arial" w:eastAsia="Times New Roman" w:hAnsi="Arial" w:cs="Arial"/>
          <w:b/>
          <w:bCs/>
          <w:color w:val="0000FF"/>
          <w:kern w:val="0"/>
          <w:sz w:val="22"/>
          <w:szCs w:val="22"/>
          <w:lang w:eastAsia="it-IT" w:bidi="ar-SA"/>
        </w:rPr>
        <w:t xml:space="preserve">oggiraccontoio@youkali.it </w:t>
      </w:r>
      <w:r>
        <w:rPr>
          <w:rFonts w:ascii="Arial" w:eastAsia="Times New Roman" w:hAnsi="Arial" w:cs="Arial"/>
          <w:b/>
          <w:bCs/>
          <w:kern w:val="0"/>
          <w:sz w:val="22"/>
          <w:szCs w:val="22"/>
          <w:lang w:eastAsia="it-IT" w:bidi="ar-SA"/>
        </w:rPr>
        <w:t xml:space="preserve">- </w:t>
      </w:r>
      <w:r>
        <w:rPr>
          <w:rFonts w:ascii="Arial" w:eastAsia="Times New Roman" w:hAnsi="Arial" w:cs="Arial"/>
          <w:b/>
          <w:bCs/>
          <w:color w:val="0000FF"/>
          <w:kern w:val="0"/>
          <w:sz w:val="22"/>
          <w:szCs w:val="22"/>
          <w:lang w:eastAsia="it-IT" w:bidi="ar-SA"/>
        </w:rPr>
        <w:t>www.youkali.it</w:t>
      </w:r>
      <w:r>
        <w:rPr>
          <w:rFonts w:ascii="Arial" w:eastAsia="Times New Roman" w:hAnsi="Arial" w:cs="Arial"/>
          <w:b/>
          <w:bCs/>
          <w:kern w:val="0"/>
          <w:sz w:val="22"/>
          <w:szCs w:val="22"/>
          <w:lang w:eastAsia="it-IT" w:bidi="ar-SA"/>
        </w:rPr>
        <w:t>.</w:t>
      </w:r>
    </w:p>
    <w:p w14:paraId="002E84D3" w14:textId="77777777" w:rsidR="00891421" w:rsidRDefault="00000000">
      <w:pPr>
        <w:pStyle w:val="Standard"/>
        <w:suppressAutoHyphens w:val="0"/>
        <w:spacing w:before="280" w:after="280"/>
        <w:jc w:val="both"/>
        <w:textAlignment w:val="auto"/>
      </w:pPr>
      <w:r>
        <w:rPr>
          <w:rFonts w:ascii="Arial" w:eastAsia="Times New Roman" w:hAnsi="Arial" w:cs="Arial"/>
          <w:b/>
          <w:bCs/>
          <w:kern w:val="0"/>
          <w:sz w:val="22"/>
          <w:szCs w:val="22"/>
          <w:lang w:eastAsia="it-IT" w:bidi="ar-SA"/>
        </w:rPr>
        <w:t>Il bando di concorso completo e la scheda di iscrizione sono scaricabili alla pagina web</w:t>
      </w:r>
    </w:p>
    <w:p w14:paraId="13AA50B2" w14:textId="77777777" w:rsidR="00891421" w:rsidRDefault="00000000">
      <w:pPr>
        <w:pStyle w:val="Standard"/>
        <w:suppressAutoHyphens w:val="0"/>
        <w:spacing w:before="280" w:after="280"/>
        <w:jc w:val="both"/>
        <w:textAlignment w:val="auto"/>
      </w:pPr>
      <w:r>
        <w:rPr>
          <w:rFonts w:ascii="Arial" w:eastAsia="Times New Roman" w:hAnsi="Arial" w:cs="Arial"/>
          <w:b/>
          <w:bCs/>
          <w:color w:val="C61E1C"/>
          <w:kern w:val="0"/>
          <w:sz w:val="22"/>
          <w:szCs w:val="22"/>
          <w:lang w:eastAsia="it-IT" w:bidi="ar-SA"/>
        </w:rPr>
        <w:t>www.youkali.it/fantastorie</w:t>
      </w:r>
    </w:p>
    <w:p w14:paraId="07E67F6E" w14:textId="77777777" w:rsidR="00891421" w:rsidRDefault="00000000">
      <w:pPr>
        <w:pStyle w:val="Standard"/>
        <w:suppressAutoHyphens w:val="0"/>
        <w:spacing w:before="280" w:after="280"/>
        <w:jc w:val="both"/>
        <w:textAlignment w:val="auto"/>
      </w:pPr>
      <w:r>
        <w:rPr>
          <w:rFonts w:ascii="ArialMT" w:eastAsia="Times New Roman" w:hAnsi="ArialMT" w:cs="Times New Roman"/>
          <w:color w:val="212121"/>
          <w:kern w:val="0"/>
          <w:sz w:val="22"/>
          <w:szCs w:val="22"/>
          <w:lang w:eastAsia="it-IT" w:bidi="ar-SA"/>
        </w:rPr>
        <w:t xml:space="preserve">Per informazioni e adesioni: Associazione Culturale Youkali v. del Pratello n. 97 tel. 051/8493013; </w:t>
      </w:r>
      <w:r>
        <w:rPr>
          <w:rFonts w:ascii="ArialMT" w:eastAsia="Times New Roman" w:hAnsi="ArialMT" w:cs="Times New Roman"/>
          <w:color w:val="0000FF"/>
          <w:kern w:val="0"/>
          <w:sz w:val="22"/>
          <w:szCs w:val="22"/>
          <w:lang w:eastAsia="it-IT" w:bidi="ar-SA"/>
        </w:rPr>
        <w:t xml:space="preserve">oggiraccontoio@youkali.it </w:t>
      </w:r>
      <w:r>
        <w:rPr>
          <w:rFonts w:ascii="ArialMT" w:eastAsia="Times New Roman" w:hAnsi="ArialMT" w:cs="Times New Roman"/>
          <w:color w:val="212121"/>
          <w:kern w:val="0"/>
          <w:sz w:val="22"/>
          <w:szCs w:val="22"/>
          <w:lang w:eastAsia="it-IT" w:bidi="ar-SA"/>
        </w:rPr>
        <w:t>- www.youkali.it.</w:t>
      </w:r>
    </w:p>
    <w:p w14:paraId="30B35ABC" w14:textId="77777777" w:rsidR="00891421" w:rsidRDefault="00000000">
      <w:pPr>
        <w:pStyle w:val="Standard"/>
        <w:suppressAutoHyphens w:val="0"/>
        <w:spacing w:before="280" w:after="280"/>
        <w:jc w:val="both"/>
        <w:textAlignment w:val="auto"/>
      </w:pPr>
      <w:r>
        <w:rPr>
          <w:rFonts w:ascii="Arial" w:eastAsia="Times New Roman" w:hAnsi="Arial" w:cs="Arial"/>
          <w:b/>
          <w:bCs/>
          <w:i/>
          <w:iCs/>
          <w:kern w:val="0"/>
          <w:sz w:val="22"/>
          <w:szCs w:val="22"/>
          <w:lang w:eastAsia="it-IT" w:bidi="ar-SA"/>
        </w:rPr>
        <w:lastRenderedPageBreak/>
        <w:t xml:space="preserve">Ufficio Stampa LAURA PAPA (+39) 347.0082429 - </w:t>
      </w:r>
      <w:r>
        <w:rPr>
          <w:rFonts w:ascii="Arial" w:eastAsia="Times New Roman" w:hAnsi="Arial" w:cs="Arial"/>
          <w:b/>
          <w:bCs/>
          <w:color w:val="3F2130"/>
          <w:kern w:val="0"/>
          <w:sz w:val="22"/>
          <w:szCs w:val="22"/>
          <w:lang w:eastAsia="it-IT" w:bidi="ar-SA"/>
        </w:rPr>
        <w:t>papa.laura@gmail.com</w:t>
      </w:r>
    </w:p>
    <w:p w14:paraId="6BACBE09" w14:textId="77777777" w:rsidR="00891421" w:rsidRDefault="00891421">
      <w:pPr>
        <w:pStyle w:val="StandardWW"/>
        <w:spacing w:line="276" w:lineRule="auto"/>
        <w:jc w:val="both"/>
        <w:rPr>
          <w:rFonts w:ascii="Arial" w:hAnsi="Arial" w:cs="Arial"/>
          <w:sz w:val="22"/>
          <w:szCs w:val="22"/>
        </w:rPr>
      </w:pPr>
    </w:p>
    <w:sectPr w:rsidR="00891421">
      <w:headerReference w:type="default" r:id="rId10"/>
      <w:footerReference w:type="default" r:id="rId1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8BC9E" w14:textId="77777777" w:rsidR="00FD3F17" w:rsidRDefault="00FD3F17">
      <w:r>
        <w:separator/>
      </w:r>
    </w:p>
  </w:endnote>
  <w:endnote w:type="continuationSeparator" w:id="0">
    <w:p w14:paraId="2214FC22" w14:textId="77777777" w:rsidR="00FD3F17" w:rsidRDefault="00FD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B0604020202020204"/>
    <w:charset w:val="00"/>
    <w:family w:val="swiss"/>
    <w:pitch w:val="variable"/>
  </w:font>
  <w:font w:name="Noto Serif CJK SC">
    <w:panose1 w:val="020B0604020202020204"/>
    <w:charset w:val="00"/>
    <w:family w:val="auto"/>
    <w:pitch w:val="variable"/>
  </w:font>
  <w:font w:name="Lohit Devanagari">
    <w:altName w:val="Calibri"/>
    <w:panose1 w:val="020B0604020202020204"/>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roman"/>
    <w:pitch w:val="variable"/>
  </w:font>
  <w:font w:name="Noto Sans CJK SC">
    <w:panose1 w:val="020B0604020202020204"/>
    <w:charset w:val="00"/>
    <w:family w:val="auto"/>
    <w:pitch w:val="variable"/>
  </w:font>
  <w:font w:name="Mangal">
    <w:panose1 w:val="02040503050203030202"/>
    <w:charset w:val="01"/>
    <w:family w:val="roman"/>
    <w:pitch w:val="variable"/>
    <w:sig w:usb0="0000A003" w:usb1="00000000" w:usb2="00000000" w:usb3="00000000" w:csb0="00000001" w:csb1="00000000"/>
  </w:font>
  <w:font w:name="Loma">
    <w:altName w:val="Cambria"/>
    <w:panose1 w:val="020B0604020202020204"/>
    <w:charset w:val="00"/>
    <w:family w:val="roman"/>
    <w:pitch w:val="variable"/>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0895B" w14:textId="77777777" w:rsidR="00000000" w:rsidRDefault="000000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8672" w14:textId="77777777" w:rsidR="00FD3F17" w:rsidRDefault="00FD3F17">
      <w:r>
        <w:rPr>
          <w:color w:val="000000"/>
        </w:rPr>
        <w:separator/>
      </w:r>
    </w:p>
  </w:footnote>
  <w:footnote w:type="continuationSeparator" w:id="0">
    <w:p w14:paraId="47E4A59F" w14:textId="77777777" w:rsidR="00FD3F17" w:rsidRDefault="00FD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10" w:type="dxa"/>
        <w:right w:w="10" w:type="dxa"/>
      </w:tblCellMar>
      <w:tblLook w:val="04A0" w:firstRow="1" w:lastRow="0" w:firstColumn="1" w:lastColumn="0" w:noHBand="0" w:noVBand="1"/>
    </w:tblPr>
    <w:tblGrid>
      <w:gridCol w:w="3215"/>
      <w:gridCol w:w="3212"/>
      <w:gridCol w:w="3211"/>
    </w:tblGrid>
    <w:tr w:rsidR="005F2EE4" w14:paraId="6EBD0CF1" w14:textId="77777777">
      <w:tblPrEx>
        <w:tblCellMar>
          <w:top w:w="0" w:type="dxa"/>
          <w:bottom w:w="0" w:type="dxa"/>
        </w:tblCellMar>
      </w:tblPrEx>
      <w:trPr>
        <w:trHeight w:val="720"/>
      </w:trPr>
      <w:tc>
        <w:tcPr>
          <w:tcW w:w="3214" w:type="dxa"/>
          <w:shd w:val="clear" w:color="auto" w:fill="auto"/>
          <w:tcMar>
            <w:top w:w="0" w:type="dxa"/>
            <w:left w:w="0" w:type="dxa"/>
            <w:bottom w:w="0" w:type="dxa"/>
            <w:right w:w="0" w:type="dxa"/>
          </w:tcMar>
        </w:tcPr>
        <w:p w14:paraId="392B8D49" w14:textId="77777777" w:rsidR="00000000" w:rsidRDefault="00000000">
          <w:pPr>
            <w:pStyle w:val="Intestazione"/>
            <w:rPr>
              <w:color w:val="4472C4"/>
            </w:rPr>
          </w:pPr>
        </w:p>
      </w:tc>
      <w:tc>
        <w:tcPr>
          <w:tcW w:w="3212" w:type="dxa"/>
          <w:shd w:val="clear" w:color="auto" w:fill="auto"/>
          <w:tcMar>
            <w:top w:w="0" w:type="dxa"/>
            <w:left w:w="0" w:type="dxa"/>
            <w:bottom w:w="0" w:type="dxa"/>
            <w:right w:w="0" w:type="dxa"/>
          </w:tcMar>
        </w:tcPr>
        <w:p w14:paraId="56D80F1F" w14:textId="77777777" w:rsidR="00000000" w:rsidRDefault="00000000">
          <w:pPr>
            <w:pStyle w:val="Intestazione"/>
            <w:jc w:val="center"/>
            <w:rPr>
              <w:color w:val="4472C4"/>
            </w:rPr>
          </w:pPr>
        </w:p>
      </w:tc>
      <w:tc>
        <w:tcPr>
          <w:tcW w:w="3211" w:type="dxa"/>
          <w:shd w:val="clear" w:color="auto" w:fill="auto"/>
          <w:tcMar>
            <w:top w:w="0" w:type="dxa"/>
            <w:left w:w="0" w:type="dxa"/>
            <w:bottom w:w="0" w:type="dxa"/>
            <w:right w:w="0" w:type="dxa"/>
          </w:tcMar>
        </w:tcPr>
        <w:p w14:paraId="39C8FDCA" w14:textId="77777777" w:rsidR="00000000" w:rsidRDefault="00000000">
          <w:pPr>
            <w:pStyle w:val="Intestazione"/>
            <w:jc w:val="center"/>
            <w:rPr>
              <w:color w:val="4472C4"/>
            </w:rPr>
          </w:pPr>
        </w:p>
      </w:tc>
    </w:tr>
  </w:tbl>
  <w:p w14:paraId="65A65C3B" w14:textId="77777777" w:rsidR="00000000" w:rsidRDefault="000000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7381"/>
    <w:multiLevelType w:val="multilevel"/>
    <w:tmpl w:val="BBECDE8E"/>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0235576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91421"/>
    <w:rsid w:val="002468DD"/>
    <w:rsid w:val="00891421"/>
    <w:rsid w:val="00FD3F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203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Heading"/>
    <w:next w:val="TextbodyWW"/>
    <w:uiPriority w:val="9"/>
    <w:qFormat/>
    <w:pPr>
      <w:outlineLvl w:val="0"/>
    </w:pPr>
    <w:rPr>
      <w:rFonts w:ascii="Liberation Serif" w:eastAsia="Noto Serif CJK SC" w:hAnsi="Liberation Serif" w:cs="Liberation Serif"/>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style>
  <w:style w:type="paragraph" w:customStyle="1" w:styleId="Heading">
    <w:name w:val="Heading"/>
    <w:basedOn w:val="StandardWW"/>
    <w:next w:val="TextbodyWW"/>
    <w:pPr>
      <w:keepNext/>
      <w:spacing w:before="240" w:after="120"/>
    </w:pPr>
    <w:rPr>
      <w:rFonts w:ascii="Liberation Sans" w:eastAsia="Noto Sans CJK SC" w:hAnsi="Liberation Sans" w:cs="Liberation Sans"/>
      <w:sz w:val="28"/>
      <w:szCs w:val="28"/>
    </w:rPr>
  </w:style>
  <w:style w:type="paragraph" w:customStyle="1" w:styleId="Textbody">
    <w:name w:val="Text body"/>
    <w:basedOn w:val="Standard"/>
    <w:pPr>
      <w:spacing w:after="140" w:line="276" w:lineRule="auto"/>
    </w:pPr>
  </w:style>
  <w:style w:type="paragraph" w:styleId="Elenco">
    <w:name w:val="List"/>
    <w:basedOn w:val="TextbodyWW"/>
  </w:style>
  <w:style w:type="paragraph" w:styleId="Didascalia">
    <w:name w:val="caption"/>
    <w:basedOn w:val="StandardWW"/>
    <w:pPr>
      <w:suppressLineNumbers/>
      <w:spacing w:before="120" w:after="120"/>
    </w:pPr>
    <w:rPr>
      <w:i/>
      <w:iCs/>
    </w:rPr>
  </w:style>
  <w:style w:type="paragraph" w:customStyle="1" w:styleId="Index">
    <w:name w:val="Index"/>
    <w:basedOn w:val="StandardWW"/>
    <w:pPr>
      <w:suppressLineNumbers/>
    </w:pPr>
  </w:style>
  <w:style w:type="paragraph" w:customStyle="1" w:styleId="StandardWW">
    <w:name w:val="Standard (WW)"/>
    <w:pPr>
      <w:widowControl/>
    </w:pPr>
  </w:style>
  <w:style w:type="paragraph" w:customStyle="1" w:styleId="TextbodyWW">
    <w:name w:val="Text body (WW)"/>
    <w:basedOn w:val="StandardWW"/>
    <w:pPr>
      <w:spacing w:after="140" w:line="276" w:lineRule="auto"/>
    </w:pPr>
  </w:style>
  <w:style w:type="paragraph" w:customStyle="1" w:styleId="Standarduser">
    <w:name w:val="Standard (user)"/>
    <w:pPr>
      <w:widowControl/>
    </w:pPr>
  </w:style>
  <w:style w:type="paragraph" w:customStyle="1" w:styleId="Textbodyuser">
    <w:name w:val="Text body (user)"/>
    <w:basedOn w:val="Standarduser"/>
    <w:pPr>
      <w:spacing w:after="140" w:line="276" w:lineRule="auto"/>
    </w:pPr>
  </w:style>
  <w:style w:type="paragraph" w:customStyle="1" w:styleId="HeaderandFooter">
    <w:name w:val="Header and Footer"/>
    <w:basedOn w:val="Standard"/>
  </w:style>
  <w:style w:type="paragraph" w:styleId="Intestazione">
    <w:name w:val="header"/>
    <w:basedOn w:val="Standard"/>
    <w:pPr>
      <w:tabs>
        <w:tab w:val="center" w:pos="4819"/>
        <w:tab w:val="right" w:pos="9638"/>
      </w:tabs>
    </w:pPr>
    <w:rPr>
      <w:rFonts w:cs="Mangal"/>
      <w:szCs w:val="21"/>
    </w:rPr>
  </w:style>
  <w:style w:type="paragraph" w:styleId="Pidipagina">
    <w:name w:val="footer"/>
    <w:basedOn w:val="Standard"/>
    <w:pPr>
      <w:tabs>
        <w:tab w:val="center" w:pos="4819"/>
        <w:tab w:val="right" w:pos="9638"/>
      </w:tabs>
    </w:pPr>
    <w:rPr>
      <w:rFonts w:cs="Mangal"/>
      <w:szCs w:val="21"/>
    </w:rPr>
  </w:style>
  <w:style w:type="paragraph" w:styleId="NormaleWeb">
    <w:name w:val="Normal (Web)"/>
    <w:basedOn w:val="Standard"/>
    <w:pPr>
      <w:suppressAutoHyphens w:val="0"/>
      <w:spacing w:before="280" w:after="280"/>
      <w:textAlignment w:val="auto"/>
    </w:pPr>
    <w:rPr>
      <w:rFonts w:ascii="Times New Roman" w:eastAsia="Times New Roman" w:hAnsi="Times New Roman" w:cs="Times New Roman"/>
      <w:kern w:val="0"/>
      <w:lang w:eastAsia="it-IT" w:bidi="ar-SA"/>
    </w:rPr>
  </w:style>
  <w:style w:type="paragraph" w:customStyle="1" w:styleId="TableContents">
    <w:name w:val="Table Contents"/>
    <w:basedOn w:val="Standard"/>
    <w:pPr>
      <w:widowControl w:val="0"/>
      <w:suppressLineNumbers/>
    </w:pPr>
  </w:style>
  <w:style w:type="character" w:customStyle="1" w:styleId="DefaultParagraphFontWW">
    <w:name w:val="Default Paragraph Font (WW)"/>
  </w:style>
  <w:style w:type="character" w:customStyle="1" w:styleId="InternetlinkWW">
    <w:name w:val="Internet link (WW)"/>
    <w:basedOn w:val="DefaultParagraphFontWW"/>
    <w:rPr>
      <w:color w:val="0563C1"/>
      <w:u w:val="single"/>
    </w:rPr>
  </w:style>
  <w:style w:type="character" w:customStyle="1" w:styleId="IntestazioneCarattere">
    <w:name w:val="Intestazione Carattere"/>
    <w:basedOn w:val="DefaultParagraphFontWW"/>
    <w:rPr>
      <w:rFonts w:cs="Mangal"/>
      <w:szCs w:val="21"/>
    </w:rPr>
  </w:style>
  <w:style w:type="character" w:customStyle="1" w:styleId="PidipaginaCarattere">
    <w:name w:val="Piè di pagina Carattere"/>
    <w:basedOn w:val="DefaultParagraphFontWW"/>
    <w:rPr>
      <w:rFonts w:cs="Mangal"/>
      <w:szCs w:val="21"/>
    </w:rPr>
  </w:style>
  <w:style w:type="character" w:customStyle="1" w:styleId="Internetlink">
    <w:name w:val="Internet link"/>
    <w:basedOn w:val="DefaultParagraphFontWW"/>
    <w:rPr>
      <w:color w:val="0000FF"/>
      <w:u w:val="single"/>
    </w:rPr>
  </w:style>
  <w:style w:type="numbering" w:customStyle="1" w:styleId="NoListWW">
    <w:name w:val="No List (WW)"/>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oukali.it/fantastor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kali.it/fantastor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ComunicatoPROROGA29novembre-concorso-letterarioOGGIRACCONTOIO.dotx</Template>
  <TotalTime>1</TotalTime>
  <Pages>3</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Papa</cp:lastModifiedBy>
  <cp:revision>2</cp:revision>
  <dcterms:created xsi:type="dcterms:W3CDTF">2023-11-21T10:27:00Z</dcterms:created>
  <dcterms:modified xsi:type="dcterms:W3CDTF">2023-11-21T10:27:00Z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