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E4" w:rsidRDefault="005C61E4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:rsidR="005C61E4" w:rsidRDefault="005C61E4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:rsidR="005C61E4" w:rsidRDefault="005C61E4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dell’IC “Don G. Minzoni”</w:t>
      </w:r>
    </w:p>
    <w:p w:rsidR="005C61E4" w:rsidRDefault="005C61E4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:rsidR="005C61E4" w:rsidRDefault="005C61E4">
      <w:pPr>
        <w:spacing w:line="240" w:lineRule="auto"/>
        <w:ind w:left="6384" w:right="-15" w:hanging="11"/>
        <w:rPr>
          <w:sz w:val="20"/>
          <w:szCs w:val="20"/>
        </w:rPr>
      </w:pPr>
    </w:p>
    <w:p w:rsidR="005C61E4" w:rsidRDefault="005C61E4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:rsidR="005C61E4" w:rsidRDefault="005C61E4">
      <w:pPr>
        <w:spacing w:before="120" w:after="120" w:line="240" w:lineRule="auto"/>
        <w:ind w:left="-2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r w:rsidRPr="000C7D8A">
        <w:rPr>
          <w:b/>
          <w:sz w:val="20"/>
          <w:szCs w:val="20"/>
        </w:rPr>
        <w:t>M4C1I1.4-2022-981-P-22197</w:t>
      </w:r>
    </w:p>
    <w:p w:rsidR="005C61E4" w:rsidRDefault="005C61E4">
      <w:pPr>
        <w:spacing w:after="40" w:line="240" w:lineRule="auto"/>
        <w:ind w:left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Titolo del Progetto “LA BUSSOLA DI DON MINZONI”</w:t>
      </w:r>
    </w:p>
    <w:p w:rsidR="005C61E4" w:rsidRDefault="005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Pr="000C7D8A">
        <w:rPr>
          <w:b/>
          <w:sz w:val="20"/>
          <w:szCs w:val="20"/>
        </w:rPr>
        <w:t>H91I22001430006</w:t>
      </w:r>
    </w:p>
    <w:p w:rsidR="005C61E4" w:rsidRDefault="005C61E4">
      <w:pPr>
        <w:spacing w:line="431" w:lineRule="auto"/>
        <w:ind w:left="-5" w:right="-15" w:hanging="10"/>
        <w:rPr>
          <w:b/>
          <w:sz w:val="20"/>
          <w:szCs w:val="20"/>
        </w:rPr>
      </w:pPr>
    </w:p>
    <w:p w:rsidR="005C61E4" w:rsidRDefault="005C61E4">
      <w:pPr>
        <w:spacing w:after="210" w:line="431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:rsidR="005C61E4" w:rsidRDefault="005C61E4">
      <w:pPr>
        <w:spacing w:after="210" w:line="431" w:lineRule="auto"/>
        <w:ind w:left="-5" w:right="-15" w:hanging="10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a </w:t>
      </w:r>
      <w:r>
        <w:rPr>
          <w:rFonts w:ascii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hAnsi="Arial" w:cs="Arial"/>
          <w:b/>
          <w:sz w:val="20"/>
          <w:szCs w:val="20"/>
        </w:rPr>
        <w:t xml:space="preserve">………………………… </w:t>
      </w:r>
    </w:p>
    <w:p w:rsidR="005C61E4" w:rsidRDefault="005C61E4">
      <w:pPr>
        <w:spacing w:after="210" w:line="431" w:lineRule="auto"/>
        <w:ind w:left="-5" w:right="-15" w:hanging="10"/>
        <w:rPr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residente 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>
        <w:rPr>
          <w:b/>
          <w:sz w:val="20"/>
          <w:szCs w:val="20"/>
        </w:rPr>
        <w:t xml:space="preserve">cap </w:t>
      </w:r>
      <w:r>
        <w:rPr>
          <w:rFonts w:ascii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hAnsi="Arial" w:cs="Arial"/>
          <w:b/>
          <w:sz w:val="20"/>
          <w:szCs w:val="20"/>
        </w:rPr>
        <w:t>………………………</w:t>
      </w:r>
    </w:p>
    <w:p w:rsidR="005C61E4" w:rsidRDefault="005C61E4">
      <w:pPr>
        <w:spacing w:after="61" w:line="240" w:lineRule="auto"/>
        <w:ind w:left="-5" w:right="-15" w:hanging="10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cell. </w:t>
      </w:r>
      <w:r>
        <w:rPr>
          <w:rFonts w:ascii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:rsidR="005C61E4" w:rsidRDefault="005C61E4">
      <w:pPr>
        <w:spacing w:after="61" w:line="240" w:lineRule="auto"/>
        <w:ind w:left="-5" w:right="-15" w:hanging="10"/>
        <w:rPr>
          <w:b/>
          <w:sz w:val="20"/>
          <w:szCs w:val="20"/>
        </w:rPr>
      </w:pPr>
    </w:p>
    <w:p w:rsidR="005C61E4" w:rsidRDefault="005C61E4">
      <w:pPr>
        <w:spacing w:after="61" w:line="24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</w:t>
      </w:r>
    </w:p>
    <w:p w:rsidR="005C61E4" w:rsidRDefault="005C61E4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Scolastico dell’IC Don</w:t>
      </w:r>
      <w:bookmarkStart w:id="1" w:name="_GoBack"/>
      <w:bookmarkEnd w:id="1"/>
      <w:r>
        <w:rPr>
          <w:sz w:val="20"/>
          <w:szCs w:val="20"/>
        </w:rPr>
        <w:t xml:space="preserve"> G. Minzoni  per il conferimento di incarichi individuali a personale docente per percorsi di potenziamento delle competenze di base, di motivazione e accompagnamento.</w:t>
      </w:r>
    </w:p>
    <w:p w:rsidR="005C61E4" w:rsidRDefault="005C61E4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:rsidR="005C61E4" w:rsidRDefault="005C61E4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>
          <w:rPr>
            <w:b/>
            <w:sz w:val="20"/>
            <w:szCs w:val="20"/>
          </w:rPr>
          <w:t>445, in</w:t>
        </w:r>
      </w:smartTag>
      <w:r>
        <w:rPr>
          <w:b/>
          <w:sz w:val="20"/>
          <w:szCs w:val="20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5C61E4" w:rsidRDefault="005C61E4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:rsidR="005C61E4" w:rsidRDefault="005C61E4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 Next Generation EU;</w:t>
      </w:r>
    </w:p>
    <w:p w:rsidR="005C61E4" w:rsidRDefault="005C61E4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dell’Istituto Comprensivo “Don Minzoni” di Argenta (Fe) o di altro personale incaricato alla realizzazione del Piano PNRR di cui trattasi;</w:t>
      </w:r>
    </w:p>
    <w:p w:rsidR="005C61E4" w:rsidRDefault="005C61E4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5C61E4" w:rsidRDefault="005C61E4">
      <w:pPr>
        <w:spacing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>
        <w:rPr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Il Dichiarante</w:t>
      </w:r>
    </w:p>
    <w:p w:rsidR="005C61E4" w:rsidRDefault="005C61E4" w:rsidP="005052E7">
      <w:pPr>
        <w:spacing w:line="268" w:lineRule="auto"/>
        <w:ind w:left="5035" w:right="-15" w:firstLine="725"/>
      </w:pPr>
      <w:r>
        <w:rPr>
          <w:sz w:val="20"/>
          <w:szCs w:val="20"/>
        </w:rPr>
        <w:t>________________________</w:t>
      </w:r>
      <w:r>
        <w:t xml:space="preserve"> </w:t>
      </w:r>
    </w:p>
    <w:sectPr w:rsidR="005C61E4" w:rsidSect="00A95866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E76"/>
    <w:rsid w:val="00032BF2"/>
    <w:rsid w:val="000C7D8A"/>
    <w:rsid w:val="00145567"/>
    <w:rsid w:val="003E0E36"/>
    <w:rsid w:val="005052E7"/>
    <w:rsid w:val="00550E76"/>
    <w:rsid w:val="005C61E4"/>
    <w:rsid w:val="00717046"/>
    <w:rsid w:val="00A95866"/>
    <w:rsid w:val="00C54220"/>
    <w:rsid w:val="00E6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66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8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8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8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8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86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8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A95866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9586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table" w:customStyle="1" w:styleId="TableNormal2">
    <w:name w:val="Table Normal2"/>
    <w:uiPriority w:val="99"/>
    <w:rsid w:val="00A95866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A9586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E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345</Words>
  <Characters>1970</Characters>
  <Application>Microsoft Office Outlook</Application>
  <DocSecurity>0</DocSecurity>
  <Lines>0</Lines>
  <Paragraphs>0</Paragraphs>
  <ScaleCrop>false</ScaleCrop>
  <Company>Liceo Da Vinci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anna</cp:lastModifiedBy>
  <cp:revision>4</cp:revision>
  <cp:lastPrinted>2024-11-03T17:09:00Z</cp:lastPrinted>
  <dcterms:created xsi:type="dcterms:W3CDTF">2023-10-24T10:13:00Z</dcterms:created>
  <dcterms:modified xsi:type="dcterms:W3CDTF">2024-11-04T10:12:00Z</dcterms:modified>
</cp:coreProperties>
</file>