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3ECB" w:rsidRDefault="00A56294">
      <w:pPr>
        <w:spacing w:line="246" w:lineRule="auto"/>
        <w:ind w:left="10" w:right="-1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Allegato C</w:t>
      </w:r>
    </w:p>
    <w:p w14:paraId="00000002" w14:textId="77777777" w:rsidR="00E53ECB" w:rsidRDefault="00A56294">
      <w:pPr>
        <w:spacing w:line="240" w:lineRule="auto"/>
        <w:ind w:left="6384" w:right="-13" w:hanging="1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14:paraId="00000003" w14:textId="029A79C1" w:rsidR="00E53ECB" w:rsidRDefault="00A56294">
      <w:pPr>
        <w:spacing w:line="240" w:lineRule="auto"/>
        <w:ind w:left="6384" w:right="-13" w:hanging="11"/>
        <w:rPr>
          <w:sz w:val="20"/>
          <w:szCs w:val="20"/>
        </w:rPr>
      </w:pPr>
      <w:r>
        <w:rPr>
          <w:b/>
          <w:sz w:val="20"/>
          <w:szCs w:val="20"/>
        </w:rPr>
        <w:t>dell’IC</w:t>
      </w:r>
      <w:r>
        <w:rPr>
          <w:b/>
          <w:sz w:val="20"/>
          <w:szCs w:val="20"/>
        </w:rPr>
        <w:t xml:space="preserve"> “Don G. </w:t>
      </w:r>
      <w:proofErr w:type="spellStart"/>
      <w:r>
        <w:rPr>
          <w:b/>
          <w:sz w:val="20"/>
          <w:szCs w:val="20"/>
        </w:rPr>
        <w:t>Minzoni</w:t>
      </w:r>
      <w:proofErr w:type="spellEnd"/>
      <w:r>
        <w:rPr>
          <w:b/>
          <w:sz w:val="20"/>
          <w:szCs w:val="20"/>
        </w:rPr>
        <w:t>”</w:t>
      </w:r>
    </w:p>
    <w:p w14:paraId="00000004" w14:textId="77777777" w:rsidR="00E53ECB" w:rsidRDefault="00A56294">
      <w:pPr>
        <w:spacing w:line="240" w:lineRule="auto"/>
        <w:ind w:left="6384" w:right="-15" w:hanging="11"/>
        <w:rPr>
          <w:b/>
          <w:sz w:val="20"/>
          <w:szCs w:val="20"/>
        </w:rPr>
      </w:pPr>
      <w:r>
        <w:rPr>
          <w:b/>
          <w:sz w:val="20"/>
          <w:szCs w:val="20"/>
        </w:rPr>
        <w:t>Argenta</w:t>
      </w:r>
    </w:p>
    <w:p w14:paraId="00000005" w14:textId="77777777" w:rsidR="00E53ECB" w:rsidRDefault="00E53ECB">
      <w:pPr>
        <w:spacing w:line="240" w:lineRule="auto"/>
        <w:ind w:left="6384" w:right="-15" w:hanging="11"/>
        <w:rPr>
          <w:sz w:val="20"/>
          <w:szCs w:val="20"/>
        </w:rPr>
      </w:pPr>
    </w:p>
    <w:p w14:paraId="00000006" w14:textId="77777777" w:rsidR="00E53ECB" w:rsidRDefault="00A56294">
      <w:pPr>
        <w:spacing w:after="196" w:line="246" w:lineRule="auto"/>
        <w:ind w:left="10" w:right="-15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“DICHIARAZIONE DI INCOMPATIBILITÀ E CONFLITTO D’INTERESSE’”</w:t>
      </w:r>
    </w:p>
    <w:p w14:paraId="00000007" w14:textId="63EC5BFE" w:rsidR="00E53ECB" w:rsidRDefault="00A56294">
      <w:pPr>
        <w:ind w:hanging="2"/>
        <w:jc w:val="both"/>
        <w:rPr>
          <w:b/>
        </w:rPr>
      </w:pPr>
      <w:r>
        <w:rPr>
          <w:b/>
        </w:rPr>
        <w:t>OGGETTO:</w:t>
      </w:r>
      <w:r>
        <w:rPr>
          <w:b/>
          <w:highlight w:val="white"/>
        </w:rPr>
        <w:t xml:space="preserve"> </w:t>
      </w:r>
      <w:r>
        <w:rPr>
          <w:b/>
        </w:rPr>
        <w:t xml:space="preserve">Animatore digitale: formazione del personale interno </w:t>
      </w:r>
      <w:r w:rsidRPr="00A56294">
        <w:rPr>
          <w:b/>
        </w:rPr>
        <w:t>M4C1I2.1-2022-941-P-2665</w:t>
      </w:r>
    </w:p>
    <w:p w14:paraId="00000008" w14:textId="77777777" w:rsidR="00E53ECB" w:rsidRDefault="00E53ECB">
      <w:pPr>
        <w:ind w:left="-2"/>
        <w:jc w:val="both"/>
        <w:rPr>
          <w:b/>
          <w:sz w:val="4"/>
          <w:szCs w:val="4"/>
        </w:rPr>
      </w:pPr>
      <w:bookmarkStart w:id="0" w:name="_heading=h.5istga2px6s6" w:colFirst="0" w:colLast="0"/>
      <w:bookmarkEnd w:id="0"/>
    </w:p>
    <w:p w14:paraId="00000009" w14:textId="77777777" w:rsidR="00E53ECB" w:rsidRDefault="00E53ECB">
      <w:pPr>
        <w:ind w:hanging="2"/>
        <w:jc w:val="both"/>
        <w:rPr>
          <w:b/>
        </w:rPr>
      </w:pPr>
      <w:bookmarkStart w:id="1" w:name="_heading=h.tt1h1blwahnn" w:colFirst="0" w:colLast="0"/>
      <w:bookmarkEnd w:id="1"/>
    </w:p>
    <w:p w14:paraId="0000000A" w14:textId="2B121364" w:rsidR="00E53ECB" w:rsidRDefault="00A56294">
      <w:pPr>
        <w:ind w:hanging="2"/>
        <w:jc w:val="both"/>
        <w:rPr>
          <w:b/>
          <w:highlight w:val="white"/>
        </w:rPr>
      </w:pPr>
      <w:bookmarkStart w:id="2" w:name="_heading=h.gjdgxs" w:colFirst="0" w:colLast="0"/>
      <w:bookmarkEnd w:id="2"/>
      <w:r>
        <w:rPr>
          <w:b/>
        </w:rPr>
        <w:t xml:space="preserve">AVVISO DI SELEZIONE RIVOLTO A PERSONALE DOCENTE </w:t>
      </w:r>
      <w:proofErr w:type="gramStart"/>
      <w:r>
        <w:rPr>
          <w:b/>
        </w:rPr>
        <w:t>INTERNO  PER</w:t>
      </w:r>
      <w:proofErr w:type="gramEnd"/>
      <w:r>
        <w:rPr>
          <w:b/>
        </w:rPr>
        <w:t xml:space="preserve">  L’INDIVIDUAZIONE DI DOCENTI PER ATTIVITA’ DI FORMAZIONE DEL PERSONALE SCOLASTICO </w:t>
      </w:r>
      <w:r>
        <w:rPr>
          <w:b/>
          <w:highlight w:val="white"/>
        </w:rPr>
        <w:t xml:space="preserve">REALIZZATE CON MODALITA’ INNOVATIVE E SPERIMENTAZIONI SUL CAMPO CUP: </w:t>
      </w:r>
      <w:r w:rsidRPr="00A56294">
        <w:rPr>
          <w:b/>
          <w:highlight w:val="white"/>
        </w:rPr>
        <w:t>H94D22001900006</w:t>
      </w:r>
    </w:p>
    <w:p w14:paraId="0000000B" w14:textId="77777777" w:rsidR="00E53ECB" w:rsidRDefault="00E53ECB">
      <w:pPr>
        <w:spacing w:line="431" w:lineRule="auto"/>
        <w:ind w:left="-5" w:right="-15" w:hanging="10"/>
        <w:rPr>
          <w:b/>
          <w:sz w:val="20"/>
          <w:szCs w:val="20"/>
        </w:rPr>
      </w:pPr>
    </w:p>
    <w:p w14:paraId="0000000C" w14:textId="77777777" w:rsidR="00E53ECB" w:rsidRDefault="00A56294">
      <w:pPr>
        <w:widowControl w:val="0"/>
        <w:spacing w:line="480" w:lineRule="auto"/>
        <w:ind w:left="-5" w:right="-15" w:hanging="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Il/La sottoscritto/a </w:t>
      </w:r>
      <w:r>
        <w:rPr>
          <w:rFonts w:ascii="Arial" w:eastAsia="Arial" w:hAnsi="Arial" w:cs="Arial"/>
          <w:b/>
          <w:sz w:val="20"/>
          <w:szCs w:val="20"/>
        </w:rPr>
        <w:t>…………………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t>.</w:t>
      </w:r>
    </w:p>
    <w:p w14:paraId="0000000D" w14:textId="77777777" w:rsidR="00E53ECB" w:rsidRDefault="00A56294">
      <w:pPr>
        <w:widowControl w:val="0"/>
        <w:spacing w:line="480" w:lineRule="auto"/>
        <w:ind w:left="-5" w:right="-15" w:hanging="10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nato/a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……………………………………………… </w:t>
      </w:r>
      <w:r>
        <w:rPr>
          <w:b/>
          <w:sz w:val="20"/>
          <w:szCs w:val="20"/>
        </w:rPr>
        <w:t xml:space="preserve">il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 </w:t>
      </w:r>
    </w:p>
    <w:p w14:paraId="0000000E" w14:textId="77777777" w:rsidR="00E53ECB" w:rsidRDefault="00A56294">
      <w:pPr>
        <w:widowControl w:val="0"/>
        <w:spacing w:line="480" w:lineRule="auto"/>
        <w:ind w:left="-5" w:right="-15" w:hanging="10"/>
        <w:rPr>
          <w:sz w:val="20"/>
          <w:szCs w:val="20"/>
        </w:rPr>
      </w:pPr>
      <w:r>
        <w:rPr>
          <w:b/>
          <w:sz w:val="20"/>
          <w:szCs w:val="20"/>
        </w:rPr>
        <w:t xml:space="preserve">residente a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</w:t>
      </w:r>
      <w:proofErr w:type="spellStart"/>
      <w:r>
        <w:rPr>
          <w:b/>
          <w:sz w:val="20"/>
          <w:szCs w:val="20"/>
        </w:rPr>
        <w:t>cap</w:t>
      </w:r>
      <w:proofErr w:type="spellEnd"/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………… </w:t>
      </w:r>
      <w:r>
        <w:rPr>
          <w:b/>
          <w:sz w:val="20"/>
          <w:szCs w:val="20"/>
        </w:rPr>
        <w:t>Via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</w:t>
      </w:r>
      <w:r>
        <w:rPr>
          <w:b/>
          <w:sz w:val="20"/>
          <w:szCs w:val="20"/>
        </w:rPr>
        <w:t xml:space="preserve">tel. </w:t>
      </w:r>
      <w:r>
        <w:rPr>
          <w:rFonts w:ascii="Arial" w:eastAsia="Arial" w:hAnsi="Arial" w:cs="Arial"/>
          <w:b/>
          <w:sz w:val="20"/>
          <w:szCs w:val="20"/>
        </w:rPr>
        <w:t>………………………</w:t>
      </w:r>
    </w:p>
    <w:p w14:paraId="0000000F" w14:textId="77777777" w:rsidR="00E53ECB" w:rsidRDefault="00A56294">
      <w:pPr>
        <w:widowControl w:val="0"/>
        <w:spacing w:line="480" w:lineRule="auto"/>
        <w:ind w:left="-5" w:right="-15" w:hanging="1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cell</w:t>
      </w:r>
      <w:proofErr w:type="spellEnd"/>
      <w:r>
        <w:rPr>
          <w:b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 </w:t>
      </w:r>
      <w:r>
        <w:rPr>
          <w:b/>
          <w:sz w:val="20"/>
          <w:szCs w:val="20"/>
        </w:rPr>
        <w:t>e-mail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</w:t>
      </w:r>
    </w:p>
    <w:p w14:paraId="00000010" w14:textId="77777777" w:rsidR="00E53ECB" w:rsidRDefault="00A56294">
      <w:pPr>
        <w:widowControl w:val="0"/>
        <w:spacing w:after="61" w:line="480" w:lineRule="auto"/>
        <w:ind w:left="-5" w:right="-15" w:hanging="10"/>
        <w:rPr>
          <w:sz w:val="20"/>
          <w:szCs w:val="20"/>
        </w:rPr>
      </w:pPr>
      <w:r>
        <w:rPr>
          <w:b/>
          <w:sz w:val="20"/>
          <w:szCs w:val="20"/>
        </w:rPr>
        <w:t xml:space="preserve"> C.F.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</w:t>
      </w:r>
    </w:p>
    <w:p w14:paraId="00000011" w14:textId="015CBDED" w:rsidR="00E53ECB" w:rsidRDefault="00A56294">
      <w:pPr>
        <w:spacing w:after="206" w:line="268" w:lineRule="auto"/>
        <w:ind w:left="-5" w:right="-15" w:hanging="10"/>
        <w:rPr>
          <w:sz w:val="20"/>
          <w:szCs w:val="20"/>
        </w:rPr>
      </w:pPr>
      <w:r>
        <w:rPr>
          <w:sz w:val="20"/>
          <w:szCs w:val="20"/>
        </w:rPr>
        <w:t>avendo preso visione dell’Avviso di selezione indetto dal Dirigente Scolastico dell’IC</w:t>
      </w:r>
      <w:r>
        <w:rPr>
          <w:sz w:val="20"/>
          <w:szCs w:val="20"/>
        </w:rPr>
        <w:t xml:space="preserve"> “Don G. </w:t>
      </w:r>
      <w:proofErr w:type="spellStart"/>
      <w:r>
        <w:rPr>
          <w:sz w:val="20"/>
          <w:szCs w:val="20"/>
        </w:rPr>
        <w:t>Minzoni</w:t>
      </w:r>
      <w:proofErr w:type="spellEnd"/>
      <w:r>
        <w:rPr>
          <w:sz w:val="20"/>
          <w:szCs w:val="20"/>
        </w:rPr>
        <w:t>” di Argenta</w:t>
      </w:r>
      <w:r>
        <w:rPr>
          <w:sz w:val="20"/>
          <w:szCs w:val="20"/>
        </w:rPr>
        <w:t xml:space="preserve"> per il conferimento di incarichi individuali a personale docente interno per attività di formazione del personale scolastico</w:t>
      </w:r>
    </w:p>
    <w:p w14:paraId="00000012" w14:textId="77777777" w:rsidR="00E53ECB" w:rsidRDefault="00A56294">
      <w:pPr>
        <w:spacing w:after="206" w:line="268" w:lineRule="auto"/>
        <w:ind w:left="-5" w:right="-15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CONSAPEVOLE</w:t>
      </w:r>
    </w:p>
    <w:p w14:paraId="00000013" w14:textId="77777777" w:rsidR="00E53ECB" w:rsidRDefault="00A56294">
      <w:pPr>
        <w:spacing w:after="196" w:line="246" w:lineRule="auto"/>
        <w:ind w:left="10" w:right="-15" w:hanging="10"/>
        <w:rPr>
          <w:sz w:val="20"/>
          <w:szCs w:val="20"/>
        </w:rPr>
      </w:pPr>
      <w:r>
        <w:rPr>
          <w:b/>
          <w:sz w:val="20"/>
          <w:szCs w:val="20"/>
        </w:rPr>
        <w:t>delle sanz</w:t>
      </w:r>
      <w:r>
        <w:rPr>
          <w:b/>
          <w:sz w:val="20"/>
          <w:szCs w:val="20"/>
        </w:rPr>
        <w:t>ioni penali richiamate dall’art. 76 del D.P.R. 28/12/2000 N. 445, in caso di dichiarazioni mendaci e della decadenza dei benefici eventualmente conseguenti al provvedimento emanato sulla base di dichiarazioni non veritiere, di cui all’art. 75 del D.P.R. 28</w:t>
      </w:r>
      <w:r>
        <w:rPr>
          <w:b/>
          <w:sz w:val="20"/>
          <w:szCs w:val="20"/>
        </w:rPr>
        <w:t>/12/2000 n. 445 ai sensi e per gli effetti dell’art. 47 del citato D.P.R. 445/2000, sotto la propria responsabilità</w:t>
      </w:r>
    </w:p>
    <w:p w14:paraId="00000014" w14:textId="77777777" w:rsidR="00E53ECB" w:rsidRDefault="00A56294">
      <w:pPr>
        <w:spacing w:after="208" w:line="300" w:lineRule="auto"/>
        <w:ind w:left="10" w:right="-15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00000015" w14:textId="77777777" w:rsidR="00E53ECB" w:rsidRDefault="00A56294">
      <w:pPr>
        <w:spacing w:after="206"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▪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di non trovarsi in nessuna delle condizioni di incompatibilità previste dalle Disposizioni e Istruzioni per l’attuazione delle iniziative finanziate con Fondi Europei;</w:t>
      </w:r>
    </w:p>
    <w:p w14:paraId="00000016" w14:textId="4A8B7E91" w:rsidR="00E53ECB" w:rsidRDefault="00A56294">
      <w:pPr>
        <w:spacing w:after="206"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▪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di non essere parente o affine entro il quarto grado del legale rappresentante </w:t>
      </w:r>
      <w:proofErr w:type="gramStart"/>
      <w:r>
        <w:rPr>
          <w:sz w:val="20"/>
          <w:szCs w:val="20"/>
        </w:rPr>
        <w:t xml:space="preserve">dell’IC </w:t>
      </w:r>
      <w:r>
        <w:rPr>
          <w:sz w:val="20"/>
          <w:szCs w:val="20"/>
        </w:rPr>
        <w:t>”Don</w:t>
      </w:r>
      <w:proofErr w:type="gramEnd"/>
      <w:r>
        <w:rPr>
          <w:sz w:val="20"/>
          <w:szCs w:val="20"/>
        </w:rPr>
        <w:t xml:space="preserve"> G. </w:t>
      </w:r>
      <w:proofErr w:type="spellStart"/>
      <w:r>
        <w:rPr>
          <w:sz w:val="20"/>
          <w:szCs w:val="20"/>
        </w:rPr>
        <w:t>Minzoni</w:t>
      </w:r>
      <w:proofErr w:type="spellEnd"/>
      <w:r>
        <w:rPr>
          <w:sz w:val="20"/>
          <w:szCs w:val="20"/>
        </w:rPr>
        <w:t>" di Argenta o di altro personale incaricato alla realizzazione del Piano PNRR di cui trattasi;</w:t>
      </w:r>
    </w:p>
    <w:p w14:paraId="00000017" w14:textId="77777777" w:rsidR="00E53ECB" w:rsidRDefault="00A56294">
      <w:pPr>
        <w:spacing w:after="1054"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▪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l’assenza di conflitto d’interessi o cause ostative alla sua individuazione quali quelle di cui al comma 2, dell’art.42 del codice </w:t>
      </w:r>
      <w:r>
        <w:rPr>
          <w:sz w:val="20"/>
          <w:szCs w:val="20"/>
        </w:rPr>
        <w:t xml:space="preserve">dei contratti, né condanne, anche con sentenza non passata in giudicato, per i reati previsti nel Capo I, del Titolo II del libro secondo del codice penale, ai sensi del’art.35-bis del </w:t>
      </w:r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.165/2001.</w:t>
      </w:r>
    </w:p>
    <w:p w14:paraId="1BF2859F" w14:textId="77777777" w:rsidR="00A56294" w:rsidRDefault="00A56294">
      <w:pPr>
        <w:spacing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proofErr w:type="gramStart"/>
      <w:r>
        <w:rPr>
          <w:rFonts w:ascii="Arial" w:eastAsia="Arial" w:hAnsi="Arial" w:cs="Arial"/>
          <w:sz w:val="20"/>
          <w:szCs w:val="20"/>
        </w:rPr>
        <w:t>…</w:t>
      </w:r>
      <w:r>
        <w:rPr>
          <w:sz w:val="20"/>
          <w:szCs w:val="20"/>
        </w:rPr>
        <w:t>....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sz w:val="20"/>
          <w:szCs w:val="20"/>
        </w:rPr>
        <w:t xml:space="preserve">.., lì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sz w:val="20"/>
          <w:szCs w:val="20"/>
        </w:rPr>
        <w:t xml:space="preserve">... </w:t>
      </w:r>
    </w:p>
    <w:p w14:paraId="1F56276D" w14:textId="77777777" w:rsidR="00A56294" w:rsidRDefault="00A56294">
      <w:pPr>
        <w:spacing w:line="268" w:lineRule="auto"/>
        <w:ind w:left="-5" w:right="-15" w:hanging="10"/>
        <w:rPr>
          <w:sz w:val="20"/>
          <w:szCs w:val="20"/>
        </w:rPr>
      </w:pPr>
    </w:p>
    <w:p w14:paraId="00000018" w14:textId="7FBDB8DA" w:rsidR="00E53ECB" w:rsidRDefault="00A56294">
      <w:pPr>
        <w:spacing w:line="268" w:lineRule="auto"/>
        <w:ind w:left="-5" w:right="-15" w:hanging="10"/>
      </w:pPr>
      <w:r>
        <w:rPr>
          <w:sz w:val="20"/>
          <w:szCs w:val="20"/>
        </w:rPr>
        <w:t>Il Dichiarante___________________</w:t>
      </w:r>
      <w:bookmarkStart w:id="3" w:name="_GoBack"/>
      <w:bookmarkEnd w:id="3"/>
    </w:p>
    <w:sectPr w:rsidR="00E53ECB">
      <w:pgSz w:w="11920" w:h="16840"/>
      <w:pgMar w:top="1440" w:right="116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CB"/>
    <w:rsid w:val="00A56294"/>
    <w:rsid w:val="00E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2265"/>
  <w15:docId w15:val="{8ED6BBCC-7873-4CE7-BDA5-B83743C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3DjT9EcG7MKLDT2jTiKdMIEFPQ==">CgMxLjAyCGguZ2pkZ3hzMg5oLjVpc3RnYTJweDZzNjIOaC50dDFoMWJsd2Fobm4yCGguZ2pkZ3hzOAByITFaWEZsNDZ1VmdfRXpYSDhDT1RVdm93ZGJacmlxU0RiOQ==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dcterms:created xsi:type="dcterms:W3CDTF">2024-03-22T12:17:00Z</dcterms:created>
  <dcterms:modified xsi:type="dcterms:W3CDTF">2024-03-22T12:17:00Z</dcterms:modified>
</cp:coreProperties>
</file>