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ind w:left="6804" w:firstLine="0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 Dirigente Scolastico </w:t>
      </w:r>
    </w:p>
    <w:p w:rsidR="00000000" w:rsidDel="00000000" w:rsidP="00000000" w:rsidRDefault="00000000" w:rsidRPr="00000000" w14:paraId="00000002">
      <w:pPr>
        <w:spacing w:after="120" w:before="120" w:line="276" w:lineRule="auto"/>
        <w:ind w:left="6804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dell’IIS “Rita Levi Montalcini”</w:t>
      </w:r>
    </w:p>
    <w:p w:rsidR="00000000" w:rsidDel="00000000" w:rsidP="00000000" w:rsidRDefault="00000000" w:rsidRPr="00000000" w14:paraId="00000003">
      <w:pPr>
        <w:pStyle w:val="Heading1"/>
        <w:keepNext w:val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0"/>
        <w:spacing w:before="12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OGGETTO Piano Nazionale di Ripresa e Resilienza-Missione 4: istruzione e ricerca – Componente 1 – Potenziamento dell’offerta dei servizi di istruzione: dagli asili nido alle Università – Investimento 3.1: nuove competenze e nuovi linguaggi. PCTO sulle discipline STEM e sul multilinguismo per gli istituti tecnici e professionali tramite esperienze di orientamento in Italia e all’estero (D.M. 88/2025) – Scuole Statali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113" w:right="488" w:firstLine="0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113" w:right="488" w:firstLine="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Codice progetto: M4C1I3.1-2025-1585-P-59179</w:t>
      </w:r>
    </w:p>
    <w:p w:rsidR="00000000" w:rsidDel="00000000" w:rsidP="00000000" w:rsidRDefault="00000000" w:rsidRPr="00000000" w14:paraId="00000007">
      <w:pPr>
        <w:spacing w:before="10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0"/>
        <w:spacing w:line="276" w:lineRule="auto"/>
        <w:ind w:right="378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Avviso di selezione per il conferimento di un incarico individuale aventi ad oggetto: personale amministrativo  per attività di supporto al RUP </w:t>
      </w:r>
    </w:p>
    <w:p w:rsidR="00000000" w:rsidDel="00000000" w:rsidP="00000000" w:rsidRDefault="00000000" w:rsidRPr="00000000" w14:paraId="00000009">
      <w:pPr>
        <w:pStyle w:val="Heading1"/>
        <w:keepNext w:val="0"/>
        <w:spacing w:line="276" w:lineRule="auto"/>
        <w:ind w:right="378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" w:lineRule="auto"/>
        <w:ind w:right="488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88" w:lineRule="auto"/>
        <w:ind w:left="113" w:right="488" w:firstLine="0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Titolo progetto: MAPPE Malta–Argenta Percorsi di PCTO all’Estero</w:t>
      </w:r>
    </w:p>
    <w:p w:rsidR="00000000" w:rsidDel="00000000" w:rsidP="00000000" w:rsidRDefault="00000000" w:rsidRPr="00000000" w14:paraId="0000000C">
      <w:pPr>
        <w:spacing w:before="2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keepNext w:val="0"/>
        <w:spacing w:before="56" w:lineRule="auto"/>
        <w:ind w:right="-7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CUP: J94D23003240006,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88" w:lineRule="auto"/>
        <w:ind w:left="113" w:right="488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rFonts w:ascii="Calibri" w:cs="Calibri" w:eastAsia="Calibri" w:hAnsi="Calibri"/>
          <w:b w:val="1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highlight w:val="white"/>
          <w:rtl w:val="0"/>
        </w:rPr>
        <w:t xml:space="preserve"> in qualità di Assistente Amministrativo interno all’istituzione scolastica.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3">
      <w:pPr>
        <w:spacing w:after="120" w:before="120" w:line="360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360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5">
      <w:pPr>
        <w:spacing w:after="120" w:before="120" w:line="360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ammesso/a a partecipare alla procedura in oggetto.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36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6"/>
          <w:tab w:val="left" w:leader="none" w:pos="993"/>
        </w:tabs>
        <w:spacing w:after="120" w:before="120" w:line="360" w:lineRule="auto"/>
        <w:ind w:left="426" w:hanging="426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360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360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360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360" w:lineRule="auto"/>
        <w:ind w:left="709" w:hanging="283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360" w:lineRule="auto"/>
        <w:ind w:left="426" w:firstLine="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360" w:lineRule="auto"/>
        <w:ind w:left="426" w:hanging="426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360" w:lineRule="auto"/>
        <w:ind w:left="426" w:hanging="426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360" w:lineRule="auto"/>
        <w:ind w:left="426" w:hanging="426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aver preso visione dell’informativa di cui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all’art. 10 dell’Avviso;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0"/>
          <w:tab w:val="left" w:leader="none" w:pos="142"/>
        </w:tabs>
        <w:spacing w:after="120" w:before="120" w:line="360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24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426"/>
        </w:tabs>
        <w:spacing w:after="120" w:before="120" w:line="360" w:lineRule="auto"/>
        <w:rPr>
          <w:rFonts w:ascii="Calibri" w:cs="Calibri" w:eastAsia="Calibri" w:hAnsi="Calibri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 presente Avviso 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 e, nello specifico, di: </w:t>
      </w:r>
    </w:p>
    <w:p w:rsidR="00000000" w:rsidDel="00000000" w:rsidP="00000000" w:rsidRDefault="00000000" w:rsidRPr="00000000" w14:paraId="00000026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54" w:hanging="357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27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54" w:hanging="357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28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54" w:hanging="357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29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54" w:hanging="357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possedere l’idoneità fisica allo svolgimento delle funzioni cui la presente procedura di selezione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si riferisce;</w:t>
      </w:r>
    </w:p>
    <w:p w:rsidR="00000000" w:rsidDel="00000000" w:rsidP="00000000" w:rsidRDefault="00000000" w:rsidRPr="00000000" w14:paraId="0000002A">
      <w:pPr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54" w:hanging="357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2B">
      <w:pPr>
        <w:widowControl w:val="1"/>
        <w:numPr>
          <w:ilvl w:val="0"/>
          <w:numId w:val="1"/>
        </w:numPr>
        <w:spacing w:line="360" w:lineRule="auto"/>
        <w:ind w:left="992" w:right="260" w:hanging="283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siano stati destituiti o dispensati dall’impiego presso una Pubblica Amministrazione;</w:t>
      </w:r>
    </w:p>
    <w:p w:rsidR="00000000" w:rsidDel="00000000" w:rsidP="00000000" w:rsidRDefault="00000000" w:rsidRPr="00000000" w14:paraId="0000002C">
      <w:pPr>
        <w:widowControl w:val="1"/>
        <w:numPr>
          <w:ilvl w:val="0"/>
          <w:numId w:val="1"/>
        </w:numPr>
        <w:spacing w:line="360" w:lineRule="auto"/>
        <w:ind w:left="992" w:right="260" w:hanging="283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siano stati dichiarati decaduti o licenziati da un impiego statale;</w:t>
      </w:r>
    </w:p>
    <w:p w:rsidR="00000000" w:rsidDel="00000000" w:rsidP="00000000" w:rsidRDefault="00000000" w:rsidRPr="00000000" w14:paraId="0000002D">
      <w:pPr>
        <w:widowControl w:val="1"/>
        <w:numPr>
          <w:ilvl w:val="0"/>
          <w:numId w:val="1"/>
        </w:numPr>
        <w:spacing w:line="360" w:lineRule="auto"/>
        <w:ind w:left="992" w:right="260" w:hanging="283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si trovino in situazione di incompatibilità, ovvero, nel caso in cui sussistano cause di incompatibilità, si impegnano a comunicarle espressamente, al fine di consentire l’adeguata valutazione delle medesime;</w:t>
      </w:r>
    </w:p>
    <w:p w:rsidR="00000000" w:rsidDel="00000000" w:rsidP="00000000" w:rsidRDefault="00000000" w:rsidRPr="00000000" w14:paraId="0000002E">
      <w:pPr>
        <w:widowControl w:val="1"/>
        <w:numPr>
          <w:ilvl w:val="0"/>
          <w:numId w:val="1"/>
        </w:numPr>
        <w:spacing w:line="360" w:lineRule="auto"/>
        <w:ind w:left="992" w:right="260" w:hanging="283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 si trovino in situazioni di conflitto di interessi, neanche potenziale, che possano interferire con l’esercizio dell’incarico;</w:t>
      </w:r>
    </w:p>
    <w:p w:rsidR="00000000" w:rsidDel="00000000" w:rsidP="00000000" w:rsidRDefault="00000000" w:rsidRPr="00000000" w14:paraId="0000002F">
      <w:pPr>
        <w:widowControl w:val="1"/>
        <w:numPr>
          <w:ilvl w:val="0"/>
          <w:numId w:val="1"/>
        </w:numPr>
        <w:ind w:left="1058" w:right="260" w:hanging="360"/>
        <w:rPr>
          <w:rFonts w:ascii="Calibri" w:cs="Calibri" w:eastAsia="Calibri" w:hAnsi="Calibri"/>
          <w:i w:val="1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highlight w:val="white"/>
          <w:rtl w:val="0"/>
        </w:rPr>
        <w:t xml:space="preserve">Essere in servizio. in qualità di assistente amministrativo,  presso questa istituzione scolastica;</w:t>
      </w:r>
    </w:p>
    <w:p w:rsidR="00000000" w:rsidDel="00000000" w:rsidP="00000000" w:rsidRDefault="00000000" w:rsidRPr="00000000" w14:paraId="0000003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32" w:lineRule="auto"/>
        <w:ind w:right="204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32" w:lineRule="auto"/>
        <w:ind w:right="204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32" w:lineRule="auto"/>
        <w:ind w:right="204"/>
        <w:jc w:val="center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6bw2o3378cf2" w:id="1"/>
      <w:bookmarkEnd w:id="1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SCHEDE CON I CRITERI VALUTABILI DICHIARATI DAL CANDIDATO</w:t>
      </w:r>
    </w:p>
    <w:p w:rsidR="00000000" w:rsidDel="00000000" w:rsidP="00000000" w:rsidRDefault="00000000" w:rsidRPr="00000000" w14:paraId="0000003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32" w:lineRule="auto"/>
        <w:ind w:right="204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32" w:lineRule="auto"/>
        <w:ind w:right="204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 /la candidata dovrà attribuirsi il punteggio e riportarlo nella colonna PUNTi </w:t>
      </w:r>
    </w:p>
    <w:p w:rsidR="00000000" w:rsidDel="00000000" w:rsidP="00000000" w:rsidRDefault="00000000" w:rsidRPr="00000000" w14:paraId="00000035">
      <w:pPr>
        <w:ind w:left="752" w:right="593" w:firstLine="0"/>
        <w:jc w:val="center"/>
        <w:rPr>
          <w:rFonts w:ascii="Calibri" w:cs="Calibri" w:eastAsia="Calibri" w:hAnsi="Calibri"/>
          <w:b w:val="1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52" w:right="593" w:firstLine="0"/>
        <w:jc w:val="center"/>
        <w:rPr>
          <w:rFonts w:ascii="Calibri" w:cs="Calibri" w:eastAsia="Calibri" w:hAnsi="Calibri"/>
          <w:b w:val="1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752" w:right="593" w:firstLine="0"/>
        <w:jc w:val="center"/>
        <w:rPr>
          <w:rFonts w:ascii="Calibri" w:cs="Calibri" w:eastAsia="Calibri" w:hAnsi="Calibri"/>
          <w:b w:val="1"/>
          <w:i w:val="1"/>
          <w:sz w:val="21"/>
          <w:szCs w:val="2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highlight w:val="whit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1"/>
          <w:szCs w:val="21"/>
          <w:highlight w:val="white"/>
          <w:rtl w:val="0"/>
        </w:rPr>
        <w:t xml:space="preserve">scheda con i criteri valutabili dichiarati dai candidati</w:t>
      </w:r>
    </w:p>
    <w:p w:rsidR="00000000" w:rsidDel="00000000" w:rsidP="00000000" w:rsidRDefault="00000000" w:rsidRPr="00000000" w14:paraId="00000038">
      <w:pPr>
        <w:spacing w:before="2" w:lineRule="auto"/>
        <w:jc w:val="left"/>
        <w:rPr>
          <w:rFonts w:ascii="Calibri" w:cs="Calibri" w:eastAsia="Calibri" w:hAnsi="Calibri"/>
          <w:b w:val="1"/>
          <w:i w:val="1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65.0" w:type="dxa"/>
        <w:jc w:val="left"/>
        <w:tblInd w:w="493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380"/>
        <w:gridCol w:w="2955"/>
        <w:gridCol w:w="1530"/>
        <w:tblGridChange w:id="0">
          <w:tblGrid>
            <w:gridCol w:w="4380"/>
            <w:gridCol w:w="2955"/>
            <w:gridCol w:w="1530"/>
          </w:tblGrid>
        </w:tblGridChange>
      </w:tblGrid>
      <w:tr>
        <w:trPr>
          <w:cantSplit w:val="0"/>
          <w:trHeight w:val="620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before="99" w:lineRule="auto"/>
              <w:ind w:left="283.46456692913375" w:right="171.4960629921262" w:firstLine="0"/>
              <w:jc w:val="left"/>
              <w:rPr>
                <w:rFonts w:ascii="Calibri" w:cs="Calibri" w:eastAsia="Calibri" w:hAnsi="Calibri"/>
                <w:b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white"/>
                <w:rtl w:val="0"/>
              </w:rPr>
              <w:t xml:space="preserve">Tabella valutazione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before="99" w:lineRule="auto"/>
              <w:ind w:left="141.7322834645671" w:right="305.55118110236265" w:firstLine="15"/>
              <w:jc w:val="left"/>
              <w:rPr>
                <w:rFonts w:ascii="Calibri" w:cs="Calibri" w:eastAsia="Calibri" w:hAnsi="Calibri"/>
                <w:b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white"/>
                <w:rtl w:val="0"/>
              </w:rPr>
              <w:t xml:space="preserve">Valutazione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before="99" w:lineRule="auto"/>
              <w:ind w:left="141.7322834645671" w:firstLine="0"/>
              <w:jc w:val="center"/>
              <w:rPr>
                <w:rFonts w:ascii="Calibri" w:cs="Calibri" w:eastAsia="Calibri" w:hAnsi="Calibri"/>
                <w:b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white"/>
                <w:rtl w:val="0"/>
              </w:rPr>
              <w:t xml:space="preserve">Punti</w:t>
            </w:r>
          </w:p>
        </w:tc>
      </w:tr>
      <w:tr>
        <w:trPr>
          <w:cantSplit w:val="0"/>
          <w:trHeight w:val="1475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before="99" w:line="244" w:lineRule="auto"/>
              <w:ind w:left="283.46456692913375" w:right="171.4960629921262" w:firstLine="0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Laurea vecchio ordinamento o Laurea specialistica nuovo ordinamento (in alternativa al punteggio del punto successivo)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before="99" w:lineRule="auto"/>
              <w:ind w:left="141.7322834645671" w:right="305.55118110236265" w:firstLine="15"/>
              <w:jc w:val="left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Massimo 30 punti:</w:t>
            </w:r>
          </w:p>
          <w:p w:rsidR="00000000" w:rsidDel="00000000" w:rsidP="00000000" w:rsidRDefault="00000000" w:rsidRPr="00000000" w14:paraId="0000003E">
            <w:pPr>
              <w:tabs>
                <w:tab w:val="left" w:leader="none" w:pos="773"/>
              </w:tabs>
              <w:spacing w:before="15" w:lineRule="auto"/>
              <w:ind w:left="141.7322834645671" w:right="305.55118110236265" w:firstLine="15"/>
              <w:jc w:val="left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da 66 a 90 -10 punti</w:t>
            </w:r>
          </w:p>
          <w:p w:rsidR="00000000" w:rsidDel="00000000" w:rsidP="00000000" w:rsidRDefault="00000000" w:rsidRPr="00000000" w14:paraId="0000003F">
            <w:pPr>
              <w:tabs>
                <w:tab w:val="left" w:leader="none" w:pos="773"/>
              </w:tabs>
              <w:spacing w:before="13" w:lineRule="auto"/>
              <w:ind w:left="141.7322834645671" w:right="305.55118110236265" w:firstLine="15"/>
              <w:jc w:val="left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da 91 a 100 – 10 punti</w:t>
            </w:r>
          </w:p>
          <w:p w:rsidR="00000000" w:rsidDel="00000000" w:rsidP="00000000" w:rsidRDefault="00000000" w:rsidRPr="00000000" w14:paraId="00000040">
            <w:pPr>
              <w:tabs>
                <w:tab w:val="left" w:leader="none" w:pos="773"/>
              </w:tabs>
              <w:spacing w:before="13" w:lineRule="auto"/>
              <w:ind w:left="141.7322834645671" w:right="305.55118110236265" w:firstLine="15"/>
              <w:jc w:val="left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oltre 100 ulteriori - 10 punti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before="99" w:lineRule="auto"/>
              <w:ind w:left="667" w:firstLine="0"/>
              <w:jc w:val="left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5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before="99" w:lineRule="auto"/>
              <w:ind w:left="283.46456692913375" w:right="171.4960629921262" w:firstLine="0"/>
              <w:jc w:val="left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Diploma Universitario triennale vecchio ordinamento o Laurea triennale nuovo ordinamento (in alternativa al punteggio del punto precedente)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before="99" w:lineRule="auto"/>
              <w:ind w:left="141.7322834645671" w:right="305.55118110236265" w:firstLine="15"/>
              <w:jc w:val="left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Punti 15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before="99" w:lineRule="auto"/>
              <w:ind w:left="667" w:firstLine="0"/>
              <w:jc w:val="left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before="2" w:lineRule="auto"/>
              <w:ind w:left="283.46456692913375" w:right="171.4960629921262" w:firstLine="0"/>
              <w:jc w:val="left"/>
              <w:rPr>
                <w:rFonts w:ascii="Calibri" w:cs="Calibri" w:eastAsia="Calibri" w:hAnsi="Calibri"/>
                <w:b w:val="1"/>
                <w:i w:val="1"/>
                <w:sz w:val="21"/>
                <w:szCs w:val="2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ind w:left="283.46456692913375" w:right="171.4960629921262" w:firstLine="0"/>
              <w:jc w:val="left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Diploma di istruzione secondaria di secondo grado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before="3" w:lineRule="auto"/>
              <w:ind w:left="141.7322834645671" w:right="305.55118110236265" w:firstLine="15"/>
              <w:jc w:val="left"/>
              <w:rPr>
                <w:rFonts w:ascii="Calibri" w:cs="Calibri" w:eastAsia="Calibri" w:hAnsi="Calibri"/>
                <w:b w:val="1"/>
                <w:i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ind w:left="141.7322834645671" w:right="305.55118110236265" w:firstLine="15"/>
              <w:jc w:val="left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10 punti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before="3" w:lineRule="auto"/>
              <w:jc w:val="left"/>
              <w:rPr>
                <w:rFonts w:ascii="Calibri" w:cs="Calibri" w:eastAsia="Calibri" w:hAnsi="Calibri"/>
                <w:b w:val="1"/>
                <w:i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1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before="99" w:lineRule="auto"/>
              <w:ind w:left="283.46456692913375" w:right="171.4960629921262" w:firstLine="0"/>
              <w:jc w:val="left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Esperienze lavorative in qualità di Assistente Amministrativo a supporto RUP e/o DSGA in progetti europei.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44" w:lineRule="auto"/>
              <w:ind w:left="141.7322834645671" w:right="305.55118110236265" w:firstLine="15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Fino a 20 punti (5 punti per ogni esperienza fino un max di 4)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244" w:lineRule="auto"/>
              <w:ind w:left="667" w:right="618" w:firstLine="7.000000000000028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1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spacing w:before="99" w:lineRule="auto"/>
              <w:ind w:left="283.46456692913375" w:right="171.4960629921262" w:firstLine="0"/>
              <w:jc w:val="left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             Certificazioni informatiche</w:t>
            </w:r>
          </w:p>
          <w:p w:rsidR="00000000" w:rsidDel="00000000" w:rsidP="00000000" w:rsidRDefault="00000000" w:rsidRPr="00000000" w14:paraId="0000004E">
            <w:pPr>
              <w:spacing w:before="99" w:lineRule="auto"/>
              <w:ind w:left="283.46456692913375" w:right="171.4960629921262" w:firstLine="0"/>
              <w:jc w:val="left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before="2" w:lineRule="auto"/>
              <w:ind w:left="141.7322834645671" w:right="305.55118110236265" w:firstLine="15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FIno a 20 punti (5 punti per ogni certificazione per un max di 4 )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before="2" w:lineRule="auto"/>
              <w:jc w:val="center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1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spacing w:before="99" w:lineRule="auto"/>
              <w:ind w:left="283.46456692913375" w:right="171.4960629921262" w:firstLine="0"/>
              <w:jc w:val="left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Esperienze lavorative in qualità di Assistente Amministrativo a supporto RUP e/o DSGA in progetti europei che prevedono PCTO all’estero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244" w:lineRule="auto"/>
              <w:ind w:left="141.7322834645671" w:right="305.55118110236265" w:firstLine="15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Fino a 20 punti (10 punti per ogni esperienza fino un max di 2)</w:t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244" w:lineRule="auto"/>
              <w:ind w:left="667" w:right="618" w:firstLine="7.000000000000028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4">
            <w:pPr>
              <w:spacing w:before="99" w:lineRule="auto"/>
              <w:ind w:left="667" w:right="593" w:firstLine="0"/>
              <w:jc w:val="right"/>
              <w:rPr>
                <w:rFonts w:ascii="Calibri" w:cs="Calibri" w:eastAsia="Calibri" w:hAnsi="Calibri"/>
                <w:b w:val="1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white"/>
                <w:rtl w:val="0"/>
              </w:rPr>
              <w:t xml:space="preserve">totale punti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244" w:lineRule="auto"/>
              <w:ind w:left="667" w:right="618" w:firstLine="7.000000000000028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before="56" w:lineRule="auto"/>
        <w:ind w:left="567" w:right="139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right="260"/>
        <w:rPr>
          <w:rFonts w:ascii="Calibri" w:cs="Calibri" w:eastAsia="Calibri" w:hAnsi="Calibri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after="120" w:before="120"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5D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jc w:val="left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jc w:val="left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Informativa ex art. 13 D.Lgs. n.196/2003 e ex art. 13 del Regolamento Europeo 2016/679, per il trattamento dei dati personali dei dipendenti </w:t>
      </w:r>
    </w:p>
    <w:p w:rsidR="00000000" w:rsidDel="00000000" w:rsidP="00000000" w:rsidRDefault="00000000" w:rsidRPr="00000000" w14:paraId="00000060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="309" w:lineRule="auto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Il/la sottoscritto/a _______________________________ con la presente, ai sensi degli articoli 13 e 23 del D.Lgs. 196/2003 (di seguito indicato come “Codice Privacy”) e successive modificazioni ed integrazioni.</w:t>
      </w:r>
    </w:p>
    <w:p w:rsidR="00000000" w:rsidDel="00000000" w:rsidP="00000000" w:rsidRDefault="00000000" w:rsidRPr="00000000" w14:paraId="0000006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6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jc w:val="center"/>
        <w:rPr>
          <w:rFonts w:ascii="Calibri" w:cs="Calibri" w:eastAsia="Calibri" w:hAnsi="Calibri"/>
          <w:b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2"/>
          <w:szCs w:val="22"/>
          <w:rtl w:val="0"/>
        </w:rPr>
        <w:t xml:space="preserve">AUTORIZZA </w:t>
      </w:r>
    </w:p>
    <w:p w:rsidR="00000000" w:rsidDel="00000000" w:rsidP="00000000" w:rsidRDefault="00000000" w:rsidRPr="00000000" w14:paraId="0000006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l’IIS RITA LEVI MONTALCINI al trattamento, anche con l’ausilio di mezzi informatici e telematici, dei dati personali forniti dal sottoscritto; prende inoltre atto che, ai sensi del “Codice Privacy”, titolare del trattamento dei dati è l’Istituto sopra citato e che il sottoscritto potrà esercitare, in qualunque momento, tutti i diritti di accesso ai propri dati personali previsti dall’art. 7 del “Codice Privacy” e dal Capo III del Regolamento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000000" w:rsidDel="00000000" w:rsidP="00000000" w:rsidRDefault="00000000" w:rsidRPr="00000000" w14:paraId="0000006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                                                                        Firma ______________________________________ </w:t>
      </w:r>
    </w:p>
    <w:p w:rsidR="00000000" w:rsidDel="00000000" w:rsidP="00000000" w:rsidRDefault="00000000" w:rsidRPr="00000000" w14:paraId="0000006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jc w:val="left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</w:t>
        <w:tab/>
        <w:t xml:space="preserve"> </w:t>
      </w:r>
    </w:p>
    <w:p w:rsidR="00000000" w:rsidDel="00000000" w:rsidP="00000000" w:rsidRDefault="00000000" w:rsidRPr="00000000" w14:paraId="00000066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92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-406398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1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5" cy="50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0" y="0"/>
                                  <a:ext cx="5754926" cy="503894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754926" cy="50389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pic:pic>
                                <pic:nvPicPr>
                                  <pic:cNvPr id="12" name="Shape 12"/>
                                  <pic:cNvPicPr preferRelativeResize="0"/>
                                </pic:nvPicPr>
                                <pic:blipFill rotWithShape="1">
                                  <a:blip r:embed="rId1">
                                    <a:alphaModFix/>
                                  </a:blip>
                                  <a:srcRect b="0" l="0" r="0" t="0"/>
                                  <a:stretch/>
                                </pic:blipFill>
                                <pic:spPr>
                                  <a:xfrm>
                                    <a:off x="133889" y="193890"/>
                                    <a:ext cx="5391396" cy="226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wpg:grpSp>
                            <wps:wsp>
                              <wps:cNvCnPr/>
                              <wps:spPr>
                                <a:xfrm>
                                  <a:off x="110437" y="90291"/>
                                  <a:ext cx="543830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cap="flat" cmpd="sng" w="25400">
                                  <a:solidFill>
                                    <a:srgbClr val="3E9389"/>
                                  </a:solidFill>
                                  <a:prstDash val="solid"/>
                                  <a:miter lim="8000"/>
                                  <a:headEnd len="sm" w="sm" type="none"/>
                                  <a:tailEnd len="sm" w="sm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-406398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1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7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rFonts w:ascii="Verdana" w:cs="Verdana" w:eastAsia="Verdana" w:hAnsi="Verdana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i w:val="1"/>
        <w:color w:val="000000"/>
        <w:sz w:val="24"/>
        <w:szCs w:val="24"/>
      </w:rPr>
    </w:pPr>
    <w:r w:rsidDel="00000000" w:rsidR="00000000" w:rsidRPr="00000000">
      <w:rPr>
        <w:i w:val="1"/>
        <w:color w:val="000000"/>
        <w:sz w:val="24"/>
        <w:szCs w:val="24"/>
        <w:rtl w:val="0"/>
      </w:rPr>
      <w:t xml:space="preserve">Allegato A all’Avviso –Domanda di partecipazione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i w:val="1"/>
        <w:color w:val="000000"/>
        <w:sz w:val="24"/>
        <w:szCs w:val="24"/>
      </w:rPr>
    </w:pPr>
    <w:r w:rsidDel="00000000" w:rsidR="00000000" w:rsidRPr="00000000">
      <w:rPr>
        <w:i w:val="1"/>
        <w:color w:val="000000"/>
        <w:sz w:val="24"/>
        <w:szCs w:val="24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69">
    <w:pPr>
      <w:widowControl w:val="1"/>
      <w:tabs>
        <w:tab w:val="left" w:leader="none" w:pos="301"/>
        <w:tab w:val="center" w:leader="none" w:pos="4819"/>
        <w:tab w:val="right" w:leader="none" w:pos="9638"/>
      </w:tabs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1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A">
    <w:pPr>
      <w:widowControl w:val="1"/>
      <w:tabs>
        <w:tab w:val="left" w:leader="none" w:pos="301"/>
        <w:tab w:val="center" w:leader="none" w:pos="4819"/>
        <w:tab w:val="right" w:leader="none" w:pos="9638"/>
      </w:tabs>
      <w:jc w:val="center"/>
      <w:rPr>
        <w:b w:val="1"/>
        <w:sz w:val="24"/>
        <w:szCs w:val="24"/>
      </w:rPr>
    </w:pPr>
    <w:bookmarkStart w:colFirst="0" w:colLast="0" w:name="_heading=h.2et92p0" w:id="2"/>
    <w:bookmarkEnd w:id="2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6B">
    <w:pPr>
      <w:widowControl w:val="1"/>
      <w:tabs>
        <w:tab w:val="left" w:leader="none" w:pos="301"/>
        <w:tab w:val="center" w:leader="none" w:pos="4819"/>
        <w:tab w:val="right" w:leader="none" w:pos="9638"/>
      </w:tabs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widowControl w:val="1"/>
      <w:tabs>
        <w:tab w:val="left" w:leader="none" w:pos="301"/>
        <w:tab w:val="center" w:leader="none" w:pos="4819"/>
        <w:tab w:val="right" w:leader="none" w:pos="9638"/>
      </w:tabs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widowControl w:val="1"/>
      <w:tabs>
        <w:tab w:val="left" w:leader="none" w:pos="301"/>
        <w:tab w:val="center" w:leader="none" w:pos="4819"/>
        <w:tab w:val="right" w:leader="none" w:pos="9638"/>
      </w:tabs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6E">
    <w:pPr>
      <w:widowControl w:val="1"/>
      <w:tabs>
        <w:tab w:val="center" w:leader="none" w:pos="4819"/>
        <w:tab w:val="right" w:leader="none" w:pos="96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2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widowControl w:val="1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4qDk0vG5R4WNL87/eEJCmkfzUw==">CgMxLjAyCGguZ2pkZ3hzMg5oLjZidzJvMzM3OGNmMjIJaC4yZXQ5MnAwOAByITFwZUZUMDZ4LVV2Ykdhck9tdWJCTDJjMW9qQ2lDZ19QNQ==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2025-10-01T06:46:00Z</dcterms:created>
</cp:coreProperties>
</file>