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BAF601" w:rsidR="00D36DC7" w:rsidRDefault="00C47F8F" w:rsidP="00C47F8F">
      <w:pPr>
        <w:spacing w:before="240" w:line="276" w:lineRule="auto"/>
        <w:rPr>
          <w:b/>
          <w:highlight w:val="white"/>
        </w:rPr>
      </w:pPr>
      <w:bookmarkStart w:id="0" w:name="_heading=h.20t14urdjzhr" w:colFirst="0" w:colLast="0"/>
      <w:bookmarkEnd w:id="0"/>
      <w:r>
        <w:rPr>
          <w:b/>
          <w:highlight w:val="white"/>
        </w:rPr>
        <w:t xml:space="preserve"> ALLEGATO B</w:t>
      </w:r>
      <w:r>
        <w:rPr>
          <w:b/>
          <w:highlight w:val="white"/>
        </w:rPr>
        <w:t xml:space="preserve">                                          </w:t>
      </w:r>
    </w:p>
    <w:p w14:paraId="00000002" w14:textId="77777777" w:rsidR="00D36DC7" w:rsidRDefault="00D36DC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jc w:val="center"/>
        <w:rPr>
          <w:b/>
          <w:highlight w:val="white"/>
        </w:rPr>
      </w:pPr>
      <w:bookmarkStart w:id="1" w:name="_heading=h.cn7nmyk3vu37" w:colFirst="0" w:colLast="0"/>
      <w:bookmarkEnd w:id="1"/>
    </w:p>
    <w:p w14:paraId="00000003" w14:textId="77777777" w:rsidR="00D36DC7" w:rsidRDefault="00C47F8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jc w:val="center"/>
        <w:rPr>
          <w:color w:val="000000"/>
        </w:rPr>
      </w:pPr>
      <w:bookmarkStart w:id="2" w:name="bookmark=id.30j0zll" w:colFirst="0" w:colLast="0"/>
      <w:bookmarkStart w:id="3" w:name="bookmark=id.1fob9te" w:colFirst="0" w:colLast="0"/>
      <w:bookmarkStart w:id="4" w:name="bookmark=id.gjdgxs" w:colFirst="0" w:colLast="0"/>
      <w:bookmarkStart w:id="5" w:name="_heading=h.3znysh7" w:colFirst="0" w:colLast="0"/>
      <w:bookmarkEnd w:id="2"/>
      <w:bookmarkEnd w:id="3"/>
      <w:bookmarkEnd w:id="4"/>
      <w:bookmarkEnd w:id="5"/>
      <w:r>
        <w:rPr>
          <w:b/>
          <w:color w:val="000000"/>
          <w:highlight w:val="white"/>
        </w:rPr>
        <w:t xml:space="preserve">Dichiarazione sostitutiva cause di esclusione di cui agli artt. 94 e 95 del </w:t>
      </w:r>
      <w:proofErr w:type="spellStart"/>
      <w:r>
        <w:rPr>
          <w:b/>
          <w:color w:val="000000"/>
          <w:highlight w:val="white"/>
        </w:rPr>
        <w:t>D.Lgs.</w:t>
      </w:r>
      <w:proofErr w:type="spellEnd"/>
      <w:r>
        <w:rPr>
          <w:b/>
          <w:color w:val="000000"/>
          <w:highlight w:val="white"/>
        </w:rPr>
        <w:t xml:space="preserve"> n. 36/2023</w:t>
      </w:r>
    </w:p>
    <w:p w14:paraId="00000004" w14:textId="77777777" w:rsidR="00D36DC7" w:rsidRDefault="00C47F8F">
      <w:pPr>
        <w:pStyle w:val="Titolo3"/>
        <w:spacing w:before="0" w:after="0"/>
        <w:ind w:left="567" w:right="567"/>
        <w:jc w:val="center"/>
        <w:rPr>
          <w:highlight w:val="white"/>
        </w:rPr>
      </w:pPr>
      <w:r>
        <w:rPr>
          <w:highlight w:val="white"/>
        </w:rPr>
        <w:br/>
        <w:t>DICHIARAZIONE SOSTITUTIVA DELL’ATTO DI NOTORIETÀ </w:t>
      </w:r>
    </w:p>
    <w:p w14:paraId="00000005" w14:textId="77777777" w:rsidR="00D36DC7" w:rsidRPr="00C47F8F" w:rsidRDefault="00C47F8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jc w:val="center"/>
        <w:rPr>
          <w:color w:val="000000"/>
          <w:lang w:val="en-US"/>
        </w:rPr>
      </w:pPr>
      <w:r w:rsidRPr="00C47F8F">
        <w:rPr>
          <w:color w:val="000000"/>
          <w:highlight w:val="white"/>
          <w:lang w:val="en-US"/>
        </w:rPr>
        <w:br/>
        <w:t>(</w:t>
      </w:r>
      <w:r w:rsidRPr="00C47F8F">
        <w:rPr>
          <w:i/>
          <w:color w:val="000000"/>
          <w:highlight w:val="white"/>
          <w:lang w:val="en-US"/>
        </w:rPr>
        <w:t xml:space="preserve">art. 47 </w:t>
      </w:r>
      <w:proofErr w:type="gramStart"/>
      <w:r w:rsidRPr="00C47F8F">
        <w:rPr>
          <w:i/>
          <w:color w:val="000000"/>
          <w:highlight w:val="white"/>
          <w:lang w:val="en-US"/>
        </w:rPr>
        <w:t>del</w:t>
      </w:r>
      <w:proofErr w:type="gramEnd"/>
      <w:r w:rsidRPr="00C47F8F">
        <w:rPr>
          <w:i/>
          <w:color w:val="000000"/>
          <w:highlight w:val="white"/>
          <w:lang w:val="en-US"/>
        </w:rPr>
        <w:t xml:space="preserve"> D.P.R. 28.12.2000, n. 445</w:t>
      </w:r>
      <w:r w:rsidRPr="00C47F8F">
        <w:rPr>
          <w:color w:val="000000"/>
          <w:highlight w:val="white"/>
          <w:lang w:val="en-US"/>
        </w:rPr>
        <w:t>)</w:t>
      </w:r>
    </w:p>
    <w:p w14:paraId="00000006" w14:textId="77777777" w:rsidR="00D36DC7" w:rsidRDefault="00C47F8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jc w:val="both"/>
        <w:rPr>
          <w:color w:val="000000"/>
        </w:rPr>
      </w:pPr>
      <w:r w:rsidRPr="00C47F8F">
        <w:rPr>
          <w:color w:val="000000"/>
          <w:highlight w:val="white"/>
        </w:rPr>
        <w:br/>
      </w:r>
      <w:r>
        <w:rPr>
          <w:color w:val="000000"/>
          <w:highlight w:val="white"/>
        </w:rPr>
        <w:t xml:space="preserve">Il/La sottoscritto/a _____________________________________________, nato/a </w:t>
      </w:r>
      <w:proofErr w:type="spellStart"/>
      <w:r>
        <w:rPr>
          <w:color w:val="000000"/>
          <w:highlight w:val="white"/>
        </w:rPr>
        <w:t>a</w:t>
      </w:r>
      <w:proofErr w:type="spellEnd"/>
      <w:r>
        <w:rPr>
          <w:color w:val="000000"/>
          <w:highlight w:val="white"/>
        </w:rPr>
        <w:t xml:space="preserve"> _________________________________________ il _____</w:t>
      </w:r>
      <w:r>
        <w:rPr>
          <w:b/>
          <w:color w:val="000000"/>
          <w:highlight w:val="white"/>
        </w:rPr>
        <w:t>/_____</w:t>
      </w:r>
      <w:r>
        <w:rPr>
          <w:color w:val="000000"/>
          <w:highlight w:val="white"/>
        </w:rPr>
        <w:t xml:space="preserve">/____, e residente a ____________________________________, </w:t>
      </w:r>
      <w:proofErr w:type="spellStart"/>
      <w:r>
        <w:rPr>
          <w:color w:val="000000"/>
          <w:highlight w:val="white"/>
        </w:rPr>
        <w:t>prov</w:t>
      </w:r>
      <w:proofErr w:type="spellEnd"/>
      <w:r>
        <w:rPr>
          <w:color w:val="000000"/>
          <w:highlight w:val="white"/>
        </w:rPr>
        <w:t>. ______, alla Via _________________________________________</w:t>
      </w:r>
      <w:r>
        <w:rPr>
          <w:color w:val="000000"/>
          <w:highlight w:val="white"/>
        </w:rPr>
        <w:t>__, nella sua qualità di titolare/legale rappresentante dell’azienda ______________________________________________________, con sede legale in ______________________________________________________, alla Via _______________________________________________</w:t>
      </w:r>
      <w:r>
        <w:rPr>
          <w:color w:val="000000"/>
          <w:highlight w:val="white"/>
        </w:rPr>
        <w:t>__________, </w:t>
      </w:r>
    </w:p>
    <w:p w14:paraId="00000007" w14:textId="1350F62C" w:rsidR="00D36DC7" w:rsidRDefault="00C47F8F" w:rsidP="00C47F8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jc w:val="both"/>
        <w:rPr>
          <w:color w:val="000000"/>
          <w:highlight w:val="white"/>
        </w:rPr>
      </w:pPr>
      <w:proofErr w:type="gramStart"/>
      <w:r>
        <w:rPr>
          <w:color w:val="000000"/>
          <w:highlight w:val="white"/>
        </w:rPr>
        <w:t>in</w:t>
      </w:r>
      <w:proofErr w:type="gramEnd"/>
      <w:r>
        <w:rPr>
          <w:color w:val="000000"/>
          <w:highlight w:val="white"/>
        </w:rPr>
        <w:t xml:space="preserve"> relazione alla procedura di </w:t>
      </w:r>
      <w:r>
        <w:rPr>
          <w:color w:val="000000"/>
          <w:highlight w:val="white"/>
        </w:rPr>
        <w:t xml:space="preserve">acquisizione di </w:t>
      </w:r>
      <w:r>
        <w:rPr>
          <w:highlight w:val="white"/>
        </w:rPr>
        <w:t>preventivi per viaggi di istruzione</w:t>
      </w:r>
      <w:r>
        <w:rPr>
          <w:highlight w:val="white"/>
        </w:rPr>
        <w:t xml:space="preserve"> </w:t>
      </w:r>
      <w:r>
        <w:rPr>
          <w:color w:val="000000"/>
          <w:highlight w:val="white"/>
        </w:rPr>
        <w:br/>
      </w:r>
      <w:r>
        <w:rPr>
          <w:color w:val="000000"/>
          <w:highlight w:val="white"/>
        </w:rPr>
        <w:t xml:space="preserve">effettuata da </w:t>
      </w:r>
      <w:r>
        <w:rPr>
          <w:b/>
          <w:highlight w:val="white"/>
        </w:rPr>
        <w:t xml:space="preserve">IIS RITA LEVI MONTALCINI via Matteotti, 16 - 44011 ARGENTA (FE) </w:t>
      </w:r>
      <w:r>
        <w:rPr>
          <w:b/>
          <w:color w:val="000000"/>
          <w:highlight w:val="white"/>
        </w:rPr>
        <w:t xml:space="preserve">tel.: </w:t>
      </w:r>
      <w:r>
        <w:rPr>
          <w:b/>
          <w:highlight w:val="white"/>
        </w:rPr>
        <w:t>0532 /804176</w:t>
      </w:r>
      <w:r>
        <w:rPr>
          <w:b/>
          <w:color w:val="000000"/>
          <w:highlight w:val="white"/>
        </w:rPr>
        <w:t xml:space="preserve">, e-mail: </w:t>
      </w:r>
      <w:r>
        <w:rPr>
          <w:b/>
          <w:highlight w:val="white"/>
        </w:rPr>
        <w:t>feis00100d</w:t>
      </w:r>
      <w:r>
        <w:rPr>
          <w:b/>
          <w:color w:val="000000"/>
          <w:highlight w:val="white"/>
        </w:rPr>
        <w:t xml:space="preserve">@istruzione.it, </w:t>
      </w:r>
      <w:proofErr w:type="spellStart"/>
      <w:r>
        <w:rPr>
          <w:b/>
          <w:color w:val="000000"/>
          <w:highlight w:val="white"/>
        </w:rPr>
        <w:t>pec</w:t>
      </w:r>
      <w:proofErr w:type="spellEnd"/>
      <w:r>
        <w:rPr>
          <w:b/>
          <w:color w:val="000000"/>
          <w:highlight w:val="white"/>
        </w:rPr>
        <w:t xml:space="preserve">: </w:t>
      </w:r>
      <w:r>
        <w:rPr>
          <w:b/>
          <w:highlight w:val="white"/>
        </w:rPr>
        <w:t>feis00100d</w:t>
      </w:r>
      <w:r>
        <w:rPr>
          <w:b/>
          <w:color w:val="000000"/>
          <w:highlight w:val="white"/>
        </w:rPr>
        <w:t>@pec.istruzione.it</w:t>
      </w:r>
      <w:r>
        <w:rPr>
          <w:color w:val="000000"/>
          <w:highlight w:val="white"/>
        </w:rPr>
        <w:t xml:space="preserve"> </w:t>
      </w:r>
      <w:bookmarkStart w:id="6" w:name="_GoBack"/>
      <w:bookmarkEnd w:id="6"/>
    </w:p>
    <w:p w14:paraId="00000008" w14:textId="77777777" w:rsidR="00D36DC7" w:rsidRDefault="00C47F8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jc w:val="both"/>
        <w:rPr>
          <w:color w:val="000000"/>
        </w:rPr>
      </w:pPr>
      <w:r>
        <w:rPr>
          <w:color w:val="000000"/>
          <w:highlight w:val="white"/>
        </w:rPr>
        <w:br/>
      </w:r>
      <w:proofErr w:type="gramStart"/>
      <w:r>
        <w:rPr>
          <w:b/>
          <w:color w:val="000000"/>
          <w:highlight w:val="white"/>
        </w:rPr>
        <w:t>consapevole</w:t>
      </w:r>
      <w:proofErr w:type="gramEnd"/>
      <w:r>
        <w:rPr>
          <w:b/>
          <w:color w:val="000000"/>
          <w:highlight w:val="white"/>
        </w:rPr>
        <w:t xml:space="preserve"> delle sanzioni penali previste dall’art. 76 del D.P.R. 28/12/2000, n. 445, nel caso di dichiarazioni mendaci, esibizione di atti falsi o contenenti dati non più corrispondenti al vero</w:t>
      </w:r>
    </w:p>
    <w:p w14:paraId="00000009" w14:textId="77777777" w:rsidR="00D36DC7" w:rsidRDefault="00C47F8F">
      <w:pPr>
        <w:pStyle w:val="Titolo3"/>
        <w:spacing w:before="0" w:after="0"/>
        <w:ind w:left="567" w:right="567"/>
        <w:jc w:val="center"/>
        <w:rPr>
          <w:highlight w:val="white"/>
        </w:rPr>
      </w:pPr>
      <w:bookmarkStart w:id="7" w:name="bookmark=id.1ksv4uv" w:colFirst="0" w:colLast="0"/>
      <w:bookmarkStart w:id="8" w:name="bookmark=id.44sinio" w:colFirst="0" w:colLast="0"/>
      <w:bookmarkEnd w:id="7"/>
      <w:bookmarkEnd w:id="8"/>
      <w:r>
        <w:rPr>
          <w:highlight w:val="white"/>
        </w:rPr>
        <w:br/>
        <w:t>DICHIARA </w:t>
      </w:r>
    </w:p>
    <w:p w14:paraId="0000000A" w14:textId="77777777" w:rsidR="00D36DC7" w:rsidRDefault="00C47F8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jc w:val="both"/>
        <w:rPr>
          <w:color w:val="000000"/>
        </w:rPr>
      </w:pPr>
      <w:r>
        <w:rPr>
          <w:color w:val="000000"/>
          <w:highlight w:val="white"/>
        </w:rPr>
        <w:br/>
      </w:r>
      <w:proofErr w:type="gramStart"/>
      <w:r>
        <w:rPr>
          <w:color w:val="000000"/>
          <w:highlight w:val="white"/>
        </w:rPr>
        <w:t>l’inesistenza</w:t>
      </w:r>
      <w:proofErr w:type="gramEnd"/>
      <w:r>
        <w:rPr>
          <w:color w:val="000000"/>
          <w:highlight w:val="white"/>
        </w:rPr>
        <w:t xml:space="preserve"> delle cau</w:t>
      </w:r>
      <w:r>
        <w:rPr>
          <w:color w:val="000000"/>
          <w:highlight w:val="white"/>
        </w:rPr>
        <w:t xml:space="preserve">se di esclusione automatica e non automatica dalla partecipazione ad una procedura di appalto elencate negli artt. 94 e 95 del </w:t>
      </w:r>
      <w:proofErr w:type="spellStart"/>
      <w:r>
        <w:rPr>
          <w:color w:val="000000"/>
          <w:highlight w:val="white"/>
        </w:rPr>
        <w:t>D.Lgs.</w:t>
      </w:r>
      <w:proofErr w:type="spellEnd"/>
      <w:r>
        <w:rPr>
          <w:color w:val="000000"/>
          <w:highlight w:val="white"/>
        </w:rPr>
        <w:t xml:space="preserve"> 36/</w:t>
      </w:r>
      <w:proofErr w:type="gramStart"/>
      <w:r>
        <w:rPr>
          <w:color w:val="000000"/>
          <w:highlight w:val="white"/>
        </w:rPr>
        <w:t>2023</w:t>
      </w:r>
      <w:r>
        <w:rPr>
          <w:b/>
          <w:color w:val="000000"/>
          <w:highlight w:val="white"/>
        </w:rPr>
        <w:t xml:space="preserve">  </w:t>
      </w:r>
      <w:r>
        <w:rPr>
          <w:color w:val="000000"/>
          <w:highlight w:val="white"/>
        </w:rPr>
        <w:t>ed</w:t>
      </w:r>
      <w:proofErr w:type="gramEnd"/>
      <w:r>
        <w:rPr>
          <w:color w:val="000000"/>
          <w:highlight w:val="white"/>
        </w:rPr>
        <w:t xml:space="preserve"> in particolare: </w:t>
      </w:r>
    </w:p>
    <w:p w14:paraId="0000000B" w14:textId="77777777" w:rsidR="00D36DC7" w:rsidRDefault="00C47F8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spacing w:line="276" w:lineRule="auto"/>
        <w:ind w:left="1274" w:right="567" w:hanging="283"/>
        <w:jc w:val="both"/>
        <w:rPr>
          <w:color w:val="000000"/>
          <w:highlight w:val="white"/>
        </w:rPr>
      </w:pPr>
      <w:proofErr w:type="gramStart"/>
      <w:r>
        <w:rPr>
          <w:color w:val="000000"/>
          <w:highlight w:val="white"/>
        </w:rPr>
        <w:t>che</w:t>
      </w:r>
      <w:proofErr w:type="gramEnd"/>
      <w:r>
        <w:rPr>
          <w:color w:val="000000"/>
          <w:highlight w:val="white"/>
        </w:rPr>
        <w:t xml:space="preserve"> nei propri confronti e nei confronti dei soggetti sopra indicati non è stata pronunciata sentenza definitiva di condanna o emesso decreto penale di condanna divenuto irrevocabile, per uno dei seguenti reati: </w:t>
      </w:r>
    </w:p>
    <w:p w14:paraId="0000000C" w14:textId="77777777" w:rsidR="00D36DC7" w:rsidRDefault="00C47F8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981"/>
        </w:tabs>
        <w:spacing w:line="276" w:lineRule="auto"/>
        <w:ind w:left="1981" w:right="567" w:hanging="282"/>
        <w:jc w:val="both"/>
        <w:rPr>
          <w:color w:val="000000"/>
        </w:rPr>
      </w:pPr>
      <w:r>
        <w:rPr>
          <w:color w:val="000000"/>
          <w:highlight w:val="white"/>
        </w:rPr>
        <w:t>delitti, consumati o tentati, di cui agli a</w:t>
      </w:r>
      <w:r>
        <w:rPr>
          <w:color w:val="000000"/>
          <w:highlight w:val="white"/>
        </w:rPr>
        <w:t>rticoli 416, 416-bis del codice penale oppure delitti commessi avvalendosi delle condizioni previste dal predetto articolo 416-bis oppure al fine di agevolare l’attività delle associazioni previste dallo stesso articolo, nonché per i delitti, consumati o t</w:t>
      </w:r>
      <w:r>
        <w:rPr>
          <w:color w:val="000000"/>
          <w:highlight w:val="white"/>
        </w:rPr>
        <w:t>entati, previsti dall'</w:t>
      </w:r>
      <w:hyperlink r:id="rId6" w:anchor="_blank">
        <w:r>
          <w:rPr>
            <w:color w:val="000000"/>
            <w:highlight w:val="white"/>
            <w:u w:val="single"/>
          </w:rPr>
          <w:t>articolo 74 del testo unico delle leggi in materia di disciplina degli stupefacenti e sostanze psicotrope, prevenzione, cura e riabilitazione dei relativi stati di tossicodipendenza, di cui al decreto del Presidente della Repubblica 9 ottobre 1990, n. 309</w:t>
        </w:r>
      </w:hyperlink>
      <w:r>
        <w:rPr>
          <w:color w:val="000000"/>
          <w:highlight w:val="white"/>
        </w:rPr>
        <w:t>,</w:t>
      </w:r>
      <w:r>
        <w:rPr>
          <w:color w:val="000000"/>
          <w:highlight w:val="white"/>
        </w:rPr>
        <w:t xml:space="preserve"> dall'articolo 291-quater del testo unico delle disposizioni legislative in materia doganale, di cui al decreto del Presidente della Repubblica 23 gennaio 1973, n. 43 e dall’art. 452-quaterdieces del c.p., in quanto riconducibili alla partecipazione a un’o</w:t>
      </w:r>
      <w:r>
        <w:rPr>
          <w:color w:val="000000"/>
          <w:highlight w:val="white"/>
        </w:rPr>
        <w:t>rganizzazione criminale, quale definita all’articolo 2 della decisione quadro 2008/841/GAI del Consiglio dell’Unione europea, del 24 ottobre 2008; </w:t>
      </w:r>
    </w:p>
    <w:p w14:paraId="0000000D" w14:textId="77777777" w:rsidR="00D36DC7" w:rsidRDefault="00C47F8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981"/>
        </w:tabs>
        <w:spacing w:line="276" w:lineRule="auto"/>
        <w:ind w:left="1981" w:right="567" w:hanging="282"/>
        <w:jc w:val="both"/>
        <w:rPr>
          <w:color w:val="000000"/>
          <w:highlight w:val="white"/>
        </w:rPr>
      </w:pPr>
      <w:proofErr w:type="gramStart"/>
      <w:r>
        <w:rPr>
          <w:color w:val="000000"/>
          <w:highlight w:val="white"/>
        </w:rPr>
        <w:t>delitti</w:t>
      </w:r>
      <w:proofErr w:type="gramEnd"/>
      <w:r>
        <w:rPr>
          <w:color w:val="000000"/>
          <w:highlight w:val="white"/>
        </w:rPr>
        <w:t>, consumati o tentati, di cui agli articoli 317, 318, 319, 319-ter, 319-quater, 320, 321, 322, 322- b</w:t>
      </w:r>
      <w:r>
        <w:rPr>
          <w:color w:val="000000"/>
          <w:highlight w:val="white"/>
        </w:rPr>
        <w:t>is, 346-bis, 353, 353-bis, 354, 355 e 356 del codice penale nonché all’articolo 2635 del codice civile; </w:t>
      </w:r>
    </w:p>
    <w:p w14:paraId="0000000E" w14:textId="77777777" w:rsidR="00D36DC7" w:rsidRDefault="00C47F8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981"/>
        </w:tabs>
        <w:spacing w:line="276" w:lineRule="auto"/>
        <w:ind w:left="1981" w:right="567" w:hanging="282"/>
        <w:jc w:val="both"/>
        <w:rPr>
          <w:color w:val="000000"/>
          <w:highlight w:val="white"/>
        </w:rPr>
      </w:pPr>
      <w:proofErr w:type="gramStart"/>
      <w:r>
        <w:rPr>
          <w:color w:val="000000"/>
          <w:highlight w:val="white"/>
        </w:rPr>
        <w:t>false</w:t>
      </w:r>
      <w:proofErr w:type="gramEnd"/>
      <w:r>
        <w:rPr>
          <w:color w:val="000000"/>
          <w:highlight w:val="white"/>
        </w:rPr>
        <w:t xml:space="preserve"> comunicazioni sociali di cui agli articoli 2621 e 2622 del codice civile;</w:t>
      </w:r>
    </w:p>
    <w:p w14:paraId="0000000F" w14:textId="77777777" w:rsidR="00D36DC7" w:rsidRDefault="00C47F8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981"/>
        </w:tabs>
        <w:spacing w:line="276" w:lineRule="auto"/>
        <w:ind w:left="1981" w:right="567" w:hanging="282"/>
        <w:jc w:val="both"/>
        <w:rPr>
          <w:color w:val="000000"/>
          <w:highlight w:val="white"/>
        </w:rPr>
      </w:pPr>
      <w:proofErr w:type="gramStart"/>
      <w:r>
        <w:rPr>
          <w:color w:val="000000"/>
          <w:highlight w:val="white"/>
        </w:rPr>
        <w:lastRenderedPageBreak/>
        <w:t>frode</w:t>
      </w:r>
      <w:proofErr w:type="gramEnd"/>
      <w:r>
        <w:rPr>
          <w:color w:val="000000"/>
          <w:highlight w:val="white"/>
        </w:rPr>
        <w:t xml:space="preserve"> ai sensi dell’articolo 1 della convenzione relativa alla tutela d</w:t>
      </w:r>
      <w:r>
        <w:rPr>
          <w:color w:val="000000"/>
          <w:highlight w:val="white"/>
        </w:rPr>
        <w:t>egli interessi finanziari delle Comunità europee, del 26 luglio 1995;</w:t>
      </w:r>
    </w:p>
    <w:p w14:paraId="00000010" w14:textId="77777777" w:rsidR="00D36DC7" w:rsidRDefault="00C47F8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981"/>
        </w:tabs>
        <w:spacing w:line="276" w:lineRule="auto"/>
        <w:ind w:left="1981" w:right="567" w:hanging="282"/>
        <w:jc w:val="both"/>
        <w:rPr>
          <w:color w:val="000000"/>
          <w:highlight w:val="white"/>
        </w:rPr>
      </w:pPr>
      <w:proofErr w:type="gramStart"/>
      <w:r>
        <w:rPr>
          <w:color w:val="000000"/>
          <w:highlight w:val="white"/>
        </w:rPr>
        <w:t>delitti</w:t>
      </w:r>
      <w:proofErr w:type="gramEnd"/>
      <w:r>
        <w:rPr>
          <w:color w:val="000000"/>
          <w:highlight w:val="white"/>
        </w:rPr>
        <w:t>, consumati o tentati, commessi con finalità di terrorismo, anche internazionale, e di eversione dell’ordine costituzionale reati terroristici o reati connessi alle attività terro</w:t>
      </w:r>
      <w:r>
        <w:rPr>
          <w:color w:val="000000"/>
          <w:highlight w:val="white"/>
        </w:rPr>
        <w:t>ristiche; </w:t>
      </w:r>
    </w:p>
    <w:p w14:paraId="00000011" w14:textId="77777777" w:rsidR="00D36DC7" w:rsidRDefault="00C47F8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981"/>
        </w:tabs>
        <w:spacing w:line="276" w:lineRule="auto"/>
        <w:ind w:left="1981" w:right="567" w:hanging="282"/>
        <w:jc w:val="both"/>
        <w:rPr>
          <w:color w:val="000000"/>
          <w:highlight w:val="white"/>
        </w:rPr>
      </w:pPr>
      <w:proofErr w:type="gramStart"/>
      <w:r>
        <w:rPr>
          <w:color w:val="000000"/>
          <w:highlight w:val="white"/>
        </w:rPr>
        <w:t>delitti</w:t>
      </w:r>
      <w:proofErr w:type="gramEnd"/>
      <w:r>
        <w:rPr>
          <w:color w:val="000000"/>
          <w:highlight w:val="white"/>
        </w:rPr>
        <w:t xml:space="preserve"> di cui agli articoli 648-bis, 648-ter e 648-ter.1 del codice penale, riciclaggio di proventi di attività criminose o finanziamento del terrorismo, quali definiti all’articolo 1 del decreto legislativo 22 giugno 2007, n. 109 e successive </w:t>
      </w:r>
      <w:r>
        <w:rPr>
          <w:color w:val="000000"/>
          <w:highlight w:val="white"/>
        </w:rPr>
        <w:t>modificazioni; </w:t>
      </w:r>
    </w:p>
    <w:p w14:paraId="00000012" w14:textId="77777777" w:rsidR="00D36DC7" w:rsidRDefault="00C47F8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981"/>
        </w:tabs>
        <w:spacing w:line="276" w:lineRule="auto"/>
        <w:ind w:left="1981" w:right="567" w:hanging="282"/>
        <w:jc w:val="both"/>
        <w:rPr>
          <w:color w:val="000000"/>
          <w:highlight w:val="white"/>
        </w:rPr>
      </w:pPr>
      <w:proofErr w:type="gramStart"/>
      <w:r>
        <w:rPr>
          <w:color w:val="000000"/>
          <w:highlight w:val="white"/>
        </w:rPr>
        <w:t>sfruttamento</w:t>
      </w:r>
      <w:proofErr w:type="gramEnd"/>
      <w:r>
        <w:rPr>
          <w:color w:val="000000"/>
          <w:highlight w:val="white"/>
        </w:rPr>
        <w:t xml:space="preserve"> del lavoro minorile e altre forme di tratta di esseri umani definite con il decreto legislativo 4 marzo 2014, n. 24; </w:t>
      </w:r>
    </w:p>
    <w:p w14:paraId="00000013" w14:textId="77777777" w:rsidR="00D36DC7" w:rsidRDefault="00C47F8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981"/>
        </w:tabs>
        <w:spacing w:line="276" w:lineRule="auto"/>
        <w:ind w:left="1981" w:right="567" w:hanging="282"/>
        <w:jc w:val="both"/>
        <w:rPr>
          <w:color w:val="000000"/>
          <w:highlight w:val="white"/>
        </w:rPr>
      </w:pPr>
      <w:proofErr w:type="gramStart"/>
      <w:r>
        <w:rPr>
          <w:color w:val="000000"/>
          <w:highlight w:val="white"/>
        </w:rPr>
        <w:t>ogni</w:t>
      </w:r>
      <w:proofErr w:type="gramEnd"/>
      <w:r>
        <w:rPr>
          <w:color w:val="000000"/>
          <w:highlight w:val="white"/>
        </w:rPr>
        <w:t xml:space="preserve"> altro delitto da cui derivi, quale pena accessoria, l’incapacità di contrattare con la pubblica amminist</w:t>
      </w:r>
      <w:r>
        <w:rPr>
          <w:color w:val="000000"/>
          <w:highlight w:val="white"/>
        </w:rPr>
        <w:t>razione;</w:t>
      </w:r>
    </w:p>
    <w:p w14:paraId="00000014" w14:textId="77777777" w:rsidR="00D36DC7" w:rsidRDefault="00C47F8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spacing w:line="276" w:lineRule="auto"/>
        <w:ind w:left="1274" w:right="567" w:hanging="283"/>
        <w:jc w:val="both"/>
        <w:rPr>
          <w:color w:val="000000"/>
          <w:highlight w:val="white"/>
        </w:rPr>
      </w:pPr>
      <w:proofErr w:type="gramStart"/>
      <w:r>
        <w:rPr>
          <w:color w:val="000000"/>
          <w:highlight w:val="white"/>
        </w:rPr>
        <w:t>che</w:t>
      </w:r>
      <w:proofErr w:type="gramEnd"/>
      <w:r>
        <w:rPr>
          <w:color w:val="000000"/>
          <w:highlight w:val="white"/>
        </w:rPr>
        <w:t xml:space="preserve"> non sussistono ragioni  di decadenza, di sospensione o di divieto previste dall’articolo 67 del codice delle leggi antimafia e delle misure di prevenzione di cui al decreto legislativo 6 settembre 2011, n. 159 o di un tentativo di infiltrazion</w:t>
      </w:r>
      <w:r>
        <w:rPr>
          <w:color w:val="000000"/>
          <w:highlight w:val="white"/>
        </w:rPr>
        <w:t>e mafiosa di cui all’articolo 84, comma 4, del medesimo codice;</w:t>
      </w:r>
    </w:p>
    <w:p w14:paraId="00000015" w14:textId="77777777" w:rsidR="00D36DC7" w:rsidRDefault="00C47F8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spacing w:line="276" w:lineRule="auto"/>
        <w:ind w:left="1274" w:right="567" w:hanging="283"/>
        <w:jc w:val="both"/>
        <w:rPr>
          <w:color w:val="000000"/>
          <w:highlight w:val="white"/>
        </w:rPr>
      </w:pPr>
      <w:proofErr w:type="gramStart"/>
      <w:r>
        <w:rPr>
          <w:color w:val="000000"/>
          <w:highlight w:val="white"/>
        </w:rPr>
        <w:t>che</w:t>
      </w:r>
      <w:proofErr w:type="gramEnd"/>
      <w:r>
        <w:rPr>
          <w:color w:val="000000"/>
          <w:highlight w:val="white"/>
        </w:rPr>
        <w:t xml:space="preserve"> l’operatore economico non ha commesso violazioni gravi, definitivamente accertate, rispetto agli obblighi relativi al pagamento delle imposte e tasse o dei contributi previdenziali, second</w:t>
      </w:r>
      <w:r>
        <w:rPr>
          <w:color w:val="000000"/>
          <w:highlight w:val="white"/>
        </w:rPr>
        <w:t>o la legislazione italiana o quella dello Stato in cui sono stabiliti;</w:t>
      </w:r>
    </w:p>
    <w:p w14:paraId="00000016" w14:textId="77777777" w:rsidR="00D36DC7" w:rsidRDefault="00C47F8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spacing w:line="276" w:lineRule="auto"/>
        <w:ind w:left="1274" w:right="567" w:hanging="283"/>
        <w:jc w:val="both"/>
        <w:rPr>
          <w:color w:val="000000"/>
          <w:highlight w:val="white"/>
        </w:rPr>
      </w:pPr>
      <w:proofErr w:type="gramStart"/>
      <w:r>
        <w:rPr>
          <w:color w:val="000000"/>
          <w:highlight w:val="white"/>
        </w:rPr>
        <w:t>che</w:t>
      </w:r>
      <w:proofErr w:type="gramEnd"/>
      <w:r>
        <w:rPr>
          <w:color w:val="000000"/>
          <w:highlight w:val="white"/>
        </w:rPr>
        <w:t xml:space="preserve"> l’operatore economico non ha commesso violazioni gravi, non definitivamente accertate, relativamente agli obblighi relativi al pagamento di imposte e tasse o contributi previdenzial</w:t>
      </w:r>
      <w:r>
        <w:rPr>
          <w:color w:val="000000"/>
          <w:highlight w:val="white"/>
        </w:rPr>
        <w:t>i;</w:t>
      </w:r>
    </w:p>
    <w:p w14:paraId="00000017" w14:textId="77777777" w:rsidR="00D36DC7" w:rsidRDefault="00C47F8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spacing w:line="276" w:lineRule="auto"/>
        <w:ind w:left="1274" w:right="567" w:hanging="283"/>
        <w:jc w:val="both"/>
        <w:rPr>
          <w:color w:val="000000"/>
          <w:highlight w:val="white"/>
        </w:rPr>
      </w:pPr>
      <w:proofErr w:type="gramStart"/>
      <w:r>
        <w:rPr>
          <w:color w:val="000000"/>
          <w:highlight w:val="white"/>
        </w:rPr>
        <w:t>che</w:t>
      </w:r>
      <w:proofErr w:type="gramEnd"/>
      <w:r>
        <w:rPr>
          <w:color w:val="000000"/>
          <w:highlight w:val="white"/>
        </w:rPr>
        <w:t xml:space="preserve"> l’operatore economico non ha commesso gravi infrazioni debitamente accertate con qualunque mezzo adeguato alle norme in materia di salute e sicurezza sul lavoro nonché agli obblighi in materia ambientale, sociale e del lavoro stabiliti dalla normati</w:t>
      </w:r>
      <w:r>
        <w:rPr>
          <w:color w:val="000000"/>
          <w:highlight w:val="white"/>
        </w:rPr>
        <w:t>va europea e nazionale, dai contratti collettivi o dalle disposizioni internazionali elencate nell’allegato X alla direttiva 2014/24/UE del Parlamento europeo e del Consiglio del 26 febbraio 2014; </w:t>
      </w:r>
    </w:p>
    <w:p w14:paraId="00000018" w14:textId="77777777" w:rsidR="00D36DC7" w:rsidRDefault="00C47F8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spacing w:line="276" w:lineRule="auto"/>
        <w:ind w:left="1274" w:right="567" w:hanging="283"/>
        <w:jc w:val="both"/>
        <w:rPr>
          <w:color w:val="000000"/>
          <w:highlight w:val="white"/>
        </w:rPr>
      </w:pPr>
      <w:proofErr w:type="gramStart"/>
      <w:r>
        <w:rPr>
          <w:color w:val="000000"/>
          <w:highlight w:val="white"/>
        </w:rPr>
        <w:t>che</w:t>
      </w:r>
      <w:proofErr w:type="gramEnd"/>
      <w:r>
        <w:rPr>
          <w:color w:val="000000"/>
          <w:highlight w:val="white"/>
        </w:rPr>
        <w:t xml:space="preserve"> la propria partecipazione non determina una situazione di conflitto di interesse ai sensi dell’ articolo 16 del </w:t>
      </w:r>
      <w:proofErr w:type="spellStart"/>
      <w:r>
        <w:rPr>
          <w:color w:val="000000"/>
          <w:highlight w:val="white"/>
        </w:rPr>
        <w:t>D.Lgs.</w:t>
      </w:r>
      <w:proofErr w:type="spellEnd"/>
      <w:r>
        <w:rPr>
          <w:color w:val="000000"/>
          <w:highlight w:val="white"/>
        </w:rPr>
        <w:t xml:space="preserve"> 36/2023 non diversamente risolvibile;</w:t>
      </w:r>
    </w:p>
    <w:p w14:paraId="00000019" w14:textId="77777777" w:rsidR="00D36DC7" w:rsidRDefault="00C47F8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spacing w:line="276" w:lineRule="auto"/>
        <w:ind w:left="1274" w:right="567" w:hanging="283"/>
        <w:jc w:val="both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che l’operatore economico non sia stato sottoposto a liquidazione giudiziale o non si trovi in </w:t>
      </w:r>
      <w:r>
        <w:rPr>
          <w:color w:val="000000"/>
          <w:highlight w:val="white"/>
        </w:rPr>
        <w:t>stato di liquidazione coatta o di concordato preventivo e che nei suoi confronti non sia in corso un procedimento per l’accesso a una di tali procedure, fermo restando quanto previsto dall’articolo 95 del codice della crisi di impresa e dell'insolvenza, di</w:t>
      </w:r>
      <w:r>
        <w:rPr>
          <w:color w:val="000000"/>
          <w:highlight w:val="white"/>
        </w:rPr>
        <w:t xml:space="preserve"> cui </w:t>
      </w:r>
      <w:proofErr w:type="gramStart"/>
      <w:r>
        <w:rPr>
          <w:color w:val="000000"/>
          <w:highlight w:val="white"/>
        </w:rPr>
        <w:t>al</w:t>
      </w:r>
      <w:proofErr w:type="gramEnd"/>
      <w:r>
        <w:rPr>
          <w:color w:val="000000"/>
          <w:highlight w:val="white"/>
        </w:rPr>
        <w:t xml:space="preserve"> decreto legislativo 12 gennaio 2019, n. 14, dall’articolo 186-bis, comma 5, del regio decreto 16 marzo 1942, n. 267 e dall'articolo 124 del presente codice.</w:t>
      </w:r>
    </w:p>
    <w:p w14:paraId="0000001A" w14:textId="77777777" w:rsidR="00D36DC7" w:rsidRDefault="00C47F8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spacing w:line="276" w:lineRule="auto"/>
        <w:ind w:left="1274" w:right="567" w:hanging="283"/>
        <w:jc w:val="both"/>
        <w:rPr>
          <w:color w:val="000000"/>
          <w:highlight w:val="white"/>
        </w:rPr>
      </w:pPr>
      <w:proofErr w:type="gramStart"/>
      <w:r>
        <w:rPr>
          <w:color w:val="000000"/>
          <w:highlight w:val="white"/>
        </w:rPr>
        <w:t>che</w:t>
      </w:r>
      <w:proofErr w:type="gramEnd"/>
      <w:r>
        <w:rPr>
          <w:color w:val="000000"/>
          <w:highlight w:val="white"/>
        </w:rPr>
        <w:t xml:space="preserve"> l’operatore economico non si è reso colpevole di gravi illeciti professionali, tali da </w:t>
      </w:r>
      <w:r>
        <w:rPr>
          <w:color w:val="000000"/>
          <w:highlight w:val="white"/>
        </w:rPr>
        <w:t xml:space="preserve">rendere dubbia la sua integrità o affidabilità come indicati all’art. 98 del </w:t>
      </w:r>
      <w:proofErr w:type="spellStart"/>
      <w:r>
        <w:rPr>
          <w:color w:val="000000"/>
          <w:highlight w:val="white"/>
        </w:rPr>
        <w:t>D.Lgs.</w:t>
      </w:r>
      <w:proofErr w:type="spellEnd"/>
      <w:r>
        <w:rPr>
          <w:color w:val="000000"/>
          <w:highlight w:val="white"/>
        </w:rPr>
        <w:t xml:space="preserve"> n. 36/2023 ; </w:t>
      </w:r>
    </w:p>
    <w:p w14:paraId="0000001B" w14:textId="77777777" w:rsidR="00D36DC7" w:rsidRDefault="00C47F8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spacing w:line="276" w:lineRule="auto"/>
        <w:ind w:left="1274" w:right="567" w:hanging="283"/>
        <w:jc w:val="both"/>
        <w:rPr>
          <w:color w:val="000000"/>
          <w:highlight w:val="white"/>
        </w:rPr>
      </w:pPr>
      <w:proofErr w:type="gramStart"/>
      <w:r>
        <w:rPr>
          <w:color w:val="000000"/>
          <w:highlight w:val="white"/>
        </w:rPr>
        <w:t>che</w:t>
      </w:r>
      <w:proofErr w:type="gramEnd"/>
      <w:r>
        <w:rPr>
          <w:color w:val="000000"/>
          <w:highlight w:val="white"/>
        </w:rPr>
        <w:t xml:space="preserve"> la propria partecipazione non determina una distorsione della concorrenza derivante dal proprio precedente coinvolgimento nella preparazione della procedu</w:t>
      </w:r>
      <w:r>
        <w:rPr>
          <w:color w:val="000000"/>
          <w:highlight w:val="white"/>
        </w:rPr>
        <w:t xml:space="preserve">ra d’appalto di cui all’articolo 78 del </w:t>
      </w:r>
      <w:proofErr w:type="spellStart"/>
      <w:r>
        <w:rPr>
          <w:color w:val="000000"/>
          <w:highlight w:val="white"/>
        </w:rPr>
        <w:t>D.Lgs.</w:t>
      </w:r>
      <w:proofErr w:type="spellEnd"/>
      <w:r>
        <w:rPr>
          <w:color w:val="000000"/>
          <w:highlight w:val="white"/>
        </w:rPr>
        <w:t xml:space="preserve"> n. 36/2023 che non possa essere risolta con misure meno intrusive; </w:t>
      </w:r>
    </w:p>
    <w:p w14:paraId="0000001C" w14:textId="77777777" w:rsidR="00D36DC7" w:rsidRDefault="00C47F8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spacing w:line="276" w:lineRule="auto"/>
        <w:ind w:left="1274" w:right="567" w:hanging="283"/>
        <w:jc w:val="both"/>
        <w:rPr>
          <w:color w:val="000000"/>
          <w:highlight w:val="white"/>
        </w:rPr>
      </w:pPr>
      <w:proofErr w:type="gramStart"/>
      <w:r>
        <w:rPr>
          <w:color w:val="000000"/>
          <w:highlight w:val="white"/>
        </w:rPr>
        <w:t>che</w:t>
      </w:r>
      <w:proofErr w:type="gramEnd"/>
      <w:r>
        <w:rPr>
          <w:color w:val="000000"/>
          <w:highlight w:val="white"/>
        </w:rPr>
        <w:t xml:space="preserve"> la propria offerta non sia imputabile ad un unico centro decisionale a cagione di accordi intercorsi con altri operatori economici partec</w:t>
      </w:r>
      <w:r>
        <w:rPr>
          <w:color w:val="000000"/>
          <w:highlight w:val="white"/>
        </w:rPr>
        <w:t>ipanti alla stessa gara;</w:t>
      </w:r>
    </w:p>
    <w:p w14:paraId="0000001D" w14:textId="77777777" w:rsidR="00D36DC7" w:rsidRDefault="00C47F8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spacing w:line="276" w:lineRule="auto"/>
        <w:ind w:left="1274" w:right="567" w:hanging="283"/>
        <w:jc w:val="both"/>
        <w:rPr>
          <w:color w:val="000000"/>
          <w:highlight w:val="white"/>
        </w:rPr>
      </w:pPr>
      <w:proofErr w:type="gramStart"/>
      <w:r>
        <w:rPr>
          <w:color w:val="000000"/>
          <w:highlight w:val="white"/>
        </w:rPr>
        <w:t>che</w:t>
      </w:r>
      <w:proofErr w:type="gramEnd"/>
      <w:r>
        <w:rPr>
          <w:color w:val="000000"/>
          <w:highlight w:val="white"/>
        </w:rPr>
        <w:t xml:space="preserve"> l’operatore economico non è stato soggetto alla sanzione </w:t>
      </w:r>
      <w:proofErr w:type="spellStart"/>
      <w:r>
        <w:rPr>
          <w:color w:val="000000"/>
          <w:highlight w:val="white"/>
        </w:rPr>
        <w:t>interdittiva</w:t>
      </w:r>
      <w:proofErr w:type="spellEnd"/>
      <w:r>
        <w:rPr>
          <w:color w:val="000000"/>
          <w:highlight w:val="white"/>
        </w:rPr>
        <w:t xml:space="preserve"> di cui all’articolo 9, comma 2, lettera c) del decreto legislativo 8 giugno 2001, n. 231 o ad altra </w:t>
      </w:r>
      <w:r>
        <w:rPr>
          <w:color w:val="000000"/>
          <w:highlight w:val="white"/>
        </w:rPr>
        <w:lastRenderedPageBreak/>
        <w:t>sanzione che comporta il divieto di contrarre con la pubb</w:t>
      </w:r>
      <w:r>
        <w:rPr>
          <w:color w:val="000000"/>
          <w:highlight w:val="white"/>
        </w:rPr>
        <w:t xml:space="preserve">lica amministrazione, compresi i provvedimenti </w:t>
      </w:r>
      <w:proofErr w:type="spellStart"/>
      <w:r>
        <w:rPr>
          <w:color w:val="000000"/>
          <w:highlight w:val="white"/>
        </w:rPr>
        <w:t>interdittivi</w:t>
      </w:r>
      <w:proofErr w:type="spellEnd"/>
      <w:r>
        <w:rPr>
          <w:color w:val="000000"/>
          <w:highlight w:val="white"/>
        </w:rPr>
        <w:t xml:space="preserve"> di cui all’articolo 14 del decreto legislativo 9 aprile 2008, n. 81; </w:t>
      </w:r>
    </w:p>
    <w:p w14:paraId="0000001E" w14:textId="77777777" w:rsidR="00D36DC7" w:rsidRDefault="00C47F8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spacing w:line="276" w:lineRule="auto"/>
        <w:ind w:left="1274" w:right="567" w:hanging="283"/>
        <w:jc w:val="both"/>
        <w:rPr>
          <w:color w:val="000000"/>
          <w:highlight w:val="white"/>
        </w:rPr>
      </w:pPr>
      <w:proofErr w:type="gramStart"/>
      <w:r>
        <w:rPr>
          <w:color w:val="000000"/>
          <w:highlight w:val="white"/>
        </w:rPr>
        <w:t>che</w:t>
      </w:r>
      <w:proofErr w:type="gramEnd"/>
      <w:r>
        <w:rPr>
          <w:color w:val="000000"/>
          <w:highlight w:val="white"/>
        </w:rPr>
        <w:t xml:space="preserve"> l’operatore economico non è iscritto nel casellario informatico tenuto dall’Osservatorio dell’ANAC per aver presentato fal</w:t>
      </w:r>
      <w:r>
        <w:rPr>
          <w:color w:val="000000"/>
          <w:highlight w:val="white"/>
        </w:rPr>
        <w:t>se dichiarazioni o falsa documentazione nella procedura di gara e negli affidamenti di subappalti;</w:t>
      </w:r>
    </w:p>
    <w:p w14:paraId="0000001F" w14:textId="77777777" w:rsidR="00D36DC7" w:rsidRDefault="00C47F8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spacing w:line="276" w:lineRule="auto"/>
        <w:ind w:left="1274" w:right="567" w:hanging="283"/>
        <w:jc w:val="both"/>
        <w:rPr>
          <w:color w:val="000000"/>
          <w:highlight w:val="white"/>
        </w:rPr>
      </w:pPr>
      <w:proofErr w:type="gramStart"/>
      <w:r>
        <w:rPr>
          <w:color w:val="000000"/>
          <w:highlight w:val="white"/>
        </w:rPr>
        <w:t>che</w:t>
      </w:r>
      <w:proofErr w:type="gramEnd"/>
      <w:r>
        <w:rPr>
          <w:color w:val="000000"/>
          <w:highlight w:val="white"/>
        </w:rPr>
        <w:t xml:space="preserve"> l’operatore economico non è iscritto nel casellario informatico tenuto dall’Osservatorio dell’ANAC per aver presentato false dichiarazioni o falsa docume</w:t>
      </w:r>
      <w:r>
        <w:rPr>
          <w:color w:val="000000"/>
          <w:highlight w:val="white"/>
        </w:rPr>
        <w:t>ntazione  ai fini del rilascio dell’attestazione di qualificazione, per il periodo durante il quale perdura l’iscrizione; </w:t>
      </w:r>
    </w:p>
    <w:p w14:paraId="00000020" w14:textId="77777777" w:rsidR="00D36DC7" w:rsidRDefault="00C47F8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spacing w:line="276" w:lineRule="auto"/>
        <w:ind w:left="1274" w:right="567" w:hanging="283"/>
        <w:jc w:val="both"/>
        <w:rPr>
          <w:color w:val="000000"/>
        </w:rPr>
      </w:pPr>
      <w:r>
        <w:rPr>
          <w:i/>
          <w:color w:val="FF0000"/>
          <w:highlight w:val="white"/>
        </w:rPr>
        <w:t>(</w:t>
      </w:r>
      <w:proofErr w:type="gramStart"/>
      <w:r>
        <w:rPr>
          <w:i/>
          <w:color w:val="FF0000"/>
          <w:highlight w:val="white"/>
        </w:rPr>
        <w:t>cancellare</w:t>
      </w:r>
      <w:proofErr w:type="gramEnd"/>
      <w:r>
        <w:rPr>
          <w:i/>
          <w:color w:val="FF0000"/>
          <w:highlight w:val="white"/>
        </w:rPr>
        <w:t xml:space="preserve"> o barrare le dichiarazioni non pertinenti)</w:t>
      </w:r>
    </w:p>
    <w:p w14:paraId="00000021" w14:textId="77777777" w:rsidR="00D36DC7" w:rsidRDefault="00C47F8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jc w:val="both"/>
        <w:rPr>
          <w:color w:val="000000"/>
        </w:rPr>
      </w:pPr>
      <w:r>
        <w:rPr>
          <w:i/>
          <w:color w:val="000000"/>
          <w:highlight w:val="white"/>
        </w:rPr>
        <w:t> </w:t>
      </w:r>
      <w:proofErr w:type="gramStart"/>
      <w:r>
        <w:rPr>
          <w:color w:val="000000"/>
          <w:highlight w:val="white"/>
        </w:rPr>
        <w:t>che</w:t>
      </w:r>
      <w:proofErr w:type="gramEnd"/>
      <w:r>
        <w:rPr>
          <w:color w:val="000000"/>
          <w:highlight w:val="white"/>
        </w:rPr>
        <w:t>, ai sensi dell’art. 17 della legge 12.03.1999, n. 68  l’operatore economico:</w:t>
      </w:r>
    </w:p>
    <w:p w14:paraId="00000022" w14:textId="77777777" w:rsidR="00D36DC7" w:rsidRDefault="00C47F8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jc w:val="both"/>
        <w:rPr>
          <w:color w:val="000000"/>
          <w:highlight w:val="white"/>
        </w:rPr>
      </w:pPr>
      <w:r>
        <w:rPr>
          <w:color w:val="000000"/>
          <w:highlight w:val="white"/>
        </w:rPr>
        <w:t>🗆</w:t>
      </w:r>
      <w:r>
        <w:rPr>
          <w:color w:val="000000"/>
          <w:highlight w:val="white"/>
        </w:rPr>
        <w:t xml:space="preserve"> non è soggetto agli obblighi di assunzione obbligatoria previsti dalla Legge 68/99, </w:t>
      </w:r>
    </w:p>
    <w:p w14:paraId="00000023" w14:textId="77777777" w:rsidR="00D36DC7" w:rsidRDefault="00C47F8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jc w:val="both"/>
        <w:rPr>
          <w:color w:val="000000"/>
        </w:rPr>
      </w:pPr>
      <w:proofErr w:type="gramStart"/>
      <w:r>
        <w:rPr>
          <w:i/>
          <w:color w:val="000000"/>
          <w:highlight w:val="white"/>
        </w:rPr>
        <w:t>oppure</w:t>
      </w:r>
      <w:proofErr w:type="gramEnd"/>
    </w:p>
    <w:p w14:paraId="00000024" w14:textId="77777777" w:rsidR="00D36DC7" w:rsidRDefault="00C47F8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jc w:val="both"/>
        <w:rPr>
          <w:color w:val="000000"/>
        </w:rPr>
      </w:pPr>
      <w:proofErr w:type="gramStart"/>
      <w:r>
        <w:rPr>
          <w:color w:val="000000"/>
          <w:highlight w:val="white"/>
        </w:rPr>
        <w:t>🗆</w:t>
      </w:r>
      <w:r>
        <w:rPr>
          <w:i/>
          <w:color w:val="000000"/>
          <w:highlight w:val="white"/>
        </w:rPr>
        <w:t xml:space="preserve">  </w:t>
      </w:r>
      <w:r>
        <w:rPr>
          <w:color w:val="000000"/>
          <w:highlight w:val="white"/>
        </w:rPr>
        <w:t>è</w:t>
      </w:r>
      <w:proofErr w:type="gramEnd"/>
      <w:r>
        <w:rPr>
          <w:color w:val="000000"/>
          <w:highlight w:val="white"/>
        </w:rPr>
        <w:t xml:space="preserve"> in regola con le norme che disciplinano il diritto al lavoro dei disabili,</w:t>
      </w:r>
    </w:p>
    <w:p w14:paraId="00000025" w14:textId="77777777" w:rsidR="00D36DC7" w:rsidRDefault="00C47F8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spacing w:line="276" w:lineRule="auto"/>
        <w:ind w:left="1274" w:right="567" w:hanging="283"/>
        <w:jc w:val="both"/>
        <w:rPr>
          <w:color w:val="000000"/>
        </w:rPr>
      </w:pPr>
      <w:r>
        <w:rPr>
          <w:i/>
          <w:color w:val="FF0000"/>
          <w:highlight w:val="white"/>
        </w:rPr>
        <w:t>(</w:t>
      </w:r>
      <w:proofErr w:type="gramStart"/>
      <w:r>
        <w:rPr>
          <w:i/>
          <w:color w:val="FF0000"/>
          <w:highlight w:val="white"/>
        </w:rPr>
        <w:t>cancellare</w:t>
      </w:r>
      <w:proofErr w:type="gramEnd"/>
      <w:r>
        <w:rPr>
          <w:i/>
          <w:color w:val="FF0000"/>
          <w:highlight w:val="white"/>
        </w:rPr>
        <w:t xml:space="preserve"> se l’impresa occupa meno di 50 dipendenti)</w:t>
      </w:r>
      <w:r>
        <w:rPr>
          <w:color w:val="000000"/>
          <w:highlight w:val="white"/>
        </w:rPr>
        <w:t xml:space="preserve"> di essere tenuto alla redazione  del RAPPORTO BIENNALE sulla situazione del personale maschile e femminile redatto ai sensi dell’ art. 46 del </w:t>
      </w:r>
      <w:proofErr w:type="spellStart"/>
      <w:r>
        <w:rPr>
          <w:color w:val="000000"/>
          <w:highlight w:val="white"/>
        </w:rPr>
        <w:t>D.Lgs.</w:t>
      </w:r>
      <w:proofErr w:type="spellEnd"/>
      <w:r>
        <w:rPr>
          <w:color w:val="000000"/>
          <w:highlight w:val="white"/>
        </w:rPr>
        <w:t xml:space="preserve"> 11 aprile 2006, n. 198 (c.d. Codice delle Pari Oppo</w:t>
      </w:r>
      <w:r>
        <w:rPr>
          <w:color w:val="000000"/>
          <w:highlight w:val="white"/>
        </w:rPr>
        <w:t>rtunità, come modificato dalla L. 5 novembre 2021, n. 162) con attestazione della sua conformità a quello trasmesso alle rappresentanze sindacali aziendali e alla consigliera e al consigliere regionale di parità, ovvero, in caso di inosservanza dei termini</w:t>
      </w:r>
      <w:r>
        <w:rPr>
          <w:color w:val="000000"/>
          <w:highlight w:val="white"/>
        </w:rPr>
        <w:t xml:space="preserve"> previsti dal comma 1 del medesimo art. 46, con attestazione della sua contestuale trasmissione alle rappresentanze sindacali aziendali e alla consigliera e al consigliere regionale di parità. </w:t>
      </w:r>
    </w:p>
    <w:p w14:paraId="00000026" w14:textId="77777777" w:rsidR="00D36DC7" w:rsidRDefault="00C47F8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spacing w:line="276" w:lineRule="auto"/>
        <w:ind w:left="1274" w:right="567" w:hanging="283"/>
        <w:jc w:val="both"/>
        <w:rPr>
          <w:color w:val="000000"/>
          <w:highlight w:val="white"/>
        </w:rPr>
      </w:pPr>
      <w:proofErr w:type="gramStart"/>
      <w:r>
        <w:rPr>
          <w:color w:val="000000"/>
          <w:highlight w:val="white"/>
        </w:rPr>
        <w:t>che</w:t>
      </w:r>
      <w:proofErr w:type="gramEnd"/>
      <w:r>
        <w:rPr>
          <w:color w:val="000000"/>
          <w:highlight w:val="white"/>
        </w:rPr>
        <w:t xml:space="preserve"> l’operatore economico non si trova in alcuna situazione di controllo di cui all'articolo 2359 del codice civile o in una qualsiasi relazione, anche di fatto con alcun soggetto, se la situazione di controllo o la relazione comporti che le offerte sono i</w:t>
      </w:r>
      <w:r>
        <w:rPr>
          <w:color w:val="000000"/>
          <w:highlight w:val="white"/>
        </w:rPr>
        <w:t>mputabili ad un unico centro decisionale, e di aver formulato autonomamente l'offerta.</w:t>
      </w:r>
    </w:p>
    <w:p w14:paraId="00000027" w14:textId="77777777" w:rsidR="00D36DC7" w:rsidRDefault="00D36DC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rPr>
          <w:color w:val="000000"/>
        </w:rPr>
      </w:pPr>
    </w:p>
    <w:p w14:paraId="00000028" w14:textId="77777777" w:rsidR="00D36DC7" w:rsidRDefault="00C47F8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jc w:val="both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Dichiara inoltre che la </w:t>
      </w:r>
      <w:proofErr w:type="gramStart"/>
      <w:r>
        <w:rPr>
          <w:color w:val="000000"/>
          <w:highlight w:val="white"/>
        </w:rPr>
        <w:t>ditta  _</w:t>
      </w:r>
      <w:proofErr w:type="gramEnd"/>
      <w:r>
        <w:rPr>
          <w:color w:val="000000"/>
          <w:highlight w:val="white"/>
        </w:rPr>
        <w:t>______________________________________ è iscritta al Registro delle Imprese della Camera di Commercio di __________________________ al n</w:t>
      </w:r>
      <w:r>
        <w:rPr>
          <w:color w:val="000000"/>
          <w:highlight w:val="white"/>
        </w:rPr>
        <w:t>. ____________________________ N.REA : ___ - __________, a decorrere dal _____________, per l’esercizio dell’attività  di (inserire codice ATECO) __________ – ____________________</w:t>
      </w:r>
    </w:p>
    <w:p w14:paraId="00000029" w14:textId="77777777" w:rsidR="00D36DC7" w:rsidRDefault="00C47F8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jc w:val="both"/>
        <w:rPr>
          <w:color w:val="000000"/>
          <w:highlight w:val="white"/>
        </w:rPr>
      </w:pPr>
      <w:r>
        <w:rPr>
          <w:color w:val="000000"/>
          <w:highlight w:val="white"/>
        </w:rPr>
        <w:t>Il sottoscritto dichiara inoltre di essere in regola con gli obblighi relati</w:t>
      </w:r>
      <w:r>
        <w:rPr>
          <w:color w:val="000000"/>
          <w:highlight w:val="white"/>
        </w:rPr>
        <w:t>vi al pagamento dei contributi previdenziali ed assistenziali a favore dei propri lavoratori e che l'impresa mantiene le seguenti posizioni previdenziali e assicurative: </w:t>
      </w:r>
    </w:p>
    <w:p w14:paraId="0000002A" w14:textId="77777777" w:rsidR="00D36DC7" w:rsidRDefault="00C47F8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jc w:val="both"/>
        <w:rPr>
          <w:color w:val="000000"/>
          <w:highlight w:val="white"/>
        </w:rPr>
      </w:pPr>
      <w:r>
        <w:rPr>
          <w:color w:val="000000"/>
          <w:highlight w:val="white"/>
        </w:rPr>
        <w:t>Codice ditta INAIL n. ________/__ PAT ________/__</w:t>
      </w:r>
    </w:p>
    <w:p w14:paraId="0000002B" w14:textId="77777777" w:rsidR="00D36DC7" w:rsidRDefault="00C47F8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jc w:val="both"/>
        <w:rPr>
          <w:color w:val="000000"/>
          <w:highlight w:val="white"/>
        </w:rPr>
      </w:pPr>
      <w:proofErr w:type="gramStart"/>
      <w:r>
        <w:rPr>
          <w:color w:val="000000"/>
          <w:highlight w:val="white"/>
        </w:rPr>
        <w:t>codice</w:t>
      </w:r>
      <w:proofErr w:type="gramEnd"/>
      <w:r>
        <w:rPr>
          <w:color w:val="000000"/>
          <w:highlight w:val="white"/>
        </w:rPr>
        <w:t xml:space="preserve"> Sede INAIL competente ______</w:t>
      </w:r>
      <w:r>
        <w:rPr>
          <w:color w:val="000000"/>
          <w:highlight w:val="white"/>
        </w:rPr>
        <w:t>___</w:t>
      </w:r>
    </w:p>
    <w:p w14:paraId="0000002C" w14:textId="77777777" w:rsidR="00D36DC7" w:rsidRDefault="00C47F8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jc w:val="both"/>
        <w:rPr>
          <w:color w:val="000000"/>
          <w:highlight w:val="white"/>
        </w:rPr>
      </w:pPr>
      <w:r>
        <w:rPr>
          <w:color w:val="000000"/>
          <w:highlight w:val="white"/>
        </w:rPr>
        <w:t>Matricola INPS n. _____________ </w:t>
      </w:r>
    </w:p>
    <w:p w14:paraId="0000002D" w14:textId="77777777" w:rsidR="00D36DC7" w:rsidRDefault="00C47F8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jc w:val="both"/>
        <w:rPr>
          <w:color w:val="000000"/>
          <w:highlight w:val="white"/>
        </w:rPr>
      </w:pPr>
      <w:r>
        <w:rPr>
          <w:color w:val="000000"/>
          <w:highlight w:val="white"/>
        </w:rPr>
        <w:t>Nome e codice Sede INPS competente: ____________ codice _________, mail  </w:t>
      </w:r>
    </w:p>
    <w:p w14:paraId="0000002E" w14:textId="77777777" w:rsidR="00D36DC7" w:rsidRDefault="00C47F8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jc w:val="both"/>
        <w:rPr>
          <w:color w:val="000000"/>
          <w:highlight w:val="white"/>
        </w:rPr>
      </w:pPr>
      <w:r>
        <w:rPr>
          <w:color w:val="000000"/>
          <w:highlight w:val="white"/>
        </w:rPr>
        <w:t>N° di dipendenti in servizio: ____</w:t>
      </w:r>
    </w:p>
    <w:p w14:paraId="0000002F" w14:textId="77777777" w:rsidR="00D36DC7" w:rsidRDefault="00C47F8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jc w:val="both"/>
        <w:rPr>
          <w:color w:val="000000"/>
          <w:highlight w:val="white"/>
        </w:rPr>
      </w:pPr>
      <w:r>
        <w:rPr>
          <w:color w:val="000000"/>
          <w:highlight w:val="white"/>
        </w:rPr>
        <w:t>Il sottoscritto dichiara di aver preso visione e di impegnarsi a sottostare, senza condizione o riserva alcuna del vigente Regolamento per le acquisizioni di beni, forniture e servizi e di tutte le disposizioni della presente procedura. </w:t>
      </w:r>
    </w:p>
    <w:p w14:paraId="00000030" w14:textId="77777777" w:rsidR="00D36DC7" w:rsidRDefault="00C47F8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jc w:val="both"/>
        <w:rPr>
          <w:color w:val="000000"/>
          <w:highlight w:val="white"/>
        </w:rPr>
      </w:pPr>
      <w:r>
        <w:rPr>
          <w:color w:val="000000"/>
          <w:highlight w:val="white"/>
        </w:rPr>
        <w:t>Il sottoscritto, i</w:t>
      </w:r>
      <w:r>
        <w:rPr>
          <w:color w:val="000000"/>
          <w:highlight w:val="white"/>
        </w:rPr>
        <w:t>nfine, autorizza ad effettuare ogni comunicazione inerente la presente procedura al seguente indirizzo di Posta Elettronica Certificata – PEC _____________________</w:t>
      </w:r>
    </w:p>
    <w:p w14:paraId="00000031" w14:textId="77777777" w:rsidR="00D36DC7" w:rsidRDefault="00C47F8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jc w:val="both"/>
        <w:rPr>
          <w:color w:val="000000"/>
          <w:highlight w:val="white"/>
        </w:rPr>
      </w:pPr>
      <w:r>
        <w:rPr>
          <w:color w:val="000000"/>
          <w:highlight w:val="white"/>
        </w:rPr>
        <w:t>Il sottoscritto si impegna a comunicare ogni eventuale variazione dei dati sopraindicati ent</w:t>
      </w:r>
      <w:r>
        <w:rPr>
          <w:color w:val="000000"/>
          <w:highlight w:val="white"/>
        </w:rPr>
        <w:t>ro sette giorni lavorativi dal verificarsi della variazione. </w:t>
      </w:r>
    </w:p>
    <w:p w14:paraId="00000032" w14:textId="77777777" w:rsidR="00D36DC7" w:rsidRDefault="00C47F8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jc w:val="both"/>
        <w:rPr>
          <w:color w:val="000000"/>
          <w:highlight w:val="white"/>
        </w:rPr>
      </w:pPr>
      <w:r>
        <w:rPr>
          <w:color w:val="000000"/>
          <w:highlight w:val="white"/>
        </w:rPr>
        <w:lastRenderedPageBreak/>
        <w:t>Dichiara di essere informato, ai sensi e per gli effetti di cui all’art. 13 del Regolamento U.E. 2016/679 che i dati personali raccolti saranno trattati, anche con strumenti informatici, esclusi</w:t>
      </w:r>
      <w:r>
        <w:rPr>
          <w:color w:val="000000"/>
          <w:highlight w:val="white"/>
        </w:rPr>
        <w:t>vamente nell’ambito del procedimento per il quale la presente dichiarazione viene resa. </w:t>
      </w:r>
    </w:p>
    <w:p w14:paraId="00000033" w14:textId="77777777" w:rsidR="00D36DC7" w:rsidRDefault="00C47F8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jc w:val="both"/>
        <w:rPr>
          <w:color w:val="000000"/>
          <w:highlight w:val="white"/>
        </w:rPr>
      </w:pPr>
      <w:r>
        <w:rPr>
          <w:color w:val="000000"/>
          <w:highlight w:val="white"/>
        </w:rPr>
        <w:br/>
        <w:t>Letto, confermato e sottoscritto.</w:t>
      </w:r>
    </w:p>
    <w:p w14:paraId="00000034" w14:textId="77777777" w:rsidR="00D36DC7" w:rsidRDefault="00C47F8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rPr>
          <w:color w:val="000000"/>
          <w:highlight w:val="white"/>
        </w:rPr>
      </w:pPr>
      <w:r>
        <w:rPr>
          <w:color w:val="000000"/>
          <w:highlight w:val="white"/>
        </w:rPr>
        <w:br/>
        <w:t>__________, li ___-___-______ </w:t>
      </w:r>
    </w:p>
    <w:p w14:paraId="00000035" w14:textId="77777777" w:rsidR="00D36DC7" w:rsidRDefault="00C47F8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jc w:val="right"/>
        <w:rPr>
          <w:color w:val="000000"/>
          <w:highlight w:val="white"/>
        </w:rPr>
      </w:pPr>
      <w:r>
        <w:rPr>
          <w:color w:val="000000"/>
          <w:highlight w:val="white"/>
        </w:rPr>
        <w:br/>
        <w:t>_______________________ </w:t>
      </w:r>
    </w:p>
    <w:p w14:paraId="00000036" w14:textId="77777777" w:rsidR="00D36DC7" w:rsidRDefault="00C47F8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jc w:val="right"/>
        <w:rPr>
          <w:color w:val="000000"/>
        </w:rPr>
      </w:pPr>
      <w:r>
        <w:rPr>
          <w:i/>
          <w:color w:val="000000"/>
          <w:highlight w:val="white"/>
        </w:rPr>
        <w:t>(Firma del dichiarante) </w:t>
      </w:r>
    </w:p>
    <w:p w14:paraId="00000037" w14:textId="77777777" w:rsidR="00D36DC7" w:rsidRDefault="00C47F8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rPr>
          <w:color w:val="000000"/>
        </w:rPr>
      </w:pPr>
      <w:r>
        <w:rPr>
          <w:color w:val="000000"/>
          <w:highlight w:val="white"/>
        </w:rPr>
        <w:br/>
      </w:r>
      <w:r>
        <w:rPr>
          <w:b/>
          <w:color w:val="000000"/>
          <w:highlight w:val="white"/>
        </w:rPr>
        <w:t xml:space="preserve">Allegata fotocopia del documento di riconoscimento </w:t>
      </w:r>
      <w:r>
        <w:rPr>
          <w:color w:val="000000"/>
          <w:highlight w:val="white"/>
        </w:rPr>
        <w:t> </w:t>
      </w:r>
    </w:p>
    <w:sectPr w:rsidR="00D36DC7">
      <w:pgSz w:w="11906" w:h="16838"/>
      <w:pgMar w:top="567" w:right="567" w:bottom="567" w:left="1134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127F03"/>
    <w:multiLevelType w:val="multilevel"/>
    <w:tmpl w:val="F3581456"/>
    <w:lvl w:ilvl="0">
      <w:start w:val="1"/>
      <w:numFmt w:val="decimal"/>
      <w:lvlText w:val="%1."/>
      <w:lvlJc w:val="left"/>
      <w:pPr>
        <w:ind w:left="707" w:hanging="282"/>
      </w:pPr>
    </w:lvl>
    <w:lvl w:ilvl="1">
      <w:start w:val="1"/>
      <w:numFmt w:val="lowerLetter"/>
      <w:lvlText w:val="%2."/>
      <w:lvlJc w:val="left"/>
      <w:pPr>
        <w:ind w:left="1414" w:hanging="283"/>
      </w:pPr>
    </w:lvl>
    <w:lvl w:ilvl="2">
      <w:start w:val="1"/>
      <w:numFmt w:val="lowerLetter"/>
      <w:lvlText w:val="%3."/>
      <w:lvlJc w:val="left"/>
      <w:pPr>
        <w:ind w:left="2121" w:hanging="283"/>
      </w:pPr>
    </w:lvl>
    <w:lvl w:ilvl="3">
      <w:start w:val="1"/>
      <w:numFmt w:val="lowerLetter"/>
      <w:lvlText w:val="%4."/>
      <w:lvlJc w:val="left"/>
      <w:pPr>
        <w:ind w:left="2828" w:hanging="283"/>
      </w:pPr>
    </w:lvl>
    <w:lvl w:ilvl="4">
      <w:start w:val="1"/>
      <w:numFmt w:val="lowerLetter"/>
      <w:lvlText w:val="%5."/>
      <w:lvlJc w:val="left"/>
      <w:pPr>
        <w:ind w:left="3535" w:hanging="283"/>
      </w:pPr>
    </w:lvl>
    <w:lvl w:ilvl="5">
      <w:start w:val="1"/>
      <w:numFmt w:val="lowerLetter"/>
      <w:lvlText w:val="%6."/>
      <w:lvlJc w:val="left"/>
      <w:pPr>
        <w:ind w:left="4242" w:hanging="283"/>
      </w:pPr>
    </w:lvl>
    <w:lvl w:ilvl="6">
      <w:start w:val="1"/>
      <w:numFmt w:val="lowerLetter"/>
      <w:lvlText w:val="%7."/>
      <w:lvlJc w:val="left"/>
      <w:pPr>
        <w:ind w:left="4949" w:hanging="283"/>
      </w:pPr>
    </w:lvl>
    <w:lvl w:ilvl="7">
      <w:start w:val="1"/>
      <w:numFmt w:val="lowerLetter"/>
      <w:lvlText w:val="%8."/>
      <w:lvlJc w:val="left"/>
      <w:pPr>
        <w:ind w:left="5656" w:hanging="282"/>
      </w:pPr>
    </w:lvl>
    <w:lvl w:ilvl="8">
      <w:start w:val="1"/>
      <w:numFmt w:val="lowerLetter"/>
      <w:lvlText w:val="%9."/>
      <w:lvlJc w:val="left"/>
      <w:pPr>
        <w:ind w:left="6363" w:hanging="283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DC7"/>
    <w:rsid w:val="00C47F8F"/>
    <w:rsid w:val="00D36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355056-88B8-46EC-BFD5-168BC2D7C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erif" w:hAnsi="Liberation Serif" w:cs="Liberation Serif"/>
        <w:sz w:val="24"/>
        <w:szCs w:val="24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Heading"/>
    <w:next w:val="Corpotesto"/>
    <w:qFormat/>
    <w:pPr>
      <w:spacing w:before="140"/>
      <w:outlineLvl w:val="2"/>
    </w:pPr>
    <w:rPr>
      <w:rFonts w:ascii="Liberation Serif" w:hAnsi="Liberation Serif"/>
      <w:b/>
      <w:bCs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character" w:customStyle="1" w:styleId="NumberingSymbols">
    <w:name w:val="Numbering Symbols"/>
    <w:qFormat/>
  </w:style>
  <w:style w:type="character" w:styleId="Collegamentoipertestuale">
    <w:name w:val="Hyperlink"/>
    <w:rPr>
      <w:color w:val="000080"/>
      <w:u w:val="single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bosettiegatti.eu/info/norme/statali/2023_0036.ht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cG4DBLmGvtAtZxKk6uQWGDWfdA==">CgMxLjAyDmguMjB0MTR1cmRqemhyMg5oLmNuN25teWszdnUzNzIKaWQuMzBqMHpsbDIKaWQuMWZvYjl0ZTIJaWQuZ2pkZ3hzMgloLjN6bnlzaDcyCmlkLjFrc3Y0dXYyCmlkLjQ0c2luaW84AHIhMThTWFppUkk4Qnl3X1VsM0JlbnV3YUNWMDA3a2RTTDdp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1558</Words>
  <Characters>8884</Characters>
  <Application>Microsoft Office Word</Application>
  <DocSecurity>0</DocSecurity>
  <Lines>74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segreteria</cp:lastModifiedBy>
  <cp:revision>2</cp:revision>
  <dcterms:created xsi:type="dcterms:W3CDTF">2024-02-12T10:32:00Z</dcterms:created>
  <dcterms:modified xsi:type="dcterms:W3CDTF">2024-02-12T10:32:00Z</dcterms:modified>
</cp:coreProperties>
</file>