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67" w:rsidRDefault="0011446F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 w:rsidRPr="005D731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-361949</wp:posOffset>
            </wp:positionH>
            <wp:positionV relativeFrom="paragraph">
              <wp:posOffset>104775</wp:posOffset>
            </wp:positionV>
            <wp:extent cx="6837998" cy="1349118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 cstate="print"/>
                    <a:srcRect l="6468" r="6468"/>
                    <a:stretch>
                      <a:fillRect/>
                    </a:stretch>
                  </pic:blipFill>
                  <pic:spPr>
                    <a:xfrm>
                      <a:off x="0" y="0"/>
                      <a:ext cx="6837998" cy="13491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D731E" w:rsidRPr="005D731E">
        <w:rPr>
          <w:rFonts w:ascii="Verdana" w:eastAsia="Verdana" w:hAnsi="Verdana" w:cs="Verdana"/>
          <w:color w:val="222222"/>
          <w:sz w:val="22"/>
          <w:szCs w:val="22"/>
        </w:rPr>
        <w:t>Prot</w:t>
      </w:r>
      <w:proofErr w:type="spellEnd"/>
      <w:r w:rsidR="005D731E" w:rsidRPr="005D731E">
        <w:rPr>
          <w:rFonts w:ascii="Verdana" w:eastAsia="Verdana" w:hAnsi="Verdana" w:cs="Verdana"/>
          <w:color w:val="222222"/>
          <w:sz w:val="22"/>
          <w:szCs w:val="22"/>
        </w:rPr>
        <w:t>. Vedi segnatura</w:t>
      </w:r>
      <w:r w:rsidR="005D731E" w:rsidRPr="005D731E">
        <w:rPr>
          <w:rFonts w:ascii="Verdana" w:eastAsia="Verdana" w:hAnsi="Verdana" w:cs="Verdana"/>
          <w:color w:val="222222"/>
          <w:sz w:val="22"/>
          <w:szCs w:val="22"/>
        </w:rPr>
        <w:tab/>
      </w:r>
      <w:r w:rsidR="005D731E" w:rsidRPr="005D731E">
        <w:rPr>
          <w:rFonts w:ascii="Verdana" w:eastAsia="Verdana" w:hAnsi="Verdana" w:cs="Verdana"/>
          <w:color w:val="222222"/>
          <w:sz w:val="22"/>
          <w:szCs w:val="22"/>
        </w:rPr>
        <w:tab/>
      </w:r>
      <w:r w:rsidR="005D731E" w:rsidRPr="005D731E">
        <w:rPr>
          <w:rFonts w:ascii="Verdana" w:eastAsia="Verdana" w:hAnsi="Verdana" w:cs="Verdana"/>
          <w:color w:val="222222"/>
          <w:sz w:val="22"/>
          <w:szCs w:val="22"/>
        </w:rPr>
        <w:tab/>
      </w:r>
      <w:r w:rsidR="005D731E" w:rsidRPr="005D731E">
        <w:rPr>
          <w:rFonts w:ascii="Verdana" w:eastAsia="Verdana" w:hAnsi="Verdana" w:cs="Verdana"/>
          <w:color w:val="222222"/>
          <w:sz w:val="22"/>
          <w:szCs w:val="22"/>
        </w:rPr>
        <w:tab/>
      </w:r>
      <w:r w:rsidR="005D731E" w:rsidRPr="005D731E">
        <w:rPr>
          <w:rFonts w:ascii="Verdana" w:eastAsia="Verdana" w:hAnsi="Verdana" w:cs="Verdana"/>
          <w:color w:val="222222"/>
          <w:sz w:val="22"/>
          <w:szCs w:val="22"/>
        </w:rPr>
        <w:tab/>
        <w:t>Ferrara, 26 marzo 2020</w:t>
      </w:r>
    </w:p>
    <w:p w:rsidR="005D731E" w:rsidRDefault="005D731E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</w:p>
    <w:p w:rsidR="005D731E" w:rsidRDefault="005D731E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  <w:t xml:space="preserve">All’Albo on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line</w:t>
      </w:r>
      <w:proofErr w:type="spellEnd"/>
    </w:p>
    <w:p w:rsidR="005D731E" w:rsidRDefault="005D731E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  <w:t>Alla sezione Amministrazione trasparente</w:t>
      </w:r>
    </w:p>
    <w:p w:rsidR="005D731E" w:rsidRDefault="005D731E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</w:p>
    <w:p w:rsidR="005D731E" w:rsidRDefault="005D731E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</w:p>
    <w:p w:rsidR="005D731E" w:rsidRDefault="005D731E" w:rsidP="005D731E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  <w:sz w:val="22"/>
          <w:szCs w:val="22"/>
        </w:rPr>
      </w:pPr>
      <w:r w:rsidRPr="005D731E">
        <w:rPr>
          <w:rFonts w:ascii="Verdana" w:eastAsia="Verdana" w:hAnsi="Verdana" w:cs="Verdana"/>
          <w:b/>
          <w:color w:val="222222"/>
          <w:sz w:val="22"/>
          <w:szCs w:val="22"/>
        </w:rPr>
        <w:t xml:space="preserve">AVVISO URGENTE </w:t>
      </w:r>
      <w:proofErr w:type="spellStart"/>
      <w:r w:rsidRPr="005D731E">
        <w:rPr>
          <w:rFonts w:ascii="Verdana" w:eastAsia="Verdana" w:hAnsi="Verdana" w:cs="Verdana"/>
          <w:b/>
          <w:color w:val="222222"/>
          <w:sz w:val="22"/>
          <w:szCs w:val="22"/>
        </w:rPr>
        <w:t>DI</w:t>
      </w:r>
      <w:proofErr w:type="spellEnd"/>
      <w:r w:rsidRPr="005D731E">
        <w:rPr>
          <w:rFonts w:ascii="Verdana" w:eastAsia="Verdana" w:hAnsi="Verdana" w:cs="Verdana"/>
          <w:b/>
          <w:color w:val="222222"/>
          <w:sz w:val="22"/>
          <w:szCs w:val="22"/>
        </w:rPr>
        <w:t xml:space="preserve"> SELEZIONE PUBBLICA PER FORMATORI LABORATORIO “ORIENTAMENTO E PCTO” PER DOCENTI NEOASSUNTI CHE HANNO OTTENUTO IL PASSAGGIO </w:t>
      </w:r>
      <w:proofErr w:type="spellStart"/>
      <w:r w:rsidRPr="005D731E">
        <w:rPr>
          <w:rFonts w:ascii="Verdana" w:eastAsia="Verdana" w:hAnsi="Verdana" w:cs="Verdana"/>
          <w:b/>
          <w:color w:val="222222"/>
          <w:sz w:val="22"/>
          <w:szCs w:val="22"/>
        </w:rPr>
        <w:t>DI</w:t>
      </w:r>
      <w:proofErr w:type="spellEnd"/>
      <w:r w:rsidRPr="005D731E">
        <w:rPr>
          <w:rFonts w:ascii="Verdana" w:eastAsia="Verdana" w:hAnsi="Verdana" w:cs="Verdana"/>
          <w:b/>
          <w:color w:val="222222"/>
          <w:sz w:val="22"/>
          <w:szCs w:val="22"/>
        </w:rPr>
        <w:t xml:space="preserve"> RUOLO</w:t>
      </w:r>
      <w:r w:rsidR="0059289A">
        <w:rPr>
          <w:rFonts w:ascii="Verdana" w:eastAsia="Verdana" w:hAnsi="Verdana" w:cs="Verdana"/>
          <w:b/>
          <w:color w:val="222222"/>
          <w:sz w:val="22"/>
          <w:szCs w:val="22"/>
        </w:rPr>
        <w:t xml:space="preserve"> – </w:t>
      </w:r>
      <w:proofErr w:type="spellStart"/>
      <w:r w:rsidR="0059289A">
        <w:rPr>
          <w:rFonts w:ascii="Verdana" w:eastAsia="Verdana" w:hAnsi="Verdana" w:cs="Verdana"/>
          <w:b/>
          <w:color w:val="222222"/>
          <w:sz w:val="22"/>
          <w:szCs w:val="22"/>
        </w:rPr>
        <w:t>a.s.</w:t>
      </w:r>
      <w:proofErr w:type="spellEnd"/>
      <w:r w:rsidR="0059289A">
        <w:rPr>
          <w:rFonts w:ascii="Verdana" w:eastAsia="Verdana" w:hAnsi="Verdana" w:cs="Verdana"/>
          <w:b/>
          <w:color w:val="222222"/>
          <w:sz w:val="22"/>
          <w:szCs w:val="22"/>
        </w:rPr>
        <w:t xml:space="preserve"> 2019/2020</w:t>
      </w:r>
    </w:p>
    <w:p w:rsidR="00781440" w:rsidRPr="005D731E" w:rsidRDefault="00781440" w:rsidP="005D731E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  <w:sz w:val="22"/>
          <w:szCs w:val="22"/>
        </w:rPr>
      </w:pPr>
    </w:p>
    <w:p w:rsidR="00541E67" w:rsidRDefault="00781440" w:rsidP="00781440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  <w:sz w:val="22"/>
          <w:szCs w:val="22"/>
        </w:rPr>
      </w:pPr>
      <w:r>
        <w:rPr>
          <w:rFonts w:ascii="Verdana" w:eastAsia="Verdana" w:hAnsi="Verdana" w:cs="Verdana"/>
          <w:b/>
          <w:color w:val="222222"/>
          <w:sz w:val="22"/>
          <w:szCs w:val="22"/>
        </w:rPr>
        <w:t>IL DIRIGENTE SCOLASTICO</w:t>
      </w:r>
    </w:p>
    <w:p w:rsidR="005D731E" w:rsidRPr="0059289A" w:rsidRDefault="005D731E" w:rsidP="005D731E">
      <w:pPr>
        <w:spacing w:before="60" w:line="276" w:lineRule="auto"/>
        <w:jc w:val="both"/>
        <w:rPr>
          <w:rFonts w:ascii="Verdana" w:eastAsia="Calibri" w:hAnsi="Verdana" w:cs="Arial"/>
        </w:rPr>
      </w:pPr>
      <w:r w:rsidRPr="0059289A">
        <w:rPr>
          <w:rFonts w:ascii="Verdana" w:hAnsi="Verdana" w:cs="Arial"/>
        </w:rPr>
        <w:t xml:space="preserve">VISTA </w:t>
      </w:r>
      <w:r w:rsidRPr="0059289A">
        <w:rPr>
          <w:rFonts w:ascii="Verdana" w:eastAsia="Calibri" w:hAnsi="Verdana" w:cs="Arial"/>
        </w:rPr>
        <w:t>la Legge n. 107 del 13/7/2015 “Riforma del sistema nazionale di istruzione e formazione e delega per il riordino delle disposizioni legislative vigenti”</w:t>
      </w:r>
      <w:r w:rsidRPr="0059289A">
        <w:rPr>
          <w:rFonts w:ascii="Verdana" w:hAnsi="Verdana" w:cs="Arial"/>
        </w:rPr>
        <w:t>;</w:t>
      </w:r>
    </w:p>
    <w:p w:rsidR="005D731E" w:rsidRPr="0059289A" w:rsidRDefault="005D731E" w:rsidP="005D731E">
      <w:pPr>
        <w:tabs>
          <w:tab w:val="left" w:pos="720"/>
        </w:tabs>
        <w:spacing w:before="60" w:line="276" w:lineRule="auto"/>
        <w:jc w:val="both"/>
        <w:rPr>
          <w:rFonts w:ascii="Verdana" w:hAnsi="Verdana" w:cs="Arial"/>
          <w:bCs/>
        </w:rPr>
      </w:pPr>
      <w:r w:rsidRPr="0059289A">
        <w:rPr>
          <w:rFonts w:ascii="Verdana" w:hAnsi="Verdana" w:cs="Arial"/>
        </w:rPr>
        <w:t xml:space="preserve">VISTO </w:t>
      </w:r>
      <w:r w:rsidRPr="0059289A">
        <w:rPr>
          <w:rFonts w:ascii="Verdana" w:eastAsia="Calibri" w:hAnsi="Verdana" w:cs="Arial"/>
          <w:bCs/>
        </w:rPr>
        <w:t>il D.M. n. 850 del 27.10.2015 “Obiettivi, modalità di valutazione del grado di raggiungimento degli stessi, attività formative e criteri per la valutazione del personale docente ed educativo in periodo di formazione e di prova, ai sensi dell’art. 1, comma 118 della legge 13 luglio, n. 107”, in particolare l’art. 8 (Laboratori formativi);</w:t>
      </w:r>
    </w:p>
    <w:p w:rsidR="005D731E" w:rsidRPr="0059289A" w:rsidRDefault="005D731E" w:rsidP="005D731E">
      <w:pPr>
        <w:widowControl w:val="0"/>
        <w:spacing w:before="60" w:line="276" w:lineRule="auto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>VISTO il comma 5 del richiamato articolo:”per la conduzione dei laboratori formativi sono designati prioritariamente formatori</w:t>
      </w:r>
      <w:r w:rsidR="002F75CE" w:rsidRPr="0059289A">
        <w:rPr>
          <w:rFonts w:ascii="Verdana" w:hAnsi="Verdana" w:cs="Arial"/>
        </w:rPr>
        <w:t xml:space="preserve"> provenienti dal mondo del lavoro della scuola e comunque con competenze di tipo operativo e professionalizzante</w:t>
      </w:r>
      <w:r w:rsidR="0059289A">
        <w:rPr>
          <w:rFonts w:ascii="Verdana" w:hAnsi="Verdana" w:cs="Arial"/>
        </w:rPr>
        <w:t>”</w:t>
      </w:r>
    </w:p>
    <w:p w:rsidR="0059289A" w:rsidRDefault="005D731E" w:rsidP="0059289A">
      <w:pPr>
        <w:widowControl w:val="0"/>
        <w:spacing w:before="60" w:line="276" w:lineRule="auto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>VISTA la Nota MIUR n.43439 del 2 ottobre 2019 avente ad oggetto: “Rinnovo delle reti tra le istituzioni scolastiche riferite agli ambiti territoriali per le attività formative e di conferma/modifica delle scuole polo per la formazione”;</w:t>
      </w:r>
      <w:r w:rsidR="0059289A" w:rsidRPr="0059289A">
        <w:rPr>
          <w:rFonts w:ascii="Verdana" w:hAnsi="Verdana" w:cs="Arial"/>
        </w:rPr>
        <w:t xml:space="preserve"> </w:t>
      </w:r>
    </w:p>
    <w:p w:rsidR="005D731E" w:rsidRPr="0059289A" w:rsidRDefault="0059289A" w:rsidP="005D731E">
      <w:pPr>
        <w:widowControl w:val="0"/>
        <w:spacing w:before="60" w:line="276" w:lineRule="auto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>VISTI in particolare gli ambiti territoriali FE 5 e FE 6;</w:t>
      </w:r>
    </w:p>
    <w:p w:rsidR="005D731E" w:rsidRPr="0059289A" w:rsidRDefault="005D731E" w:rsidP="005D731E">
      <w:pPr>
        <w:widowControl w:val="0"/>
        <w:spacing w:before="60" w:line="276" w:lineRule="auto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 xml:space="preserve">VISTO il decreto del Direttore generale dell’USR- ER </w:t>
      </w:r>
      <w:proofErr w:type="spellStart"/>
      <w:r w:rsidRPr="0059289A">
        <w:rPr>
          <w:rFonts w:ascii="Verdana" w:hAnsi="Verdana" w:cs="Arial"/>
        </w:rPr>
        <w:t>prot</w:t>
      </w:r>
      <w:proofErr w:type="spellEnd"/>
      <w:r w:rsidRPr="0059289A">
        <w:rPr>
          <w:rFonts w:ascii="Verdana" w:hAnsi="Verdana" w:cs="Arial"/>
        </w:rPr>
        <w:t xml:space="preserve"> n. 0022990 del 08-11-2019 con cui si attribuisce l’incarico di scuole polo per la formazione; </w:t>
      </w:r>
    </w:p>
    <w:p w:rsidR="005D731E" w:rsidRPr="0059289A" w:rsidRDefault="005D731E" w:rsidP="005D731E">
      <w:pPr>
        <w:widowControl w:val="0"/>
        <w:spacing w:before="60" w:line="276" w:lineRule="auto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>VISTA la circolare MIUR n. 0039533 del 04 -09-2019 “Periodo di formazione e prova per i docenti neo-assunti che hanno ottenuto il passaggio di ruolo. Attività formative per l’</w:t>
      </w:r>
      <w:proofErr w:type="spellStart"/>
      <w:r w:rsidRPr="0059289A">
        <w:rPr>
          <w:rFonts w:ascii="Verdana" w:hAnsi="Verdana" w:cs="Arial"/>
        </w:rPr>
        <w:t>a.s.</w:t>
      </w:r>
      <w:proofErr w:type="spellEnd"/>
      <w:r w:rsidRPr="0059289A">
        <w:rPr>
          <w:rFonts w:ascii="Verdana" w:hAnsi="Verdana" w:cs="Arial"/>
        </w:rPr>
        <w:t xml:space="preserve"> 2019-2020”;</w:t>
      </w:r>
    </w:p>
    <w:p w:rsidR="005D731E" w:rsidRPr="0059289A" w:rsidRDefault="005D731E" w:rsidP="005D731E">
      <w:pPr>
        <w:widowControl w:val="0"/>
        <w:spacing w:before="60" w:line="276" w:lineRule="auto"/>
        <w:jc w:val="both"/>
        <w:rPr>
          <w:rFonts w:ascii="Verdana" w:hAnsi="Verdana" w:cs="Arial"/>
          <w:b/>
        </w:rPr>
      </w:pPr>
      <w:r w:rsidRPr="0059289A">
        <w:rPr>
          <w:rFonts w:ascii="Verdana" w:hAnsi="Verdana" w:cs="Arial"/>
        </w:rPr>
        <w:t xml:space="preserve">VISTO la nota MIUR del 28-11-2019 </w:t>
      </w:r>
      <w:proofErr w:type="spellStart"/>
      <w:r w:rsidRPr="0059289A">
        <w:rPr>
          <w:rFonts w:ascii="Verdana" w:hAnsi="Verdana" w:cs="Arial"/>
        </w:rPr>
        <w:t>prot</w:t>
      </w:r>
      <w:proofErr w:type="spellEnd"/>
      <w:r w:rsidRPr="0059289A">
        <w:rPr>
          <w:rFonts w:ascii="Verdana" w:hAnsi="Verdana" w:cs="Arial"/>
        </w:rPr>
        <w:t xml:space="preserve">. N.49062 recante “Formazione docenti in servizio </w:t>
      </w:r>
      <w:proofErr w:type="spellStart"/>
      <w:r w:rsidRPr="0059289A">
        <w:rPr>
          <w:rFonts w:ascii="Verdana" w:hAnsi="Verdana" w:cs="Arial"/>
        </w:rPr>
        <w:t>a.s.</w:t>
      </w:r>
      <w:proofErr w:type="spellEnd"/>
      <w:r w:rsidRPr="0059289A">
        <w:rPr>
          <w:rFonts w:ascii="Verdana" w:hAnsi="Verdana" w:cs="Arial"/>
        </w:rPr>
        <w:t xml:space="preserve"> 2019/2020. Assegnazione delle risorse finanziarie e progettazione delle iniziative formative”.</w:t>
      </w:r>
    </w:p>
    <w:p w:rsidR="005D731E" w:rsidRPr="0059289A" w:rsidRDefault="005D731E" w:rsidP="005D731E">
      <w:pPr>
        <w:widowControl w:val="0"/>
        <w:spacing w:before="60" w:line="276" w:lineRule="auto"/>
        <w:jc w:val="both"/>
        <w:rPr>
          <w:rFonts w:ascii="Verdana" w:hAnsi="Verdana" w:cs="Arial"/>
          <w:b/>
        </w:rPr>
      </w:pPr>
      <w:r w:rsidRPr="0059289A">
        <w:rPr>
          <w:rFonts w:ascii="Verdana" w:hAnsi="Verdana" w:cs="Arial"/>
        </w:rPr>
        <w:t xml:space="preserve">VISTA la nota MIUR </w:t>
      </w:r>
      <w:r w:rsidR="00781440" w:rsidRPr="0059289A">
        <w:rPr>
          <w:rFonts w:ascii="Verdana" w:hAnsi="Verdana" w:cs="Arial"/>
        </w:rPr>
        <w:t>–</w:t>
      </w:r>
      <w:r w:rsidRPr="0059289A">
        <w:rPr>
          <w:rFonts w:ascii="Verdana" w:hAnsi="Verdana" w:cs="Arial"/>
        </w:rPr>
        <w:t xml:space="preserve"> Direzione generale per il personale scolastico – Ufficio </w:t>
      </w:r>
      <w:proofErr w:type="spellStart"/>
      <w:r w:rsidRPr="0059289A">
        <w:rPr>
          <w:rFonts w:ascii="Verdana" w:hAnsi="Verdana" w:cs="Arial"/>
        </w:rPr>
        <w:t>VI</w:t>
      </w:r>
      <w:proofErr w:type="spellEnd"/>
      <w:r w:rsidRPr="0059289A">
        <w:rPr>
          <w:rFonts w:ascii="Verdana" w:hAnsi="Verdana" w:cs="Arial"/>
        </w:rPr>
        <w:t xml:space="preserve">, </w:t>
      </w:r>
      <w:proofErr w:type="spellStart"/>
      <w:r w:rsidRPr="0059289A">
        <w:rPr>
          <w:rFonts w:ascii="Verdana" w:hAnsi="Verdana" w:cs="Arial"/>
        </w:rPr>
        <w:t>prot</w:t>
      </w:r>
      <w:proofErr w:type="spellEnd"/>
      <w:r w:rsidRPr="0059289A">
        <w:rPr>
          <w:rFonts w:ascii="Verdana" w:hAnsi="Verdana" w:cs="Arial"/>
        </w:rPr>
        <w:t xml:space="preserve">. 51648 del 27-12-2019, recante “Ripartizione fondi – Formazione docenti neo-assunti e docenti che hanno ottenuto il passaggio in ruolo – </w:t>
      </w:r>
      <w:proofErr w:type="spellStart"/>
      <w:r w:rsidRPr="0059289A">
        <w:rPr>
          <w:rFonts w:ascii="Verdana" w:hAnsi="Verdana" w:cs="Arial"/>
        </w:rPr>
        <w:t>a.s.</w:t>
      </w:r>
      <w:proofErr w:type="spellEnd"/>
      <w:r w:rsidRPr="0059289A">
        <w:rPr>
          <w:rFonts w:ascii="Verdana" w:hAnsi="Verdana" w:cs="Arial"/>
        </w:rPr>
        <w:t xml:space="preserve"> 2019/2020”; </w:t>
      </w:r>
    </w:p>
    <w:p w:rsidR="005D731E" w:rsidRPr="0059289A" w:rsidRDefault="005D731E" w:rsidP="005D731E">
      <w:pPr>
        <w:spacing w:before="60" w:line="276" w:lineRule="auto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>VISTO il Decreto Interministeriale 28 agosto 2018, n. 129, recante «Istruzioni generali sulla gestione amministrativo-contabile delle istituzioni scolastiche, ai sensi dell’articolo 1, comma 143, della legge 13 luglio 2015, n. 107»</w:t>
      </w:r>
    </w:p>
    <w:p w:rsidR="0059289A" w:rsidRDefault="0059289A" w:rsidP="005D731E">
      <w:pPr>
        <w:spacing w:before="60" w:line="276" w:lineRule="auto"/>
        <w:jc w:val="both"/>
        <w:rPr>
          <w:rFonts w:ascii="Verdana" w:hAnsi="Verdana" w:cs="Arial"/>
        </w:rPr>
      </w:pPr>
    </w:p>
    <w:p w:rsidR="0059289A" w:rsidRDefault="0059289A" w:rsidP="005D731E">
      <w:pPr>
        <w:spacing w:before="60" w:line="276" w:lineRule="auto"/>
        <w:jc w:val="both"/>
        <w:rPr>
          <w:rFonts w:ascii="Verdana" w:hAnsi="Verdana" w:cs="Arial"/>
        </w:rPr>
      </w:pPr>
    </w:p>
    <w:p w:rsidR="005D731E" w:rsidRPr="0059289A" w:rsidRDefault="005D731E" w:rsidP="005D731E">
      <w:pPr>
        <w:spacing w:before="60" w:line="276" w:lineRule="auto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 xml:space="preserve">VISTO Il </w:t>
      </w:r>
      <w:proofErr w:type="spellStart"/>
      <w:r w:rsidRPr="0059289A">
        <w:rPr>
          <w:rFonts w:ascii="Verdana" w:hAnsi="Verdana" w:cs="Arial"/>
        </w:rPr>
        <w:t>D.Lgs.</w:t>
      </w:r>
      <w:proofErr w:type="spellEnd"/>
      <w:r w:rsidRPr="0059289A">
        <w:rPr>
          <w:rFonts w:ascii="Verdana" w:hAnsi="Verdana" w:cs="Arial"/>
        </w:rPr>
        <w:t xml:space="preserve"> n. 165 del 30 marzo 2001, recante «Norme generali sull</w:t>
      </w:r>
      <w:r w:rsidR="00781440" w:rsidRPr="0059289A">
        <w:rPr>
          <w:rFonts w:ascii="Verdana" w:hAnsi="Verdana" w:cs="Arial"/>
        </w:rPr>
        <w:t>’</w:t>
      </w:r>
      <w:r w:rsidRPr="0059289A">
        <w:rPr>
          <w:rFonts w:ascii="Verdana" w:hAnsi="Verdana" w:cs="Arial"/>
        </w:rPr>
        <w:t>ordinamento del lavoro alle dipendenze delle amministrazioni pubbliche» e successive modifiche e integrazioni;</w:t>
      </w:r>
    </w:p>
    <w:p w:rsidR="005D731E" w:rsidRPr="0059289A" w:rsidRDefault="005D731E" w:rsidP="005D731E">
      <w:pPr>
        <w:spacing w:before="60" w:line="276" w:lineRule="auto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>TENUTO CONTO delle funzioni e dei poteri del Dirigente Scolastico in materia negoziale, come definiti dall</w:t>
      </w:r>
      <w:r w:rsidR="00781440" w:rsidRPr="0059289A">
        <w:rPr>
          <w:rFonts w:ascii="Verdana" w:hAnsi="Verdana" w:cs="Arial"/>
        </w:rPr>
        <w:t>’</w:t>
      </w:r>
      <w:r w:rsidRPr="0059289A">
        <w:rPr>
          <w:rFonts w:ascii="Verdana" w:hAnsi="Verdana" w:cs="Arial"/>
        </w:rPr>
        <w:t>articolo 25, comma 2, del decreto legislativo 30 marzo 2001, n. 165, dall’articolo 1, comma 78, della legge n. 107 del 2015 e dagli articoli 3 e 44 del succitato D.I. 129/2018;</w:t>
      </w:r>
    </w:p>
    <w:p w:rsidR="002F75CE" w:rsidRPr="0059289A" w:rsidRDefault="002F75CE" w:rsidP="005D731E">
      <w:pPr>
        <w:spacing w:before="60" w:line="276" w:lineRule="auto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 xml:space="preserve">VISTO il precedente Avviso </w:t>
      </w:r>
      <w:proofErr w:type="spellStart"/>
      <w:r w:rsidRPr="0059289A">
        <w:rPr>
          <w:rFonts w:ascii="Verdana" w:hAnsi="Verdana" w:cs="Arial"/>
        </w:rPr>
        <w:t>prot</w:t>
      </w:r>
      <w:proofErr w:type="spellEnd"/>
      <w:r w:rsidRPr="0059289A">
        <w:rPr>
          <w:rFonts w:ascii="Verdana" w:hAnsi="Verdana" w:cs="Arial"/>
        </w:rPr>
        <w:t>. 836 del 24/01/2020 a cui sono seguite le operazioni di individuazione dei relatori</w:t>
      </w:r>
    </w:p>
    <w:p w:rsidR="002F75CE" w:rsidRPr="0059289A" w:rsidRDefault="002F75CE" w:rsidP="002F75CE">
      <w:pPr>
        <w:spacing w:before="60"/>
        <w:jc w:val="both"/>
        <w:rPr>
          <w:rFonts w:ascii="Verdana" w:hAnsi="Verdana" w:cs="Arial"/>
        </w:rPr>
      </w:pPr>
      <w:r w:rsidRPr="0059289A">
        <w:rPr>
          <w:rFonts w:ascii="Verdana" w:hAnsi="Verdana" w:cs="Arial"/>
        </w:rPr>
        <w:t xml:space="preserve">TENUTO CONTO che il relatore Prof. </w:t>
      </w:r>
      <w:proofErr w:type="spellStart"/>
      <w:r w:rsidRPr="0059289A">
        <w:rPr>
          <w:rFonts w:ascii="Verdana" w:hAnsi="Verdana" w:cs="Arial"/>
        </w:rPr>
        <w:t>Roberi</w:t>
      </w:r>
      <w:proofErr w:type="spellEnd"/>
      <w:r w:rsidRPr="0059289A">
        <w:rPr>
          <w:rFonts w:ascii="Verdana" w:hAnsi="Verdana" w:cs="Arial"/>
        </w:rPr>
        <w:t xml:space="preserve"> </w:t>
      </w:r>
      <w:r w:rsidR="0059289A">
        <w:rPr>
          <w:rFonts w:ascii="Verdana" w:hAnsi="Verdana" w:cs="Arial"/>
        </w:rPr>
        <w:t xml:space="preserve">in data odierna </w:t>
      </w:r>
      <w:r w:rsidRPr="0059289A">
        <w:rPr>
          <w:rFonts w:ascii="Verdana" w:hAnsi="Verdana" w:cs="Arial"/>
        </w:rPr>
        <w:t xml:space="preserve">ha rinunciato all’incarico per il laboratorio </w:t>
      </w:r>
      <w:r w:rsidR="00781440" w:rsidRPr="0059289A">
        <w:rPr>
          <w:rFonts w:ascii="Verdana" w:hAnsi="Verdana" w:cs="Arial"/>
        </w:rPr>
        <w:t>“</w:t>
      </w:r>
      <w:r w:rsidRPr="0059289A">
        <w:rPr>
          <w:rFonts w:ascii="Verdana" w:hAnsi="Verdana" w:cs="Arial"/>
        </w:rPr>
        <w:t>Orientamento e PCTO”</w:t>
      </w:r>
    </w:p>
    <w:p w:rsidR="002F75CE" w:rsidRPr="0059289A" w:rsidRDefault="002F75CE" w:rsidP="002F75CE">
      <w:pPr>
        <w:spacing w:before="60"/>
        <w:jc w:val="both"/>
        <w:rPr>
          <w:rFonts w:ascii="Verdana" w:hAnsi="Verdana" w:cs="Arial"/>
          <w:b/>
        </w:rPr>
      </w:pPr>
      <w:r w:rsidRPr="0059289A">
        <w:rPr>
          <w:rFonts w:ascii="Verdana" w:hAnsi="Verdana" w:cs="Arial"/>
        </w:rPr>
        <w:t>CONSIDERATA l’urgenza di provv</w:t>
      </w:r>
      <w:r w:rsidR="00781440" w:rsidRPr="0059289A">
        <w:rPr>
          <w:rFonts w:ascii="Verdana" w:hAnsi="Verdana" w:cs="Arial"/>
        </w:rPr>
        <w:t>e</w:t>
      </w:r>
      <w:r w:rsidRPr="0059289A">
        <w:rPr>
          <w:rFonts w:ascii="Verdana" w:hAnsi="Verdana" w:cs="Arial"/>
        </w:rPr>
        <w:t>dere ad assegnare i</w:t>
      </w:r>
      <w:r w:rsidR="00781440" w:rsidRPr="0059289A">
        <w:rPr>
          <w:rFonts w:ascii="Verdana" w:hAnsi="Verdana" w:cs="Arial"/>
        </w:rPr>
        <w:t>l</w:t>
      </w:r>
      <w:r w:rsidRPr="0059289A">
        <w:rPr>
          <w:rFonts w:ascii="Verdana" w:hAnsi="Verdana" w:cs="Arial"/>
        </w:rPr>
        <w:t xml:space="preserve"> suddetto incarico tenuto anche conto della nota </w:t>
      </w:r>
      <w:r w:rsidRPr="0059289A">
        <w:rPr>
          <w:rFonts w:ascii="Verdana" w:hAnsi="Verdana" w:cs="Arial"/>
          <w:b/>
        </w:rPr>
        <w:t>USR</w:t>
      </w:r>
      <w:r w:rsidRPr="0059289A">
        <w:rPr>
          <w:rFonts w:ascii="Verdana" w:hAnsi="Verdana" w:cs="Arial"/>
        </w:rPr>
        <w:t xml:space="preserve"> </w:t>
      </w:r>
      <w:proofErr w:type="spellStart"/>
      <w:r w:rsidRPr="0059289A">
        <w:rPr>
          <w:rFonts w:ascii="Verdana" w:hAnsi="Verdana" w:cs="Arial"/>
          <w:b/>
        </w:rPr>
        <w:t>prot</w:t>
      </w:r>
      <w:proofErr w:type="spellEnd"/>
      <w:r w:rsidRPr="0059289A">
        <w:rPr>
          <w:rFonts w:ascii="Verdana" w:hAnsi="Verdana" w:cs="Arial"/>
          <w:b/>
        </w:rPr>
        <w:t xml:space="preserve">. 4559 del 24/3/2020 </w:t>
      </w:r>
      <w:r w:rsidR="00781440" w:rsidRPr="0059289A">
        <w:rPr>
          <w:rFonts w:ascii="Verdana" w:hAnsi="Verdana" w:cs="Arial"/>
          <w:b/>
        </w:rPr>
        <w:t>lettera</w:t>
      </w:r>
      <w:r w:rsidRPr="0059289A">
        <w:rPr>
          <w:rFonts w:ascii="Verdana" w:hAnsi="Verdana" w:cs="Arial"/>
          <w:b/>
        </w:rPr>
        <w:t xml:space="preserve"> a penultimo capoverso</w:t>
      </w:r>
      <w:r w:rsidR="00781440" w:rsidRPr="0059289A">
        <w:rPr>
          <w:rFonts w:ascii="Verdana" w:hAnsi="Verdana" w:cs="Arial"/>
          <w:b/>
        </w:rPr>
        <w:t xml:space="preserve"> “</w:t>
      </w:r>
      <w:r w:rsidR="00781440" w:rsidRPr="0059289A">
        <w:rPr>
          <w:rFonts w:ascii="Verdana" w:hAnsi="Verdana"/>
          <w:b/>
        </w:rPr>
        <w:t>I laboratori formativi si concluderanno, per quanto possibile, nel mese di aprile 2020”</w:t>
      </w:r>
      <w:r w:rsidRPr="0059289A">
        <w:rPr>
          <w:rFonts w:ascii="Verdana" w:hAnsi="Verdana" w:cs="Arial"/>
          <w:b/>
        </w:rPr>
        <w:t xml:space="preserve"> e</w:t>
      </w:r>
      <w:r w:rsidRPr="0059289A">
        <w:rPr>
          <w:rFonts w:ascii="Verdana" w:hAnsi="Verdana" w:cs="Arial"/>
        </w:rPr>
        <w:t xml:space="preserve"> la nota </w:t>
      </w:r>
      <w:r w:rsidRPr="0059289A">
        <w:rPr>
          <w:rFonts w:ascii="Verdana" w:hAnsi="Verdana" w:cs="Arial"/>
          <w:b/>
        </w:rPr>
        <w:t xml:space="preserve">MIUR </w:t>
      </w:r>
      <w:proofErr w:type="spellStart"/>
      <w:r w:rsidRPr="0059289A">
        <w:rPr>
          <w:rFonts w:ascii="Verdana" w:hAnsi="Verdana" w:cs="Arial"/>
          <w:b/>
        </w:rPr>
        <w:t>prot</w:t>
      </w:r>
      <w:proofErr w:type="spellEnd"/>
      <w:r w:rsidRPr="0059289A">
        <w:rPr>
          <w:rFonts w:ascii="Verdana" w:hAnsi="Verdana" w:cs="Arial"/>
          <w:b/>
        </w:rPr>
        <w:t>. 278 del</w:t>
      </w:r>
      <w:r w:rsidR="00781440" w:rsidRPr="0059289A">
        <w:rPr>
          <w:rFonts w:ascii="Verdana" w:hAnsi="Verdana" w:cs="Arial"/>
          <w:b/>
        </w:rPr>
        <w:t xml:space="preserve"> 06/03/2020 P</w:t>
      </w:r>
      <w:r w:rsidR="00781440" w:rsidRPr="0059289A">
        <w:rPr>
          <w:rFonts w:ascii="Verdana" w:hAnsi="Verdana"/>
          <w:b/>
        </w:rPr>
        <w:t>articolari disposizioni applicative della direttiva del Ministro per la Pubblica Amministrazione del 25 febbraio 2020, n. 1 (Direttiva 1/2020), “Prime indicazioni in materia di contenimento e gestione dell’emergenza epidemiologica da COVID-2019 nelle pubbliche amministrazioni al di fuori delle aree di cui all’articolo 1 del decreto-legge 23 febbraio 2020, n. 6”.</w:t>
      </w:r>
    </w:p>
    <w:p w:rsidR="00FF5A3B" w:rsidRPr="0059289A" w:rsidRDefault="00FF5A3B" w:rsidP="002F75CE">
      <w:pPr>
        <w:pStyle w:val="normal"/>
        <w:rPr>
          <w:rFonts w:ascii="Verdana" w:eastAsia="Verdana" w:hAnsi="Verdana" w:cs="Verdana"/>
          <w:b/>
          <w:color w:val="222222"/>
        </w:rPr>
      </w:pPr>
    </w:p>
    <w:p w:rsidR="00FF5A3B" w:rsidRPr="0059289A" w:rsidRDefault="00781440" w:rsidP="00781440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  <w:r w:rsidRPr="0059289A">
        <w:rPr>
          <w:rFonts w:ascii="Verdana" w:eastAsia="Verdana" w:hAnsi="Verdana" w:cs="Verdana"/>
          <w:b/>
          <w:color w:val="222222"/>
        </w:rPr>
        <w:t>EMANA IL SEGUENTE</w:t>
      </w:r>
    </w:p>
    <w:p w:rsidR="00781440" w:rsidRPr="0059289A" w:rsidRDefault="00781440" w:rsidP="00781440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  <w:r w:rsidRPr="0059289A">
        <w:rPr>
          <w:rFonts w:ascii="Verdana" w:eastAsia="Verdana" w:hAnsi="Verdana" w:cs="Verdana"/>
          <w:b/>
          <w:color w:val="222222"/>
        </w:rPr>
        <w:t>AVVISO</w:t>
      </w:r>
    </w:p>
    <w:p w:rsidR="00781440" w:rsidRPr="0059289A" w:rsidRDefault="00781440" w:rsidP="00781440">
      <w:pPr>
        <w:pStyle w:val="normal"/>
        <w:spacing w:line="360" w:lineRule="auto"/>
        <w:jc w:val="center"/>
        <w:rPr>
          <w:rFonts w:ascii="Verdana" w:eastAsia="Verdana" w:hAnsi="Verdana" w:cs="Verdana"/>
          <w:b/>
          <w:color w:val="222222"/>
        </w:rPr>
      </w:pPr>
    </w:p>
    <w:p w:rsidR="00781440" w:rsidRPr="0059289A" w:rsidRDefault="00781440" w:rsidP="00781440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 xml:space="preserve">PER LA SELEZIONE </w:t>
      </w:r>
      <w:proofErr w:type="spellStart"/>
      <w:r w:rsidRPr="0059289A">
        <w:rPr>
          <w:rFonts w:ascii="Verdana" w:eastAsia="Verdana" w:hAnsi="Verdana" w:cs="Verdana"/>
          <w:color w:val="222222"/>
        </w:rPr>
        <w:t>DI</w:t>
      </w:r>
      <w:proofErr w:type="spellEnd"/>
      <w:r w:rsidRPr="0059289A">
        <w:rPr>
          <w:rFonts w:ascii="Verdana" w:eastAsia="Verdana" w:hAnsi="Verdana" w:cs="Verdana"/>
          <w:color w:val="222222"/>
        </w:rPr>
        <w:t xml:space="preserve"> UN FORMATORE CON IL COMPITO </w:t>
      </w:r>
      <w:proofErr w:type="spellStart"/>
      <w:r w:rsidRPr="0059289A">
        <w:rPr>
          <w:rFonts w:ascii="Verdana" w:eastAsia="Verdana" w:hAnsi="Verdana" w:cs="Verdana"/>
          <w:color w:val="222222"/>
        </w:rPr>
        <w:t>DI</w:t>
      </w:r>
      <w:proofErr w:type="spellEnd"/>
      <w:r w:rsidRPr="0059289A">
        <w:rPr>
          <w:rFonts w:ascii="Verdana" w:eastAsia="Verdana" w:hAnsi="Verdana" w:cs="Verdana"/>
          <w:color w:val="222222"/>
        </w:rPr>
        <w:t xml:space="preserve"> CONDURRE IL LABORATORIO FORMATIVO “ORIENTAMENTO E PCTO” per il personale docente in periodo di formazione  e prova nell’</w:t>
      </w:r>
      <w:proofErr w:type="spellStart"/>
      <w:r w:rsidRPr="0059289A">
        <w:rPr>
          <w:rFonts w:ascii="Verdana" w:eastAsia="Verdana" w:hAnsi="Verdana" w:cs="Verdana"/>
          <w:color w:val="222222"/>
        </w:rPr>
        <w:t>a.s.</w:t>
      </w:r>
      <w:proofErr w:type="spellEnd"/>
      <w:r w:rsidRPr="0059289A">
        <w:rPr>
          <w:rFonts w:ascii="Verdana" w:eastAsia="Verdana" w:hAnsi="Verdana" w:cs="Verdana"/>
          <w:color w:val="222222"/>
        </w:rPr>
        <w:t xml:space="preserve"> 2019/20 della Provincia di Ferrara.</w:t>
      </w:r>
    </w:p>
    <w:p w:rsidR="00781440" w:rsidRPr="0059289A" w:rsidRDefault="00EB240D" w:rsidP="00781440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>Il laboratorio dovrà prevedere:</w:t>
      </w:r>
    </w:p>
    <w:p w:rsidR="00EB240D" w:rsidRPr="0059289A" w:rsidRDefault="00EB240D" w:rsidP="00EB240D">
      <w:pPr>
        <w:pStyle w:val="normal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>La presentazione delle attività e dei contenuti del laboratorio stesso;</w:t>
      </w:r>
    </w:p>
    <w:p w:rsidR="00EB240D" w:rsidRPr="0059289A" w:rsidRDefault="00EB240D" w:rsidP="00EB240D">
      <w:pPr>
        <w:pStyle w:val="normal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>L’organizzazione a distanza e in remoto secondo tre possibili modalità di realizzazione: modalità sincrona, asincrona o mista</w:t>
      </w:r>
    </w:p>
    <w:p w:rsidR="00EB240D" w:rsidRPr="0059289A" w:rsidRDefault="00EB240D" w:rsidP="00EB240D">
      <w:pPr>
        <w:pStyle w:val="normal"/>
        <w:numPr>
          <w:ilvl w:val="0"/>
          <w:numId w:val="1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>L’assegnazione ai docenti partecipanti (non più di 25) di un’attività conclusiva per la rielaborazione, la verifica/valutazione dell’esperienza svolta</w:t>
      </w:r>
    </w:p>
    <w:p w:rsidR="00EB240D" w:rsidRPr="0059289A" w:rsidRDefault="00EB240D" w:rsidP="00EB240D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>Al formatore di laboratorio è richiesto pertanto:</w:t>
      </w:r>
    </w:p>
    <w:p w:rsidR="00EB240D" w:rsidRPr="0059289A" w:rsidRDefault="00EB240D" w:rsidP="00EB240D">
      <w:pPr>
        <w:pStyle w:val="normal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 xml:space="preserve">La gestione delle tre ore </w:t>
      </w:r>
      <w:proofErr w:type="spellStart"/>
      <w:r w:rsidR="0059289A">
        <w:rPr>
          <w:rFonts w:ascii="Verdana" w:eastAsia="Verdana" w:hAnsi="Verdana" w:cs="Verdana"/>
          <w:color w:val="222222"/>
        </w:rPr>
        <w:t>laboratori</w:t>
      </w:r>
      <w:r w:rsidR="004E5E3E" w:rsidRPr="0059289A">
        <w:rPr>
          <w:rFonts w:ascii="Verdana" w:eastAsia="Verdana" w:hAnsi="Verdana" w:cs="Verdana"/>
          <w:color w:val="222222"/>
        </w:rPr>
        <w:t>ali</w:t>
      </w:r>
      <w:proofErr w:type="spellEnd"/>
      <w:r w:rsidR="004E5E3E" w:rsidRPr="0059289A">
        <w:rPr>
          <w:rFonts w:ascii="Verdana" w:eastAsia="Verdana" w:hAnsi="Verdana" w:cs="Verdana"/>
          <w:color w:val="222222"/>
        </w:rPr>
        <w:t>;</w:t>
      </w:r>
    </w:p>
    <w:p w:rsidR="004E5E3E" w:rsidRPr="0059289A" w:rsidRDefault="004E5E3E" w:rsidP="00EB240D">
      <w:pPr>
        <w:pStyle w:val="normal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>La raccolta delle presenze;</w:t>
      </w:r>
    </w:p>
    <w:p w:rsidR="004E5E3E" w:rsidRPr="0059289A" w:rsidRDefault="004E5E3E" w:rsidP="00EB240D">
      <w:pPr>
        <w:pStyle w:val="normal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>La preparazione, la cura e la distribuzione del materiale didattico necessario che il docente riterrà opportuno fornire ai corsisti;</w:t>
      </w:r>
    </w:p>
    <w:p w:rsidR="004E5E3E" w:rsidRPr="0059289A" w:rsidRDefault="004E5E3E" w:rsidP="00EB240D">
      <w:pPr>
        <w:pStyle w:val="normal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>La</w:t>
      </w:r>
      <w:r w:rsidR="0059289A">
        <w:rPr>
          <w:rFonts w:ascii="Verdana" w:eastAsia="Verdana" w:hAnsi="Verdana" w:cs="Verdana"/>
          <w:color w:val="222222"/>
        </w:rPr>
        <w:t xml:space="preserve"> validazione della documentazione</w:t>
      </w:r>
      <w:r w:rsidRPr="0059289A">
        <w:rPr>
          <w:rFonts w:ascii="Verdana" w:eastAsia="Verdana" w:hAnsi="Verdana" w:cs="Verdana"/>
          <w:color w:val="222222"/>
        </w:rPr>
        <w:t xml:space="preserve"> e delle attività di ricerca elaborate dai docenti neoassunti (vedi DM , articolo 8, comma 3), raccolte in formato digitale dal formatore entro 10 gg. dall’incontro </w:t>
      </w:r>
      <w:proofErr w:type="spellStart"/>
      <w:r w:rsidRPr="0059289A">
        <w:rPr>
          <w:rFonts w:ascii="Verdana" w:eastAsia="Verdana" w:hAnsi="Verdana" w:cs="Verdana"/>
          <w:color w:val="222222"/>
        </w:rPr>
        <w:t>laboratoriale</w:t>
      </w:r>
      <w:proofErr w:type="spellEnd"/>
      <w:r w:rsidRPr="0059289A">
        <w:rPr>
          <w:rFonts w:ascii="Verdana" w:eastAsia="Verdana" w:hAnsi="Verdana" w:cs="Verdana"/>
          <w:color w:val="222222"/>
        </w:rPr>
        <w:t>;</w:t>
      </w:r>
    </w:p>
    <w:p w:rsidR="004E5E3E" w:rsidRPr="0059289A" w:rsidRDefault="004E5E3E" w:rsidP="00EB240D">
      <w:pPr>
        <w:pStyle w:val="normal"/>
        <w:numPr>
          <w:ilvl w:val="0"/>
          <w:numId w:val="2"/>
        </w:numPr>
        <w:spacing w:line="360" w:lineRule="auto"/>
        <w:jc w:val="both"/>
        <w:rPr>
          <w:rFonts w:ascii="Verdana" w:eastAsia="Verdana" w:hAnsi="Verdana" w:cs="Verdana"/>
          <w:color w:val="222222"/>
        </w:rPr>
      </w:pPr>
      <w:r w:rsidRPr="0059289A">
        <w:rPr>
          <w:rFonts w:ascii="Verdana" w:eastAsia="Verdana" w:hAnsi="Verdana" w:cs="Verdana"/>
          <w:color w:val="222222"/>
        </w:rPr>
        <w:t>La redazione di una relazione finale.</w:t>
      </w:r>
    </w:p>
    <w:p w:rsidR="004E5E3E" w:rsidRPr="004E5E3E" w:rsidRDefault="004E5E3E" w:rsidP="000306C7">
      <w:pPr>
        <w:pStyle w:val="normal"/>
        <w:tabs>
          <w:tab w:val="left" w:pos="4224"/>
        </w:tabs>
        <w:spacing w:line="360" w:lineRule="auto"/>
        <w:jc w:val="both"/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</w:pPr>
      <w:r w:rsidRPr="004E5E3E"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  <w:t>REQUISITI GENERALI</w:t>
      </w:r>
      <w:r w:rsidR="000306C7"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  <w:tab/>
      </w:r>
    </w:p>
    <w:p w:rsidR="004E5E3E" w:rsidRDefault="004E5E3E" w:rsidP="004E5E3E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Cittadinanza italiana, ovvero cittadinanza di Stato membro dell’Unione Europea con adeguata conoscenza della lingua italiana ed il possesso dei diritti civili e politici anche nello Stato di appartenenza;</w:t>
      </w:r>
    </w:p>
    <w:p w:rsidR="0059289A" w:rsidRDefault="0059289A" w:rsidP="0059289A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4E5E3E" w:rsidRDefault="004E5E3E" w:rsidP="004E5E3E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Non aver riportato condanne penali che impediscano, ai sensi delle</w:t>
      </w:r>
      <w:r w:rsidR="0059289A">
        <w:rPr>
          <w:rFonts w:ascii="Verdana" w:eastAsia="Verdana" w:hAnsi="Verdana" w:cs="Verdana"/>
          <w:color w:val="222222"/>
          <w:sz w:val="22"/>
          <w:szCs w:val="22"/>
        </w:rPr>
        <w:t xml:space="preserve"> vigenti disposizioni in materi</w:t>
      </w:r>
      <w:r>
        <w:rPr>
          <w:rFonts w:ascii="Verdana" w:eastAsia="Verdana" w:hAnsi="Verdana" w:cs="Verdana"/>
          <w:color w:val="222222"/>
          <w:sz w:val="22"/>
          <w:szCs w:val="22"/>
        </w:rPr>
        <w:t>a, la costituzione del rapporto di impiego con la pubblica amministrazione;</w:t>
      </w:r>
    </w:p>
    <w:p w:rsidR="004E5E3E" w:rsidRDefault="004E5E3E" w:rsidP="004E5E3E">
      <w:pPr>
        <w:pStyle w:val="normal"/>
        <w:numPr>
          <w:ilvl w:val="0"/>
          <w:numId w:val="3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Idoneità fisica all’impiego</w:t>
      </w:r>
    </w:p>
    <w:p w:rsidR="004E5E3E" w:rsidRPr="004E5E3E" w:rsidRDefault="004E5E3E" w:rsidP="004E5E3E">
      <w:pPr>
        <w:pStyle w:val="normal"/>
        <w:spacing w:line="360" w:lineRule="auto"/>
        <w:jc w:val="both"/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</w:pPr>
      <w:r w:rsidRPr="004E5E3E"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  <w:t>REQUISITI SPECIFICI</w:t>
      </w:r>
    </w:p>
    <w:p w:rsidR="004E5E3E" w:rsidRDefault="004E5E3E" w:rsidP="004E5E3E">
      <w:pPr>
        <w:pStyle w:val="normal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Docente con contratto a tempo indeterminato</w:t>
      </w:r>
    </w:p>
    <w:p w:rsidR="004E5E3E" w:rsidRDefault="004E5E3E" w:rsidP="004E5E3E">
      <w:pPr>
        <w:pStyle w:val="normal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Diploma di laurea vecchio ordinamento o specialistica II livello</w:t>
      </w:r>
    </w:p>
    <w:p w:rsidR="004E5E3E" w:rsidRDefault="004E5E3E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4E5E3E" w:rsidRDefault="004E5E3E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L’incarico ve</w:t>
      </w:r>
      <w:r w:rsidR="00AA14C8">
        <w:rPr>
          <w:rFonts w:ascii="Verdana" w:eastAsia="Verdana" w:hAnsi="Verdana" w:cs="Verdana"/>
          <w:color w:val="222222"/>
          <w:sz w:val="22"/>
          <w:szCs w:val="22"/>
        </w:rPr>
        <w:t>r</w:t>
      </w:r>
      <w:r>
        <w:rPr>
          <w:rFonts w:ascii="Verdana" w:eastAsia="Verdana" w:hAnsi="Verdana" w:cs="Verdana"/>
          <w:color w:val="222222"/>
          <w:sz w:val="22"/>
          <w:szCs w:val="22"/>
        </w:rPr>
        <w:t xml:space="preserve">rà conferito per l’attività di formazione e coordinamento rivolta al personale docente neo-assunto. Il trattamento economico, secondo quanto previsto dalla normativa vigente prevede il compenso orario di € 41,31 lordo dipendente, pari </w:t>
      </w:r>
      <w:r w:rsidR="00AA14C8">
        <w:rPr>
          <w:rFonts w:ascii="Verdana" w:eastAsia="Verdana" w:hAnsi="Verdana" w:cs="Verdana"/>
          <w:color w:val="222222"/>
          <w:sz w:val="22"/>
          <w:szCs w:val="22"/>
        </w:rPr>
        <w:t>a € 247,86 + IRAP per ogni laboratorio di n. 3 ore in presenza + 3 ore di coordinamento, comprensivo di tutte le spese di viaggio, vitto e alloggio.</w:t>
      </w:r>
    </w:p>
    <w:p w:rsidR="00AA14C8" w:rsidRPr="004E5E3E" w:rsidRDefault="00AA14C8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Il compenso sarà corrisposto a completamento dell’attività ed a seguito dell’effettiva erogazione dei fondi da parte del MIUR-USR per l’Emilia Romagna. A tal proposito gli aspiranti rinunceranno alla richiesta di interessi legali e/o oneri di alcun tipo per eventuali ritardi nel pagamento, indipendenti dalla volontà di questa istituzione scolastica.</w:t>
      </w:r>
    </w:p>
    <w:p w:rsidR="004E5E3E" w:rsidRDefault="00AA14C8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  <w:u w:val="single"/>
        </w:rPr>
      </w:pPr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 xml:space="preserve">Gli interessati sono invitati a presentare la propria domanda ad assumere l’incarico di Formatore di due laboratori sulla tematica “Orientamento e PCTO”. </w:t>
      </w:r>
    </w:p>
    <w:p w:rsidR="0068260A" w:rsidRDefault="00AA14C8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  <w:u w:val="single"/>
        </w:rPr>
      </w:pPr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>La domanda di partecipazione, firmato per esteso, redatta secondo lo schema allegato al presente avviso (all. A), dovrà pervenire con le seguenti modalità:</w:t>
      </w:r>
      <w:r w:rsidR="0068260A">
        <w:rPr>
          <w:rFonts w:ascii="Verdana" w:eastAsia="Verdana" w:hAnsi="Verdana" w:cs="Verdana"/>
          <w:color w:val="222222"/>
          <w:sz w:val="22"/>
          <w:szCs w:val="22"/>
          <w:u w:val="single"/>
        </w:rPr>
        <w:t xml:space="preserve"> per posta certificata alla mail dell’Istituto </w:t>
      </w:r>
      <w:hyperlink r:id="rId8" w:history="1">
        <w:r w:rsidR="0068260A" w:rsidRPr="00AC410C">
          <w:rPr>
            <w:rStyle w:val="Collegamentoipertestuale"/>
            <w:rFonts w:ascii="Verdana" w:eastAsia="Verdana" w:hAnsi="Verdana" w:cs="Verdana"/>
            <w:sz w:val="22"/>
            <w:szCs w:val="22"/>
          </w:rPr>
          <w:t>feis009004@pec.istruzione.it</w:t>
        </w:r>
      </w:hyperlink>
      <w:r w:rsidR="0068260A">
        <w:rPr>
          <w:rFonts w:ascii="Verdana" w:eastAsia="Verdana" w:hAnsi="Verdana" w:cs="Verdana"/>
          <w:color w:val="222222"/>
          <w:sz w:val="22"/>
          <w:szCs w:val="22"/>
          <w:u w:val="single"/>
        </w:rPr>
        <w:t xml:space="preserve"> entro le ore 12 di martedì </w:t>
      </w:r>
      <w:r w:rsidR="0068260A" w:rsidRPr="0059289A">
        <w:rPr>
          <w:rFonts w:ascii="Verdana" w:eastAsia="Verdana" w:hAnsi="Verdana" w:cs="Verdana"/>
          <w:b/>
          <w:color w:val="222222"/>
          <w:sz w:val="22"/>
          <w:szCs w:val="22"/>
          <w:u w:val="single"/>
        </w:rPr>
        <w:t>31 marzo 2020</w:t>
      </w:r>
      <w:r w:rsidR="0068260A">
        <w:rPr>
          <w:rFonts w:ascii="Verdana" w:eastAsia="Verdana" w:hAnsi="Verdana" w:cs="Verdana"/>
          <w:color w:val="222222"/>
          <w:sz w:val="22"/>
          <w:szCs w:val="22"/>
          <w:u w:val="single"/>
        </w:rPr>
        <w:t xml:space="preserve"> stante l’urgenza di procedere all’assegnazione dell’incarico e all’inizio della formazione. L’oggetto della mail dovrà essere: “SELEZIONE PUBBLICA PER L’INDIVIDUAZIONE </w:t>
      </w:r>
      <w:proofErr w:type="spellStart"/>
      <w:r w:rsidR="0068260A">
        <w:rPr>
          <w:rFonts w:ascii="Verdana" w:eastAsia="Verdana" w:hAnsi="Verdana" w:cs="Verdana"/>
          <w:color w:val="222222"/>
          <w:sz w:val="22"/>
          <w:szCs w:val="22"/>
          <w:u w:val="single"/>
        </w:rPr>
        <w:t>DI</w:t>
      </w:r>
      <w:proofErr w:type="spellEnd"/>
      <w:r w:rsidR="0068260A">
        <w:rPr>
          <w:rFonts w:ascii="Verdana" w:eastAsia="Verdana" w:hAnsi="Verdana" w:cs="Verdana"/>
          <w:color w:val="222222"/>
          <w:sz w:val="22"/>
          <w:szCs w:val="22"/>
          <w:u w:val="single"/>
        </w:rPr>
        <w:t xml:space="preserve"> FORMATORE PER DOCENTI NEOASSUNTI LABORATORIO ORIENTAMENTO E PCTO A S. 19/20 AMBITO 5 FE1”.</w:t>
      </w:r>
    </w:p>
    <w:p w:rsidR="0068260A" w:rsidRDefault="0068260A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  <w:u w:val="single"/>
        </w:rPr>
      </w:pPr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>La domanda deve essere firmata digitalmente o in maniera autografa e ai sensi dell’art. 39 della Legge 445/2000 non viene richiesta l’autenticazione.</w:t>
      </w:r>
    </w:p>
    <w:p w:rsidR="0068260A" w:rsidRPr="0059289A" w:rsidRDefault="0068260A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 w:rsidRPr="0059289A">
        <w:rPr>
          <w:rFonts w:ascii="Verdana" w:eastAsia="Verdana" w:hAnsi="Verdana" w:cs="Verdana"/>
          <w:color w:val="222222"/>
          <w:sz w:val="22"/>
          <w:szCs w:val="22"/>
        </w:rPr>
        <w:t>Obbligatoriamente alla domanda dovranno essere allegati i seguenti documenti:</w:t>
      </w:r>
    </w:p>
    <w:p w:rsidR="0068260A" w:rsidRPr="0059289A" w:rsidRDefault="0068260A" w:rsidP="0068260A">
      <w:pPr>
        <w:pStyle w:val="normal"/>
        <w:numPr>
          <w:ilvl w:val="0"/>
          <w:numId w:val="5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 w:rsidRPr="0059289A">
        <w:rPr>
          <w:rFonts w:ascii="Verdana" w:eastAsia="Verdana" w:hAnsi="Verdana" w:cs="Verdana"/>
          <w:color w:val="222222"/>
          <w:sz w:val="22"/>
          <w:szCs w:val="22"/>
        </w:rPr>
        <w:t>Il curriculum vitae datato e firmato</w:t>
      </w:r>
    </w:p>
    <w:p w:rsidR="0068260A" w:rsidRPr="0059289A" w:rsidRDefault="0068260A" w:rsidP="0068260A">
      <w:pPr>
        <w:pStyle w:val="normal"/>
        <w:numPr>
          <w:ilvl w:val="0"/>
          <w:numId w:val="5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 w:rsidRPr="0059289A">
        <w:rPr>
          <w:rFonts w:ascii="Verdana" w:eastAsia="Verdana" w:hAnsi="Verdana" w:cs="Verdana"/>
          <w:color w:val="222222"/>
          <w:sz w:val="22"/>
          <w:szCs w:val="22"/>
        </w:rPr>
        <w:t>Il documento di identità</w:t>
      </w:r>
    </w:p>
    <w:p w:rsidR="0068260A" w:rsidRPr="0059289A" w:rsidRDefault="0068260A" w:rsidP="0068260A">
      <w:pPr>
        <w:pStyle w:val="normal"/>
        <w:numPr>
          <w:ilvl w:val="0"/>
          <w:numId w:val="5"/>
        </w:numPr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 w:rsidRPr="0059289A">
        <w:rPr>
          <w:rFonts w:ascii="Verdana" w:eastAsia="Verdana" w:hAnsi="Verdana" w:cs="Verdana"/>
          <w:color w:val="222222"/>
          <w:sz w:val="22"/>
          <w:szCs w:val="22"/>
        </w:rPr>
        <w:t>Il progetto tecnico-didattico contenente gli elementi essenziali della proposta formativa che si intende realizzare nell’ambito del laboratorio.</w:t>
      </w:r>
    </w:p>
    <w:p w:rsidR="0068260A" w:rsidRPr="0059289A" w:rsidRDefault="0068260A" w:rsidP="0068260A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 w:rsidRPr="0059289A">
        <w:rPr>
          <w:rFonts w:ascii="Verdana" w:eastAsia="Verdana" w:hAnsi="Verdana" w:cs="Verdana"/>
          <w:color w:val="222222"/>
          <w:sz w:val="22"/>
          <w:szCs w:val="22"/>
        </w:rPr>
        <w:t>Non saranno accettate domande pervenute oltre tale data e ora.</w:t>
      </w:r>
    </w:p>
    <w:p w:rsidR="0068260A" w:rsidRPr="0059289A" w:rsidRDefault="0068260A" w:rsidP="0068260A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 w:rsidRPr="0059289A">
        <w:rPr>
          <w:rFonts w:ascii="Verdana" w:eastAsia="Verdana" w:hAnsi="Verdana" w:cs="Verdana"/>
          <w:color w:val="222222"/>
          <w:sz w:val="22"/>
          <w:szCs w:val="22"/>
        </w:rPr>
        <w:lastRenderedPageBreak/>
        <w:t xml:space="preserve">Le dichiarazioni rese nella domanda di ammissione alla selezione, </w:t>
      </w:r>
      <w:proofErr w:type="spellStart"/>
      <w:r w:rsidRPr="0059289A">
        <w:rPr>
          <w:rFonts w:ascii="Verdana" w:eastAsia="Verdana" w:hAnsi="Verdana" w:cs="Verdana"/>
          <w:color w:val="222222"/>
          <w:sz w:val="22"/>
          <w:szCs w:val="22"/>
        </w:rPr>
        <w:t>ceh</w:t>
      </w:r>
      <w:proofErr w:type="spellEnd"/>
      <w:r w:rsidRPr="0059289A">
        <w:rPr>
          <w:rFonts w:ascii="Verdana" w:eastAsia="Verdana" w:hAnsi="Verdana" w:cs="Verdana"/>
          <w:color w:val="222222"/>
          <w:sz w:val="22"/>
          <w:szCs w:val="22"/>
        </w:rPr>
        <w:t xml:space="preserve"> sostituiscono le relat</w:t>
      </w:r>
      <w:r w:rsidR="0059289A">
        <w:rPr>
          <w:rFonts w:ascii="Verdana" w:eastAsia="Verdana" w:hAnsi="Verdana" w:cs="Verdana"/>
          <w:color w:val="222222"/>
          <w:sz w:val="22"/>
          <w:szCs w:val="22"/>
        </w:rPr>
        <w:t>i</w:t>
      </w:r>
      <w:r w:rsidRPr="0059289A">
        <w:rPr>
          <w:rFonts w:ascii="Verdana" w:eastAsia="Verdana" w:hAnsi="Verdana" w:cs="Verdana"/>
          <w:color w:val="222222"/>
          <w:sz w:val="22"/>
          <w:szCs w:val="22"/>
        </w:rPr>
        <w:t xml:space="preserve">ve certificazioni e/o gli atti di </w:t>
      </w:r>
      <w:proofErr w:type="spellStart"/>
      <w:r w:rsidRPr="0059289A">
        <w:rPr>
          <w:rFonts w:ascii="Verdana" w:eastAsia="Verdana" w:hAnsi="Verdana" w:cs="Verdana"/>
          <w:color w:val="222222"/>
          <w:sz w:val="22"/>
          <w:szCs w:val="22"/>
        </w:rPr>
        <w:t>notarietà</w:t>
      </w:r>
      <w:proofErr w:type="spellEnd"/>
      <w:r w:rsidRPr="0059289A">
        <w:rPr>
          <w:rFonts w:ascii="Verdana" w:eastAsia="Verdana" w:hAnsi="Verdana" w:cs="Verdana"/>
          <w:color w:val="222222"/>
          <w:sz w:val="22"/>
          <w:szCs w:val="22"/>
        </w:rPr>
        <w:t>, sono soggette alle sanzioni penali previste dall’art. 76 del D.P.R. 21.12.2000, n. 445 per le ipote</w:t>
      </w:r>
      <w:r w:rsidR="008E3C5A" w:rsidRPr="0059289A">
        <w:rPr>
          <w:rFonts w:ascii="Verdana" w:eastAsia="Verdana" w:hAnsi="Verdana" w:cs="Verdana"/>
          <w:color w:val="222222"/>
          <w:sz w:val="22"/>
          <w:szCs w:val="22"/>
        </w:rPr>
        <w:t>si</w:t>
      </w:r>
      <w:r w:rsidRPr="0059289A">
        <w:rPr>
          <w:rFonts w:ascii="Verdana" w:eastAsia="Verdana" w:hAnsi="Verdana" w:cs="Verdana"/>
          <w:color w:val="222222"/>
          <w:sz w:val="22"/>
          <w:szCs w:val="22"/>
        </w:rPr>
        <w:t xml:space="preserve"> di falsità in atti e dichiarazioni mendaci.</w:t>
      </w:r>
    </w:p>
    <w:p w:rsidR="008E3C5A" w:rsidRDefault="008E3C5A" w:rsidP="0068260A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  <w:u w:val="single"/>
        </w:rPr>
      </w:pPr>
    </w:p>
    <w:p w:rsidR="008E3C5A" w:rsidRDefault="008E3C5A" w:rsidP="0068260A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  <w:u w:val="single"/>
        </w:rPr>
      </w:pPr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 xml:space="preserve">La selezione dei candidati sarà effettuata dal dirigente dell’ufficio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>VI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 xml:space="preserve"> Ambito territoriale di Ferrara e dal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>Dirgente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 xml:space="preserve"> scolastico </w:t>
      </w:r>
      <w:r w:rsidR="0059289A">
        <w:rPr>
          <w:rFonts w:ascii="Verdana" w:eastAsia="Verdana" w:hAnsi="Verdana" w:cs="Verdana"/>
          <w:color w:val="222222"/>
          <w:sz w:val="22"/>
          <w:szCs w:val="22"/>
          <w:u w:val="single"/>
        </w:rPr>
        <w:t xml:space="preserve">insieme alla DSGA dell’Istituto </w:t>
      </w:r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>nel pomeriggio della giornata del 31/3/2020, sulla base dei criteri indicati nella tabella sotto riportata. L’esito sarà reso pubblico sul sito internet dell’Istituzione scolastica.</w:t>
      </w:r>
    </w:p>
    <w:p w:rsidR="008E3C5A" w:rsidRDefault="008E3C5A" w:rsidP="0068260A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  <w:u w:val="single"/>
        </w:rPr>
      </w:pPr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>In caso di parità di punteggio precede il candidato di minore età ana</w:t>
      </w:r>
      <w:r w:rsidR="0059289A">
        <w:rPr>
          <w:rFonts w:ascii="Verdana" w:eastAsia="Verdana" w:hAnsi="Verdana" w:cs="Verdana"/>
          <w:color w:val="222222"/>
          <w:sz w:val="22"/>
          <w:szCs w:val="22"/>
          <w:u w:val="single"/>
        </w:rPr>
        <w:t>grafica in applicazione di quan</w:t>
      </w:r>
      <w:r>
        <w:rPr>
          <w:rFonts w:ascii="Verdana" w:eastAsia="Verdana" w:hAnsi="Verdana" w:cs="Verdana"/>
          <w:color w:val="222222"/>
          <w:sz w:val="22"/>
          <w:szCs w:val="22"/>
          <w:u w:val="single"/>
        </w:rPr>
        <w:t>to disposto dalla disciplina nazionale in materia di concorsi pubblici (art. 5 del D.P.R. 487/1994 così come modificato dall’art. 2, comma 9, L. 191/98).</w:t>
      </w:r>
    </w:p>
    <w:p w:rsidR="008E3C5A" w:rsidRPr="008E3C5A" w:rsidRDefault="008E3C5A" w:rsidP="0068260A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 w:rsidRPr="008E3C5A">
        <w:rPr>
          <w:rFonts w:ascii="Verdana" w:eastAsia="Verdana" w:hAnsi="Verdana" w:cs="Verdana"/>
          <w:color w:val="222222"/>
          <w:sz w:val="22"/>
          <w:szCs w:val="22"/>
        </w:rPr>
        <w:t>La Commissione redigerà una graduatoria, attribuendo un punteggio globale massimo di 100 punti,</w:t>
      </w:r>
    </w:p>
    <w:p w:rsidR="008E3C5A" w:rsidRPr="008E3C5A" w:rsidRDefault="008E3C5A" w:rsidP="008E3C5A">
      <w:pPr>
        <w:pStyle w:val="normal"/>
        <w:spacing w:line="360" w:lineRule="auto"/>
        <w:jc w:val="center"/>
        <w:rPr>
          <w:rFonts w:ascii="Verdana" w:eastAsia="Verdana" w:hAnsi="Verdana" w:cs="Verdana"/>
          <w:color w:val="222222"/>
          <w:sz w:val="22"/>
          <w:szCs w:val="22"/>
        </w:rPr>
      </w:pPr>
      <w:r w:rsidRPr="008E3C5A">
        <w:rPr>
          <w:rFonts w:ascii="Verdana" w:eastAsia="Verdana" w:hAnsi="Verdana" w:cs="Verdana"/>
          <w:color w:val="222222"/>
          <w:sz w:val="22"/>
          <w:szCs w:val="22"/>
        </w:rPr>
        <w:t>così suddivisi</w:t>
      </w:r>
    </w:p>
    <w:p w:rsidR="008E3C5A" w:rsidRPr="008E3C5A" w:rsidRDefault="008E3C5A" w:rsidP="008E3C5A">
      <w:pPr>
        <w:pStyle w:val="normal"/>
        <w:numPr>
          <w:ilvl w:val="0"/>
          <w:numId w:val="6"/>
        </w:numPr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 w:rsidRPr="008E3C5A">
        <w:rPr>
          <w:rFonts w:ascii="Verdana" w:eastAsia="Verdana" w:hAnsi="Verdana" w:cs="Verdana"/>
          <w:color w:val="222222"/>
          <w:sz w:val="22"/>
          <w:szCs w:val="22"/>
        </w:rPr>
        <w:t>30 punti ai titoli culturali e professionali del candidato</w:t>
      </w:r>
    </w:p>
    <w:p w:rsidR="008E3C5A" w:rsidRPr="008E3C5A" w:rsidRDefault="008E3C5A" w:rsidP="008E3C5A">
      <w:pPr>
        <w:pStyle w:val="normal"/>
        <w:numPr>
          <w:ilvl w:val="0"/>
          <w:numId w:val="6"/>
        </w:numPr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 w:rsidRPr="008E3C5A">
        <w:rPr>
          <w:rFonts w:ascii="Verdana" w:eastAsia="Verdana" w:hAnsi="Verdana" w:cs="Verdana"/>
          <w:color w:val="222222"/>
          <w:sz w:val="22"/>
          <w:szCs w:val="22"/>
        </w:rPr>
        <w:t>20 punti alle esperienze maturate nel settore</w:t>
      </w:r>
    </w:p>
    <w:p w:rsidR="008E3C5A" w:rsidRDefault="008E3C5A" w:rsidP="008E3C5A">
      <w:pPr>
        <w:pStyle w:val="normal"/>
        <w:numPr>
          <w:ilvl w:val="0"/>
          <w:numId w:val="6"/>
        </w:numPr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50 punti alla valutazione delle caratteristiche tecniche del progetto formativo presentato.</w:t>
      </w:r>
    </w:p>
    <w:p w:rsidR="008E3C5A" w:rsidRDefault="008E3C5A" w:rsidP="008E3C5A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Saranno esclusi dalla selezione i candidati che otterranno un punteggio complessivo inferiore a 60 punti.</w:t>
      </w:r>
    </w:p>
    <w:p w:rsidR="008E3C5A" w:rsidRDefault="008E3C5A" w:rsidP="008E3C5A">
      <w:pPr>
        <w:pStyle w:val="normal"/>
        <w:spacing w:line="360" w:lineRule="auto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TITOLI CULTURALI (fino ad un massimo di 30 punti)</w:t>
      </w:r>
    </w:p>
    <w:tbl>
      <w:tblPr>
        <w:tblW w:w="9924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0"/>
        <w:gridCol w:w="7032"/>
        <w:gridCol w:w="2412"/>
      </w:tblGrid>
      <w:tr w:rsidR="008E3C5A" w:rsidTr="008E3C5A">
        <w:trPr>
          <w:trHeight w:val="732"/>
        </w:trPr>
        <w:tc>
          <w:tcPr>
            <w:tcW w:w="480" w:type="dxa"/>
          </w:tcPr>
          <w:p w:rsidR="008E3C5A" w:rsidRDefault="008E3C5A" w:rsidP="008E3C5A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A</w:t>
            </w:r>
          </w:p>
        </w:tc>
        <w:tc>
          <w:tcPr>
            <w:tcW w:w="7032" w:type="dxa"/>
          </w:tcPr>
          <w:p w:rsidR="008E3C5A" w:rsidRDefault="009E2235" w:rsidP="008E3C5A">
            <w:pPr>
              <w:pStyle w:val="normal"/>
              <w:spacing w:line="360" w:lineRule="auto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Titoli universitari oltre il titolo di accesso (dottorato di ricerca, seconda laurea, corsi di perfezionamento/specializzazione, master universitari di primo e/o secondo livello, coerenti la tematica del laboratorio)</w:t>
            </w:r>
          </w:p>
        </w:tc>
        <w:tc>
          <w:tcPr>
            <w:tcW w:w="2412" w:type="dxa"/>
          </w:tcPr>
          <w:p w:rsidR="008E3C5A" w:rsidRDefault="009E2235" w:rsidP="008E3C5A">
            <w:pPr>
              <w:pStyle w:val="normal"/>
              <w:spacing w:line="360" w:lineRule="auto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Fino a 10 punti (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 5 punti ogni titolo)</w:t>
            </w:r>
          </w:p>
        </w:tc>
      </w:tr>
      <w:tr w:rsidR="008E3C5A" w:rsidTr="008E3C5A">
        <w:trPr>
          <w:trHeight w:val="1296"/>
        </w:trPr>
        <w:tc>
          <w:tcPr>
            <w:tcW w:w="480" w:type="dxa"/>
          </w:tcPr>
          <w:p w:rsidR="008E3C5A" w:rsidRDefault="008E3C5A" w:rsidP="008E3C5A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B</w:t>
            </w:r>
          </w:p>
        </w:tc>
        <w:tc>
          <w:tcPr>
            <w:tcW w:w="7032" w:type="dxa"/>
          </w:tcPr>
          <w:p w:rsidR="008E3C5A" w:rsidRDefault="009E2235" w:rsidP="008E3C5A">
            <w:pPr>
              <w:pStyle w:val="normal"/>
              <w:spacing w:line="360" w:lineRule="auto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Attestato di frequenza a corsi di formazione espressamente indirizzati all’aggiornamento su tematiche coerenti con il laboratorio oggetto di selezione erogati da enti accreditati MIUR)</w:t>
            </w:r>
          </w:p>
        </w:tc>
        <w:tc>
          <w:tcPr>
            <w:tcW w:w="2412" w:type="dxa"/>
          </w:tcPr>
          <w:p w:rsidR="008E3C5A" w:rsidRDefault="009E2235" w:rsidP="008E3C5A">
            <w:pPr>
              <w:pStyle w:val="normal"/>
              <w:spacing w:line="360" w:lineRule="auto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Fino a 10 punti (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 5 punti ogni attestato)</w:t>
            </w:r>
          </w:p>
        </w:tc>
      </w:tr>
      <w:tr w:rsidR="008E3C5A" w:rsidTr="008E3C5A">
        <w:trPr>
          <w:trHeight w:val="1260"/>
        </w:trPr>
        <w:tc>
          <w:tcPr>
            <w:tcW w:w="480" w:type="dxa"/>
          </w:tcPr>
          <w:p w:rsidR="008E3C5A" w:rsidRDefault="008E3C5A" w:rsidP="008E3C5A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C</w:t>
            </w:r>
          </w:p>
        </w:tc>
        <w:tc>
          <w:tcPr>
            <w:tcW w:w="7032" w:type="dxa"/>
          </w:tcPr>
          <w:p w:rsidR="008E3C5A" w:rsidRDefault="009E2235" w:rsidP="008E3C5A">
            <w:pPr>
              <w:pStyle w:val="normal"/>
              <w:spacing w:line="360" w:lineRule="auto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Pubblicazioni cartacee o multimediali e/o contenuti didattici digitali che affrontino argomenti inerenti la formazione del laboratorio)</w:t>
            </w:r>
          </w:p>
        </w:tc>
        <w:tc>
          <w:tcPr>
            <w:tcW w:w="2412" w:type="dxa"/>
          </w:tcPr>
          <w:p w:rsidR="008E3C5A" w:rsidRDefault="009E2235" w:rsidP="008E3C5A">
            <w:pPr>
              <w:pStyle w:val="normal"/>
              <w:spacing w:line="360" w:lineRule="auto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Fino a 10 punti (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 5 punti ogni pubblicazione)</w:t>
            </w:r>
          </w:p>
        </w:tc>
      </w:tr>
    </w:tbl>
    <w:p w:rsidR="0068260A" w:rsidRDefault="0068260A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9E2235" w:rsidRDefault="009E2235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59289A" w:rsidRDefault="0059289A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59289A" w:rsidRDefault="0059289A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9E2235" w:rsidRDefault="009E2235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ESPERIENZE PROFESSIONALI (fino ad un massimo di 20 punti)</w:t>
      </w:r>
    </w:p>
    <w:tbl>
      <w:tblPr>
        <w:tblW w:w="10068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"/>
        <w:gridCol w:w="7152"/>
        <w:gridCol w:w="2388"/>
      </w:tblGrid>
      <w:tr w:rsidR="009E2235" w:rsidTr="009E2235">
        <w:trPr>
          <w:trHeight w:val="672"/>
        </w:trPr>
        <w:tc>
          <w:tcPr>
            <w:tcW w:w="528" w:type="dxa"/>
          </w:tcPr>
          <w:p w:rsidR="009E2235" w:rsidRDefault="009E2235" w:rsidP="009E2235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D</w:t>
            </w:r>
          </w:p>
        </w:tc>
        <w:tc>
          <w:tcPr>
            <w:tcW w:w="7152" w:type="dxa"/>
          </w:tcPr>
          <w:p w:rsidR="009E2235" w:rsidRDefault="009E2235" w:rsidP="004E5E3E">
            <w:pPr>
              <w:pStyle w:val="normal"/>
              <w:spacing w:line="360" w:lineRule="auto"/>
              <w:jc w:val="both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Aver svolto attività di formatore in percorsi di formazione rivolti ai docenti neoassunti negli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aa.ss.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 16/17-17/18-18/19</w:t>
            </w:r>
          </w:p>
        </w:tc>
        <w:tc>
          <w:tcPr>
            <w:tcW w:w="2388" w:type="dxa"/>
          </w:tcPr>
          <w:p w:rsidR="009E2235" w:rsidRDefault="009E2235" w:rsidP="004E5E3E">
            <w:pPr>
              <w:pStyle w:val="normal"/>
              <w:spacing w:line="360" w:lineRule="auto"/>
              <w:jc w:val="both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Fino a 10 punti (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 5 punti ogni esperienza)</w:t>
            </w:r>
          </w:p>
        </w:tc>
      </w:tr>
      <w:tr w:rsidR="009E2235" w:rsidTr="009E2235">
        <w:trPr>
          <w:trHeight w:val="924"/>
        </w:trPr>
        <w:tc>
          <w:tcPr>
            <w:tcW w:w="528" w:type="dxa"/>
          </w:tcPr>
          <w:p w:rsidR="009E2235" w:rsidRDefault="009E2235" w:rsidP="004E5E3E">
            <w:pPr>
              <w:pStyle w:val="normal"/>
              <w:spacing w:line="360" w:lineRule="auto"/>
              <w:jc w:val="both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F</w:t>
            </w:r>
          </w:p>
        </w:tc>
        <w:tc>
          <w:tcPr>
            <w:tcW w:w="7152" w:type="dxa"/>
          </w:tcPr>
          <w:p w:rsidR="009E2235" w:rsidRDefault="009E2235" w:rsidP="004E5E3E">
            <w:pPr>
              <w:pStyle w:val="normal"/>
              <w:spacing w:line="360" w:lineRule="auto"/>
              <w:jc w:val="both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Aver svolto attività di tutor/formatore/supervisore tirocinio in progetti di formazione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risìvolti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 a docenti / studenti universitari inerenti la tematica del laboratorio per il quale si presenta la candidatura, svolti in collaborazione con INDIRE, ANSAS, INVALSI, Uffici centrali o periferici dell’Amministrazione (USR)</w:t>
            </w:r>
            <w:r w:rsidR="00B7205E"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, MIUR, scuole statali o loro reti, Università</w:t>
            </w:r>
          </w:p>
        </w:tc>
        <w:tc>
          <w:tcPr>
            <w:tcW w:w="2388" w:type="dxa"/>
          </w:tcPr>
          <w:p w:rsidR="009E2235" w:rsidRDefault="00B7205E" w:rsidP="004E5E3E">
            <w:pPr>
              <w:pStyle w:val="normal"/>
              <w:spacing w:line="360" w:lineRule="auto"/>
              <w:jc w:val="both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Fino a 10 punti (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 5 punti ogni attività)</w:t>
            </w:r>
          </w:p>
        </w:tc>
      </w:tr>
    </w:tbl>
    <w:p w:rsidR="009E2235" w:rsidRDefault="009E2235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B7205E" w:rsidRDefault="00B7205E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 xml:space="preserve">PROGETTO FORMATIVO relativo alla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condiuzione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 xml:space="preserve"> del laboratorio formativo (fino ad un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max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 xml:space="preserve"> di 50 punti)</w:t>
      </w:r>
    </w:p>
    <w:tbl>
      <w:tblPr>
        <w:tblW w:w="1017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67"/>
        <w:gridCol w:w="7229"/>
        <w:gridCol w:w="2376"/>
      </w:tblGrid>
      <w:tr w:rsidR="00B7205E" w:rsidTr="00B7205E">
        <w:trPr>
          <w:trHeight w:val="444"/>
        </w:trPr>
        <w:tc>
          <w:tcPr>
            <w:tcW w:w="567" w:type="dxa"/>
          </w:tcPr>
          <w:p w:rsidR="00B7205E" w:rsidRPr="00B7205E" w:rsidRDefault="00B7205E" w:rsidP="00B7205E">
            <w:pPr>
              <w:pStyle w:val="normal"/>
              <w:spacing w:line="360" w:lineRule="auto"/>
              <w:jc w:val="center"/>
              <w:rPr>
                <w:rFonts w:ascii="Verdana" w:eastAsia="Verdana" w:hAnsi="Verdana" w:cs="Verdana"/>
                <w:b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22"/>
                <w:szCs w:val="22"/>
              </w:rPr>
              <w:t>E</w:t>
            </w:r>
          </w:p>
        </w:tc>
        <w:tc>
          <w:tcPr>
            <w:tcW w:w="7229" w:type="dxa"/>
          </w:tcPr>
          <w:p w:rsidR="00B7205E" w:rsidRDefault="00B7205E" w:rsidP="00B7205E">
            <w:pPr>
              <w:pStyle w:val="normal"/>
              <w:spacing w:line="360" w:lineRule="auto"/>
              <w:jc w:val="both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Descrizione del percorso formativo da attuare nel laboratorio, dei contenuti, delle metodologie, ecc.</w:t>
            </w:r>
          </w:p>
        </w:tc>
        <w:tc>
          <w:tcPr>
            <w:tcW w:w="2376" w:type="dxa"/>
          </w:tcPr>
          <w:p w:rsidR="00B7205E" w:rsidRDefault="00B7205E" w:rsidP="00B7205E">
            <w:pPr>
              <w:pStyle w:val="normal"/>
              <w:spacing w:line="360" w:lineRule="auto"/>
              <w:jc w:val="both"/>
              <w:rPr>
                <w:rFonts w:ascii="Verdana" w:eastAsia="Verdana" w:hAnsi="Verdana" w:cs="Verdana"/>
                <w:color w:val="222222"/>
                <w:sz w:val="22"/>
                <w:szCs w:val="22"/>
              </w:rPr>
            </w:pPr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Fino ad un </w:t>
            </w:r>
            <w:proofErr w:type="spellStart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>max</w:t>
            </w:r>
            <w:proofErr w:type="spellEnd"/>
            <w:r>
              <w:rPr>
                <w:rFonts w:ascii="Verdana" w:eastAsia="Verdana" w:hAnsi="Verdana" w:cs="Verdana"/>
                <w:color w:val="222222"/>
                <w:sz w:val="22"/>
                <w:szCs w:val="22"/>
              </w:rPr>
              <w:t xml:space="preserve"> di 50 punti</w:t>
            </w:r>
          </w:p>
        </w:tc>
      </w:tr>
    </w:tbl>
    <w:p w:rsidR="00B7205E" w:rsidRDefault="00B7205E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B7205E" w:rsidRDefault="00B7205E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 xml:space="preserve">Sulla base della graduatoria il </w:t>
      </w:r>
      <w:r w:rsidR="003A50DC">
        <w:rPr>
          <w:rFonts w:ascii="Verdana" w:eastAsia="Verdana" w:hAnsi="Verdana" w:cs="Verdana"/>
          <w:color w:val="222222"/>
          <w:sz w:val="22"/>
          <w:szCs w:val="22"/>
        </w:rPr>
        <w:t xml:space="preserve">Dirigente Scolastico </w:t>
      </w:r>
      <w:r>
        <w:rPr>
          <w:rFonts w:ascii="Verdana" w:eastAsia="Verdana" w:hAnsi="Verdana" w:cs="Verdana"/>
          <w:color w:val="222222"/>
          <w:sz w:val="22"/>
          <w:szCs w:val="22"/>
        </w:rPr>
        <w:t>dell’Istituto polo per la</w:t>
      </w:r>
      <w:r w:rsidR="003A50DC">
        <w:rPr>
          <w:rFonts w:ascii="Verdana" w:eastAsia="Verdana" w:hAnsi="Verdana" w:cs="Verdana"/>
          <w:color w:val="222222"/>
          <w:sz w:val="22"/>
          <w:szCs w:val="22"/>
        </w:rPr>
        <w:t xml:space="preserve"> formaz</w:t>
      </w:r>
      <w:r>
        <w:rPr>
          <w:rFonts w:ascii="Verdana" w:eastAsia="Verdana" w:hAnsi="Verdana" w:cs="Verdana"/>
          <w:color w:val="222222"/>
          <w:sz w:val="22"/>
          <w:szCs w:val="22"/>
        </w:rPr>
        <w:t>ione, in qualità di direttore del corso, nominerà i formatori associandoli ai laboratori.</w:t>
      </w:r>
    </w:p>
    <w:p w:rsidR="00B7205E" w:rsidRDefault="00B7205E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 xml:space="preserve">Ai sensi del D.lgs. 196/2003 e art. 13 Regolamento europeo 679/2016 e regolamento attuativo Agosto 2018, i dati personali forniti dai candidati saranno raccolti e trattati dall’Istituto per le finalità di gestione della selezione e per finalità inerenti la gestione del rapporto contrattuale che si dovesse instaurare a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sewguito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 xml:space="preserve"> dell’utilizzo della graduatoria. Il conferimento di tali dati è obbligatorio ai fini della valutazione dei requisiti e dei titoli.</w:t>
      </w:r>
    </w:p>
    <w:p w:rsidR="00B7205E" w:rsidRDefault="00B7205E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 xml:space="preserve">Il titolare del trattamento dei dati in questione è il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D.S.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 xml:space="preserve"> Francesco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Borciani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>.</w:t>
      </w:r>
    </w:p>
    <w:p w:rsidR="00B7205E" w:rsidRDefault="00B7205E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>Ai sensi di quanto disposto dall’art. 5 della L. 7 agosto 1990 n. 241 il responsabile del procedimento di cui al presente avviso di selezione è il DSGA dell’istituto Antonella Lunghi.</w:t>
      </w:r>
    </w:p>
    <w:p w:rsidR="00C57999" w:rsidRDefault="00C57999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 xml:space="preserve">Il presente avviso è reso noto sull’albo on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line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 xml:space="preserve"> dell’IIS G.B. ALEOTTI e sul sito web dell’ufficio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VI</w:t>
      </w:r>
      <w:proofErr w:type="spellEnd"/>
      <w:r>
        <w:rPr>
          <w:rFonts w:ascii="Verdana" w:eastAsia="Verdana" w:hAnsi="Verdana" w:cs="Verdana"/>
          <w:color w:val="222222"/>
          <w:sz w:val="22"/>
          <w:szCs w:val="22"/>
        </w:rPr>
        <w:t xml:space="preserve"> Ambito territoriale di Ferrara ed ha valore di notifica per tutti gli interessati.</w:t>
      </w:r>
    </w:p>
    <w:p w:rsidR="00C57999" w:rsidRDefault="00C57999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</w:p>
    <w:p w:rsidR="00C57999" w:rsidRDefault="00C57999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</w:r>
      <w:r>
        <w:rPr>
          <w:rFonts w:ascii="Verdana" w:eastAsia="Verdana" w:hAnsi="Verdana" w:cs="Verdana"/>
          <w:color w:val="222222"/>
          <w:sz w:val="22"/>
          <w:szCs w:val="22"/>
        </w:rPr>
        <w:tab/>
        <w:t>IL DIRIGENTE SCOLASTICO</w:t>
      </w:r>
    </w:p>
    <w:p w:rsidR="00C57999" w:rsidRPr="008E3C5A" w:rsidRDefault="00C57999" w:rsidP="004E5E3E">
      <w:pPr>
        <w:pStyle w:val="normal"/>
        <w:spacing w:line="360" w:lineRule="auto"/>
        <w:jc w:val="both"/>
        <w:rPr>
          <w:rFonts w:ascii="Verdana" w:eastAsia="Verdana" w:hAnsi="Verdana" w:cs="Verdana"/>
          <w:color w:val="222222"/>
          <w:sz w:val="22"/>
          <w:szCs w:val="22"/>
        </w:rPr>
      </w:pPr>
      <w:r>
        <w:rPr>
          <w:rFonts w:ascii="Verdana" w:eastAsia="Verdana" w:hAnsi="Verdana" w:cs="Verdana"/>
          <w:color w:val="222222"/>
          <w:sz w:val="22"/>
          <w:szCs w:val="22"/>
        </w:rPr>
        <w:t xml:space="preserve">                                                                         Francesco </w:t>
      </w:r>
      <w:proofErr w:type="spellStart"/>
      <w:r>
        <w:rPr>
          <w:rFonts w:ascii="Verdana" w:eastAsia="Verdana" w:hAnsi="Verdana" w:cs="Verdana"/>
          <w:color w:val="222222"/>
          <w:sz w:val="22"/>
          <w:szCs w:val="22"/>
        </w:rPr>
        <w:t>Borciani</w:t>
      </w:r>
      <w:proofErr w:type="spellEnd"/>
    </w:p>
    <w:sectPr w:rsidR="00C57999" w:rsidRPr="008E3C5A" w:rsidSect="00541E67">
      <w:headerReference w:type="default" r:id="rId9"/>
      <w:footerReference w:type="default" r:id="rId10"/>
      <w:pgSz w:w="11906" w:h="16838"/>
      <w:pgMar w:top="50" w:right="1134" w:bottom="680" w:left="1134" w:header="0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6C7" w:rsidRDefault="000306C7" w:rsidP="00541E67">
      <w:r>
        <w:separator/>
      </w:r>
    </w:p>
  </w:endnote>
  <w:endnote w:type="continuationSeparator" w:id="0">
    <w:p w:rsidR="000306C7" w:rsidRDefault="000306C7" w:rsidP="00541E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C7" w:rsidRDefault="000306C7">
    <w:pPr>
      <w:pStyle w:val="normal"/>
      <w:pBdr>
        <w:top w:val="single" w:sz="4" w:space="1" w:color="000000"/>
        <w:left w:val="nil"/>
        <w:bottom w:val="nil"/>
        <w:right w:val="nil"/>
        <w:between w:val="nil"/>
      </w:pBdr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Sezioni associate:</w:t>
    </w:r>
    <w:r>
      <w:rPr>
        <w:rFonts w:ascii="Roboto" w:eastAsia="Roboto" w:hAnsi="Roboto" w:cs="Roboto"/>
        <w:sz w:val="16"/>
        <w:szCs w:val="16"/>
      </w:rPr>
      <w:tab/>
      <w:t xml:space="preserve">                  </w:t>
    </w:r>
    <w:r>
      <w:rPr>
        <w:rFonts w:ascii="Roboto" w:eastAsia="Roboto" w:hAnsi="Roboto" w:cs="Roboto"/>
        <w:b/>
        <w:color w:val="000000"/>
        <w:sz w:val="16"/>
        <w:szCs w:val="16"/>
      </w:rPr>
      <w:t xml:space="preserve">G.B. </w:t>
    </w:r>
    <w:proofErr w:type="spellStart"/>
    <w:r>
      <w:rPr>
        <w:rFonts w:ascii="Roboto" w:eastAsia="Roboto" w:hAnsi="Roboto" w:cs="Roboto"/>
        <w:b/>
        <w:color w:val="000000"/>
        <w:sz w:val="16"/>
        <w:szCs w:val="16"/>
      </w:rPr>
      <w:t>Aleotti</w:t>
    </w:r>
    <w:proofErr w:type="spellEnd"/>
    <w:r>
      <w:rPr>
        <w:rFonts w:ascii="Roboto" w:eastAsia="Roboto" w:hAnsi="Roboto" w:cs="Roboto"/>
        <w:b/>
        <w:color w:val="000000"/>
        <w:sz w:val="16"/>
        <w:szCs w:val="16"/>
      </w:rPr>
      <w:t xml:space="preserve"> //</w:t>
    </w:r>
    <w:r>
      <w:rPr>
        <w:rFonts w:ascii="Roboto" w:eastAsia="Roboto" w:hAnsi="Roboto" w:cs="Roboto"/>
        <w:color w:val="000000"/>
        <w:sz w:val="16"/>
        <w:szCs w:val="16"/>
      </w:rPr>
      <w:t xml:space="preserve">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. FETL00901R // Via C.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Ravera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 xml:space="preserve"> 11, 44122 Ferrara // Tel. 0532.94058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</w:p>
  <w:p w:rsidR="000306C7" w:rsidRDefault="000306C7">
    <w:pPr>
      <w:pStyle w:val="normal"/>
      <w:pBdr>
        <w:top w:val="nil"/>
        <w:left w:val="nil"/>
        <w:bottom w:val="nil"/>
        <w:right w:val="nil"/>
        <w:between w:val="nil"/>
      </w:pBdr>
      <w:ind w:left="-540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sz w:val="16"/>
        <w:szCs w:val="16"/>
      </w:rPr>
      <w:tab/>
    </w:r>
    <w:r>
      <w:rPr>
        <w:rFonts w:ascii="Roboto" w:eastAsia="Roboto" w:hAnsi="Roboto" w:cs="Roboto"/>
        <w:b/>
        <w:color w:val="000000"/>
        <w:sz w:val="16"/>
        <w:szCs w:val="16"/>
      </w:rPr>
      <w:t>Dosso Dossi</w:t>
    </w:r>
    <w:r>
      <w:rPr>
        <w:rFonts w:ascii="Roboto" w:eastAsia="Roboto" w:hAnsi="Roboto" w:cs="Roboto"/>
        <w:color w:val="000000"/>
        <w:sz w:val="16"/>
        <w:szCs w:val="16"/>
      </w:rPr>
      <w:t xml:space="preserve"> // Codice </w:t>
    </w:r>
    <w:proofErr w:type="spellStart"/>
    <w:r>
      <w:rPr>
        <w:rFonts w:ascii="Roboto" w:eastAsia="Roboto" w:hAnsi="Roboto" w:cs="Roboto"/>
        <w:color w:val="000000"/>
        <w:sz w:val="16"/>
        <w:szCs w:val="16"/>
      </w:rPr>
      <w:t>Mec</w:t>
    </w:r>
    <w:proofErr w:type="spellEnd"/>
    <w:r>
      <w:rPr>
        <w:rFonts w:ascii="Roboto" w:eastAsia="Roboto" w:hAnsi="Roboto" w:cs="Roboto"/>
        <w:color w:val="000000"/>
        <w:sz w:val="16"/>
        <w:szCs w:val="16"/>
      </w:rPr>
      <w:t>. FESD009011</w:t>
    </w:r>
  </w:p>
  <w:p w:rsidR="000306C7" w:rsidRDefault="000306C7">
    <w:pPr>
      <w:pStyle w:val="normal"/>
      <w:pBdr>
        <w:top w:val="nil"/>
        <w:left w:val="nil"/>
        <w:bottom w:val="nil"/>
        <w:right w:val="nil"/>
        <w:between w:val="nil"/>
      </w:pBdr>
      <w:ind w:left="1596" w:firstLine="564"/>
      <w:rPr>
        <w:rFonts w:ascii="Roboto" w:eastAsia="Roboto" w:hAnsi="Roboto" w:cs="Roboto"/>
        <w:color w:val="000000"/>
        <w:sz w:val="16"/>
        <w:szCs w:val="16"/>
      </w:rPr>
    </w:pPr>
    <w:r>
      <w:rPr>
        <w:rFonts w:ascii="Roboto" w:eastAsia="Roboto" w:hAnsi="Roboto" w:cs="Roboto"/>
        <w:color w:val="000000"/>
        <w:sz w:val="16"/>
        <w:szCs w:val="16"/>
      </w:rPr>
      <w:t>sede: Via Bersaglieri del Po 25/b, 44121 Ferrara // Tel. 0532.207416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 xml:space="preserve">   </w:t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</w:r>
    <w:r>
      <w:rPr>
        <w:rFonts w:ascii="Roboto" w:eastAsia="Roboto" w:hAnsi="Roboto" w:cs="Roboto"/>
        <w:color w:val="000000"/>
        <w:sz w:val="16"/>
        <w:szCs w:val="16"/>
      </w:rPr>
      <w:tab/>
      <w:t>succursale: Via De’ Romei 5, 44121 Ferrara // Tel. 0532.241812</w:t>
    </w:r>
  </w:p>
  <w:p w:rsidR="000306C7" w:rsidRDefault="000306C7">
    <w:pPr>
      <w:pStyle w:val="normal"/>
      <w:pBdr>
        <w:top w:val="nil"/>
        <w:left w:val="nil"/>
        <w:bottom w:val="nil"/>
        <w:right w:val="nil"/>
        <w:between w:val="nil"/>
      </w:pBdr>
      <w:ind w:left="876" w:firstLine="1247"/>
      <w:rPr>
        <w:rFonts w:ascii="Roboto" w:eastAsia="Roboto" w:hAnsi="Roboto" w:cs="Roboto"/>
        <w:color w:val="000000"/>
        <w:sz w:val="16"/>
        <w:szCs w:val="16"/>
      </w:rPr>
    </w:pPr>
  </w:p>
  <w:p w:rsidR="000306C7" w:rsidRDefault="000306C7">
    <w:pPr>
      <w:pStyle w:val="normal"/>
      <w:ind w:left="2124"/>
      <w:rPr>
        <w:rFonts w:ascii="Roboto" w:eastAsia="Roboto" w:hAnsi="Roboto" w:cs="Roboto"/>
        <w:b/>
        <w:i/>
        <w:sz w:val="16"/>
        <w:szCs w:val="16"/>
      </w:rPr>
    </w:pPr>
    <w:r>
      <w:rPr>
        <w:rFonts w:ascii="Roboto" w:eastAsia="Roboto" w:hAnsi="Roboto" w:cs="Roboto"/>
        <w:b/>
        <w:i/>
        <w:sz w:val="16"/>
        <w:szCs w:val="16"/>
      </w:rPr>
      <w:t xml:space="preserve">www.aleottidosso.edu.it // </w:t>
    </w:r>
    <w:hyperlink r:id="rId1">
      <w:r>
        <w:rPr>
          <w:rFonts w:ascii="Roboto" w:eastAsia="Roboto" w:hAnsi="Roboto" w:cs="Roboto"/>
          <w:b/>
          <w:i/>
          <w:sz w:val="16"/>
          <w:szCs w:val="16"/>
        </w:rPr>
        <w:t>feis009004@istruzione.it</w:t>
      </w:r>
    </w:hyperlink>
    <w:r>
      <w:rPr>
        <w:rFonts w:ascii="Roboto" w:eastAsia="Roboto" w:hAnsi="Roboto" w:cs="Roboto"/>
        <w:b/>
        <w:i/>
        <w:sz w:val="16"/>
        <w:szCs w:val="16"/>
      </w:rPr>
      <w:t xml:space="preserve"> // feis009004@pec.istruzione.it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6C7" w:rsidRDefault="000306C7" w:rsidP="00541E67">
      <w:r>
        <w:separator/>
      </w:r>
    </w:p>
  </w:footnote>
  <w:footnote w:type="continuationSeparator" w:id="0">
    <w:p w:rsidR="000306C7" w:rsidRDefault="000306C7" w:rsidP="00541E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6C7" w:rsidRDefault="000306C7">
    <w:pPr>
      <w:pStyle w:val="normal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94F7F"/>
    <w:multiLevelType w:val="hybridMultilevel"/>
    <w:tmpl w:val="1FE6FB0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482A75"/>
    <w:multiLevelType w:val="hybridMultilevel"/>
    <w:tmpl w:val="0672B010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85501E"/>
    <w:multiLevelType w:val="hybridMultilevel"/>
    <w:tmpl w:val="5D8645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7F0CBB"/>
    <w:multiLevelType w:val="hybridMultilevel"/>
    <w:tmpl w:val="E720727E"/>
    <w:lvl w:ilvl="0" w:tplc="D96CB0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9AD2668"/>
    <w:multiLevelType w:val="hybridMultilevel"/>
    <w:tmpl w:val="1FDE0422"/>
    <w:lvl w:ilvl="0" w:tplc="3AB0D69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AF3D5B"/>
    <w:multiLevelType w:val="hybridMultilevel"/>
    <w:tmpl w:val="BB60D6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E67"/>
    <w:rsid w:val="000306C7"/>
    <w:rsid w:val="0011446F"/>
    <w:rsid w:val="002F75CE"/>
    <w:rsid w:val="003A50DC"/>
    <w:rsid w:val="004E5E3E"/>
    <w:rsid w:val="00541E67"/>
    <w:rsid w:val="0059289A"/>
    <w:rsid w:val="005D731E"/>
    <w:rsid w:val="0068260A"/>
    <w:rsid w:val="00781440"/>
    <w:rsid w:val="00854C82"/>
    <w:rsid w:val="008E3C5A"/>
    <w:rsid w:val="00924FA5"/>
    <w:rsid w:val="0095522F"/>
    <w:rsid w:val="009E2235"/>
    <w:rsid w:val="00A23B83"/>
    <w:rsid w:val="00AA14C8"/>
    <w:rsid w:val="00B7205E"/>
    <w:rsid w:val="00C57999"/>
    <w:rsid w:val="00DB129D"/>
    <w:rsid w:val="00EB240D"/>
    <w:rsid w:val="00EC3CD4"/>
    <w:rsid w:val="00F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4FA5"/>
  </w:style>
  <w:style w:type="paragraph" w:styleId="Titolo1">
    <w:name w:val="heading 1"/>
    <w:basedOn w:val="normal"/>
    <w:next w:val="normal"/>
    <w:rsid w:val="00541E6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541E6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541E6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541E6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541E6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541E67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541E67"/>
  </w:style>
  <w:style w:type="table" w:customStyle="1" w:styleId="TableNormal">
    <w:name w:val="Table Normal"/>
    <w:rsid w:val="00541E6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541E67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541E6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rsid w:val="0011446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D731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is009004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is009004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5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6</cp:revision>
  <dcterms:created xsi:type="dcterms:W3CDTF">2020-03-26T11:22:00Z</dcterms:created>
  <dcterms:modified xsi:type="dcterms:W3CDTF">2020-03-26T16:06:00Z</dcterms:modified>
</cp:coreProperties>
</file>