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08242F" w:rsidRDefault="00526341" w:rsidP="00003C0D">
      <w:pPr>
        <w:pStyle w:val="Default"/>
        <w:jc w:val="both"/>
        <w:rPr>
          <w:sz w:val="16"/>
          <w:szCs w:val="16"/>
        </w:rPr>
      </w:pPr>
      <w:r w:rsidRPr="00526341">
        <w:rPr>
          <w:sz w:val="16"/>
          <w:szCs w:val="16"/>
        </w:rPr>
        <w:drawing>
          <wp:inline distT="0" distB="0" distL="0" distR="0">
            <wp:extent cx="903302" cy="707666"/>
            <wp:effectExtent l="1905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9" cstate="print"/>
                    <a:srcRect/>
                    <a:stretch>
                      <a:fillRect/>
                    </a:stretch>
                  </pic:blipFill>
                  <pic:spPr bwMode="auto">
                    <a:xfrm>
                      <a:off x="0" y="0"/>
                      <a:ext cx="900976" cy="705844"/>
                    </a:xfrm>
                    <a:prstGeom prst="rect">
                      <a:avLst/>
                    </a:prstGeom>
                    <a:noFill/>
                    <a:ln w="9525">
                      <a:noFill/>
                      <a:miter lim="800000"/>
                      <a:headEnd/>
                      <a:tailEnd/>
                    </a:ln>
                  </pic:spPr>
                </pic:pic>
              </a:graphicData>
            </a:graphic>
          </wp:inline>
        </w:drawing>
      </w:r>
      <w:r w:rsidR="00DD1F91">
        <w:rPr>
          <w:sz w:val="16"/>
          <w:szCs w:val="16"/>
        </w:rPr>
        <w:t xml:space="preserve">   </w:t>
      </w:r>
      <w:r w:rsidR="00EC3183">
        <w:rPr>
          <w:sz w:val="16"/>
          <w:szCs w:val="16"/>
        </w:rPr>
        <w:t xml:space="preserve">                                                                                                                        </w:t>
      </w:r>
      <w:r w:rsidR="00DD1F91">
        <w:rPr>
          <w:sz w:val="16"/>
          <w:szCs w:val="16"/>
        </w:rPr>
        <w:t xml:space="preserve">     </w:t>
      </w:r>
    </w:p>
    <w:p w:rsidR="00526341" w:rsidRDefault="00526341" w:rsidP="00526341">
      <w:pPr>
        <w:jc w:val="center"/>
      </w:pPr>
      <w:r w:rsidRPr="00526341">
        <w:rPr>
          <w:b/>
          <w:sz w:val="18"/>
          <w:szCs w:val="18"/>
        </w:rPr>
        <w:t xml:space="preserve"> </w:t>
      </w:r>
      <w:r>
        <w:rPr>
          <w:b/>
          <w:sz w:val="18"/>
          <w:szCs w:val="18"/>
        </w:rPr>
        <w:t>MINISTERO DELLA PUBBLICA ISTRUZIONE</w:t>
      </w:r>
    </w:p>
    <w:p w:rsidR="00526341" w:rsidRDefault="00526341" w:rsidP="00526341">
      <w:pPr>
        <w:ind w:left="-195" w:right="-45"/>
        <w:jc w:val="center"/>
        <w:textAlignment w:val="baseline"/>
        <w:rPr>
          <w:b/>
          <w:spacing w:val="10"/>
          <w:szCs w:val="18"/>
        </w:rPr>
      </w:pPr>
      <w:r>
        <w:rPr>
          <w:b/>
          <w:spacing w:val="10"/>
          <w:szCs w:val="18"/>
        </w:rPr>
        <w:t>UFFICIO SCOLASTICO REGIONALE PER IL LAZIO</w:t>
      </w:r>
    </w:p>
    <w:p w:rsidR="00526341" w:rsidRDefault="00526341" w:rsidP="00526341">
      <w:pPr>
        <w:jc w:val="center"/>
        <w:textAlignment w:val="baseline"/>
        <w:rPr>
          <w:b/>
          <w:spacing w:val="10"/>
        </w:rPr>
      </w:pPr>
      <w:r>
        <w:rPr>
          <w:b/>
          <w:spacing w:val="10"/>
        </w:rPr>
        <w:t>ISTITUTO COMPRENSIVO 2</w:t>
      </w:r>
      <w:r>
        <w:rPr>
          <w:spacing w:val="10"/>
        </w:rPr>
        <w:t xml:space="preserve">° </w:t>
      </w:r>
      <w:r>
        <w:rPr>
          <w:b/>
          <w:spacing w:val="10"/>
        </w:rPr>
        <w:t xml:space="preserve">“Riccardo </w:t>
      </w:r>
      <w:proofErr w:type="spellStart"/>
      <w:r>
        <w:rPr>
          <w:b/>
          <w:spacing w:val="10"/>
        </w:rPr>
        <w:t>Gulia</w:t>
      </w:r>
      <w:proofErr w:type="spellEnd"/>
      <w:r>
        <w:rPr>
          <w:b/>
          <w:spacing w:val="10"/>
        </w:rPr>
        <w:t>” SORA</w:t>
      </w:r>
    </w:p>
    <w:p w:rsidR="00526341" w:rsidRDefault="00526341" w:rsidP="00526341">
      <w:pPr>
        <w:jc w:val="center"/>
        <w:textAlignment w:val="baseline"/>
        <w:rPr>
          <w:spacing w:val="10"/>
          <w:sz w:val="16"/>
          <w:szCs w:val="16"/>
        </w:rPr>
      </w:pPr>
      <w:r>
        <w:rPr>
          <w:spacing w:val="10"/>
          <w:sz w:val="16"/>
          <w:szCs w:val="16"/>
        </w:rPr>
        <w:t>Via G. Marconi snc – 03039 SORA(FR) Tel. 0776-831956 Fax 0776-820447</w:t>
      </w:r>
    </w:p>
    <w:p w:rsidR="00526341" w:rsidRDefault="00526341" w:rsidP="00526341">
      <w:pPr>
        <w:jc w:val="center"/>
        <w:textAlignment w:val="baseline"/>
        <w:rPr>
          <w:spacing w:val="4"/>
        </w:rPr>
      </w:pPr>
      <w:r>
        <w:rPr>
          <w:spacing w:val="4"/>
        </w:rPr>
        <w:t>- C..F.  9</w:t>
      </w:r>
      <w:r>
        <w:rPr>
          <w:i/>
          <w:spacing w:val="4"/>
        </w:rPr>
        <w:t>1024360603</w:t>
      </w:r>
      <w:r>
        <w:rPr>
          <w:spacing w:val="4"/>
        </w:rPr>
        <w:t xml:space="preserve"> – Codice Univoco Fatturazione UFN8B8</w:t>
      </w:r>
    </w:p>
    <w:p w:rsidR="00526341" w:rsidRDefault="00526341" w:rsidP="00526341">
      <w:pPr>
        <w:jc w:val="center"/>
        <w:rPr>
          <w:b/>
          <w:color w:val="FF0000"/>
          <w:sz w:val="18"/>
          <w:szCs w:val="18"/>
          <w:lang w:val="en-GB"/>
        </w:rPr>
      </w:pPr>
      <w:r>
        <w:rPr>
          <w:spacing w:val="10"/>
          <w:sz w:val="18"/>
          <w:szCs w:val="18"/>
          <w:lang w:val="en-US"/>
        </w:rPr>
        <w:t xml:space="preserve">P.E.C.: </w:t>
      </w:r>
      <w:hyperlink r:id="rId10" w:history="1">
        <w:r>
          <w:rPr>
            <w:rStyle w:val="Collegamentoipertestuale"/>
            <w:spacing w:val="10"/>
            <w:sz w:val="18"/>
            <w:szCs w:val="18"/>
            <w:lang w:val="en-US"/>
          </w:rPr>
          <w:t>fric850006@pec.istruzione.it</w:t>
        </w:r>
      </w:hyperlink>
      <w:r>
        <w:rPr>
          <w:spacing w:val="10"/>
          <w:sz w:val="18"/>
          <w:szCs w:val="18"/>
          <w:lang w:val="en-US"/>
        </w:rPr>
        <w:t xml:space="preserve">;  </w:t>
      </w:r>
      <w:r>
        <w:rPr>
          <w:sz w:val="18"/>
          <w:szCs w:val="18"/>
          <w:lang w:val="en-US"/>
        </w:rPr>
        <w:t xml:space="preserve">email:  </w:t>
      </w:r>
      <w:hyperlink r:id="rId11" w:history="1">
        <w:r>
          <w:rPr>
            <w:rStyle w:val="Collegamentoipertestuale"/>
            <w:sz w:val="18"/>
            <w:szCs w:val="18"/>
            <w:lang w:val="en-GB"/>
          </w:rPr>
          <w:t>fric850006@istruzione.it</w:t>
        </w:r>
      </w:hyperlink>
      <w:r>
        <w:rPr>
          <w:spacing w:val="10"/>
          <w:sz w:val="18"/>
          <w:szCs w:val="18"/>
          <w:lang w:val="en-GB"/>
        </w:rPr>
        <w:t xml:space="preserve">; </w:t>
      </w:r>
      <w:proofErr w:type="spellStart"/>
      <w:r>
        <w:rPr>
          <w:spacing w:val="10"/>
          <w:sz w:val="18"/>
          <w:szCs w:val="18"/>
          <w:lang w:val="en-GB"/>
        </w:rPr>
        <w:t>Sito</w:t>
      </w:r>
      <w:proofErr w:type="spellEnd"/>
      <w:r>
        <w:rPr>
          <w:spacing w:val="10"/>
          <w:sz w:val="18"/>
          <w:szCs w:val="18"/>
          <w:lang w:val="en-GB"/>
        </w:rPr>
        <w:t xml:space="preserve"> web:  </w:t>
      </w:r>
      <w:hyperlink r:id="rId12" w:history="1">
        <w:r>
          <w:rPr>
            <w:rStyle w:val="Collegamentoipertestuale"/>
            <w:spacing w:val="10"/>
            <w:sz w:val="18"/>
            <w:szCs w:val="18"/>
            <w:lang w:val="en-GB"/>
          </w:rPr>
          <w:t>www.ic2sora.edu.it</w:t>
        </w:r>
      </w:hyperlink>
    </w:p>
    <w:p w:rsidR="00691032" w:rsidRDefault="00526341" w:rsidP="000C57CE">
      <w:pPr>
        <w:widowControl w:val="0"/>
        <w:tabs>
          <w:tab w:val="left" w:pos="1733"/>
        </w:tabs>
        <w:autoSpaceDE w:val="0"/>
        <w:autoSpaceDN w:val="0"/>
        <w:ind w:right="284"/>
        <w:jc w:val="right"/>
        <w:rPr>
          <w:rFonts w:asciiTheme="minorHAnsi" w:hAnsiTheme="minorHAnsi" w:cstheme="minorHAnsi"/>
          <w:b/>
          <w:sz w:val="22"/>
          <w:szCs w:val="22"/>
        </w:rPr>
      </w:pPr>
      <w:r>
        <w:rPr>
          <w:rFonts w:asciiTheme="minorHAnsi" w:hAnsiTheme="minorHAnsi" w:cstheme="minorHAnsi"/>
          <w:b/>
          <w:sz w:val="22"/>
          <w:szCs w:val="22"/>
        </w:rPr>
        <w:t>AGLI  ATTI</w:t>
      </w:r>
    </w:p>
    <w:p w:rsidR="00526341" w:rsidRDefault="00526341" w:rsidP="000C57CE">
      <w:pPr>
        <w:widowControl w:val="0"/>
        <w:tabs>
          <w:tab w:val="left" w:pos="1733"/>
        </w:tabs>
        <w:autoSpaceDE w:val="0"/>
        <w:autoSpaceDN w:val="0"/>
        <w:ind w:right="284"/>
        <w:jc w:val="right"/>
        <w:rPr>
          <w:rFonts w:asciiTheme="minorHAnsi" w:hAnsiTheme="minorHAnsi" w:cstheme="minorHAnsi"/>
          <w:b/>
          <w:sz w:val="22"/>
          <w:szCs w:val="22"/>
        </w:rPr>
      </w:pPr>
      <w:r>
        <w:rPr>
          <w:rFonts w:asciiTheme="minorHAnsi" w:hAnsiTheme="minorHAnsi" w:cstheme="minorHAnsi"/>
          <w:b/>
          <w:sz w:val="22"/>
          <w:szCs w:val="22"/>
        </w:rPr>
        <w:t>AL DSGA</w:t>
      </w:r>
    </w:p>
    <w:p w:rsidR="00526341" w:rsidRPr="00D4126C" w:rsidRDefault="00526341" w:rsidP="000C57CE">
      <w:pPr>
        <w:widowControl w:val="0"/>
        <w:tabs>
          <w:tab w:val="left" w:pos="1733"/>
        </w:tabs>
        <w:autoSpaceDE w:val="0"/>
        <w:autoSpaceDN w:val="0"/>
        <w:ind w:right="284"/>
        <w:jc w:val="right"/>
        <w:rPr>
          <w:rFonts w:asciiTheme="minorHAnsi" w:eastAsia="Calibri" w:hAnsiTheme="minorHAnsi" w:cstheme="minorHAnsi"/>
          <w:b/>
          <w:i/>
          <w:iCs/>
          <w:sz w:val="22"/>
          <w:szCs w:val="22"/>
          <w:lang w:eastAsia="en-US"/>
        </w:rPr>
      </w:pPr>
      <w:r>
        <w:rPr>
          <w:rFonts w:asciiTheme="minorHAnsi" w:hAnsiTheme="minorHAnsi" w:cstheme="minorHAnsi"/>
          <w:b/>
          <w:sz w:val="22"/>
          <w:szCs w:val="22"/>
        </w:rPr>
        <w:t>Al fascicolo PNRR- DM 65/2023</w:t>
      </w:r>
    </w:p>
    <w:p w:rsidR="008D0AED" w:rsidRPr="00C53FC9" w:rsidRDefault="008D0AED" w:rsidP="003961AC">
      <w:pPr>
        <w:jc w:val="both"/>
        <w:rPr>
          <w:b/>
          <w:bCs/>
        </w:rPr>
      </w:pPr>
      <w:r w:rsidRPr="00DB4C6D">
        <w:rPr>
          <w:rFonts w:cstheme="minorHAnsi"/>
          <w:b/>
          <w:bCs/>
        </w:rPr>
        <w:t>OGGETTO:</w:t>
      </w:r>
      <w:r>
        <w:rPr>
          <w:rFonts w:cstheme="minorHAnsi"/>
          <w:b/>
          <w:bCs/>
        </w:rPr>
        <w:t xml:space="preserve"> </w:t>
      </w:r>
      <w:r w:rsidRPr="007E4BC0">
        <w:rPr>
          <w:rFonts w:cstheme="minorHAnsi"/>
          <w:b/>
          <w:bCs/>
          <w:i/>
          <w:iCs/>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w:t>
      </w:r>
      <w:proofErr w:type="spellStart"/>
      <w:r w:rsidRPr="007E4BC0">
        <w:rPr>
          <w:rFonts w:cstheme="minorHAnsi"/>
          <w:b/>
          <w:bCs/>
          <w:i/>
          <w:iCs/>
        </w:rPr>
        <w:t>Next</w:t>
      </w:r>
      <w:proofErr w:type="spellEnd"/>
      <w:r w:rsidRPr="007E4BC0">
        <w:rPr>
          <w:rFonts w:cstheme="minorHAnsi"/>
          <w:b/>
          <w:bCs/>
          <w:i/>
          <w:iCs/>
        </w:rPr>
        <w:t xml:space="preserve"> Generation EU – “Azioni di potenziamento delle competenze STEM e </w:t>
      </w:r>
      <w:proofErr w:type="spellStart"/>
      <w:r w:rsidRPr="007E4BC0">
        <w:rPr>
          <w:rFonts w:cstheme="minorHAnsi"/>
          <w:b/>
          <w:bCs/>
          <w:i/>
          <w:iCs/>
        </w:rPr>
        <w:t>multilinguistiche</w:t>
      </w:r>
      <w:proofErr w:type="spellEnd"/>
      <w:r w:rsidRPr="007E4BC0">
        <w:rPr>
          <w:rFonts w:cstheme="minorHAnsi"/>
          <w:b/>
          <w:bCs/>
          <w:i/>
          <w:iCs/>
        </w:rPr>
        <w:t xml:space="preserve">” – Intervento A: Realizzazione di percorsi didattici, formativi e di orientamento per studentesse e studenti finalizzati a promuovere l’integrazione, all’interno dei </w:t>
      </w:r>
      <w:proofErr w:type="spellStart"/>
      <w:r w:rsidRPr="007E4BC0">
        <w:rPr>
          <w:rFonts w:cstheme="minorHAnsi"/>
          <w:b/>
          <w:bCs/>
          <w:i/>
          <w:iCs/>
        </w:rPr>
        <w:t>curricula</w:t>
      </w:r>
      <w:proofErr w:type="spellEnd"/>
      <w:r w:rsidRPr="007E4BC0">
        <w:rPr>
          <w:rFonts w:cstheme="minorHAnsi"/>
          <w:b/>
          <w:bCs/>
          <w:i/>
          <w:iCs/>
        </w:rPr>
        <w:t xml:space="preserve">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Pr>
          <w:rFonts w:cstheme="minorHAnsi"/>
          <w:b/>
          <w:bCs/>
          <w:i/>
          <w:iCs/>
        </w:rPr>
        <w:t xml:space="preserve">/ </w:t>
      </w:r>
      <w:r w:rsidRPr="00437AB9">
        <w:rPr>
          <w:b/>
          <w:bCs/>
        </w:rPr>
        <w:t xml:space="preserve">Azioni di potenziamento delle competenze STEM e </w:t>
      </w:r>
      <w:r>
        <w:rPr>
          <w:b/>
          <w:bCs/>
        </w:rPr>
        <w:t xml:space="preserve">multi linguistiche/ </w:t>
      </w:r>
      <w:r w:rsidRPr="00C53FC9">
        <w:rPr>
          <w:b/>
          <w:bCs/>
        </w:rPr>
        <w:t>(D.M. n. 65/2023)</w:t>
      </w:r>
    </w:p>
    <w:p w:rsidR="008D0AED" w:rsidRPr="00DB4C6D" w:rsidRDefault="008D0AED" w:rsidP="003961AC">
      <w:pPr>
        <w:jc w:val="center"/>
        <w:rPr>
          <w:rFonts w:cstheme="minorHAnsi"/>
          <w:b/>
          <w:bCs/>
          <w:u w:val="single"/>
        </w:rPr>
      </w:pPr>
      <w:r w:rsidRPr="00DB4C6D">
        <w:rPr>
          <w:rFonts w:cstheme="minorHAnsi"/>
          <w:b/>
          <w:bCs/>
        </w:rPr>
        <w:t xml:space="preserve">   </w:t>
      </w:r>
      <w:r w:rsidRPr="00DB4C6D">
        <w:rPr>
          <w:rFonts w:cstheme="minorHAnsi"/>
          <w:b/>
          <w:bCs/>
          <w:u w:val="single"/>
        </w:rPr>
        <w:t>D</w:t>
      </w:r>
      <w:r>
        <w:rPr>
          <w:rFonts w:cstheme="minorHAnsi"/>
          <w:b/>
          <w:bCs/>
          <w:u w:val="single"/>
        </w:rPr>
        <w:t xml:space="preserve">ICHIARAZIONE </w:t>
      </w:r>
      <w:proofErr w:type="spellStart"/>
      <w:r>
        <w:rPr>
          <w:rFonts w:cstheme="minorHAnsi"/>
          <w:b/>
          <w:bCs/>
          <w:u w:val="single"/>
        </w:rPr>
        <w:t>DI</w:t>
      </w:r>
      <w:proofErr w:type="spellEnd"/>
      <w:r>
        <w:rPr>
          <w:rFonts w:cstheme="minorHAnsi"/>
          <w:b/>
          <w:bCs/>
          <w:u w:val="single"/>
        </w:rPr>
        <w:t xml:space="preserve"> INESISTENZA </w:t>
      </w:r>
      <w:proofErr w:type="spellStart"/>
      <w:r>
        <w:rPr>
          <w:rFonts w:cstheme="minorHAnsi"/>
          <w:b/>
          <w:bCs/>
          <w:u w:val="single"/>
        </w:rPr>
        <w:t>DI</w:t>
      </w:r>
      <w:proofErr w:type="spellEnd"/>
      <w:r>
        <w:rPr>
          <w:rFonts w:cstheme="minorHAnsi"/>
          <w:b/>
          <w:bCs/>
          <w:u w:val="single"/>
        </w:rPr>
        <w:t xml:space="preserve"> CAUSE </w:t>
      </w:r>
      <w:proofErr w:type="spellStart"/>
      <w:r>
        <w:rPr>
          <w:rFonts w:cstheme="minorHAnsi"/>
          <w:b/>
          <w:bCs/>
          <w:u w:val="single"/>
        </w:rPr>
        <w:t>DI</w:t>
      </w:r>
      <w:proofErr w:type="spellEnd"/>
      <w:r>
        <w:rPr>
          <w:rFonts w:cstheme="minorHAnsi"/>
          <w:b/>
          <w:bCs/>
          <w:u w:val="single"/>
        </w:rPr>
        <w:t xml:space="preserve"> INCOMPATIBILITA’, </w:t>
      </w:r>
      <w:proofErr w:type="spellStart"/>
      <w:r>
        <w:rPr>
          <w:rFonts w:cstheme="minorHAnsi"/>
          <w:b/>
          <w:bCs/>
          <w:u w:val="single"/>
        </w:rPr>
        <w:t>DI</w:t>
      </w:r>
      <w:proofErr w:type="spellEnd"/>
      <w:r>
        <w:rPr>
          <w:rFonts w:cstheme="minorHAnsi"/>
          <w:b/>
          <w:bCs/>
          <w:u w:val="single"/>
        </w:rPr>
        <w:t xml:space="preserve"> CONFLITTO </w:t>
      </w:r>
      <w:proofErr w:type="spellStart"/>
      <w:r>
        <w:rPr>
          <w:rFonts w:cstheme="minorHAnsi"/>
          <w:b/>
          <w:bCs/>
          <w:u w:val="single"/>
        </w:rPr>
        <w:t>DI</w:t>
      </w:r>
      <w:proofErr w:type="spellEnd"/>
      <w:r>
        <w:rPr>
          <w:rFonts w:cstheme="minorHAnsi"/>
          <w:b/>
          <w:bCs/>
          <w:u w:val="single"/>
        </w:rPr>
        <w:t xml:space="preserve"> INTERESSI E </w:t>
      </w:r>
      <w:proofErr w:type="spellStart"/>
      <w:r>
        <w:rPr>
          <w:rFonts w:cstheme="minorHAnsi"/>
          <w:b/>
          <w:bCs/>
          <w:u w:val="single"/>
        </w:rPr>
        <w:t>DI</w:t>
      </w:r>
      <w:proofErr w:type="spellEnd"/>
      <w:r>
        <w:rPr>
          <w:rFonts w:cstheme="minorHAnsi"/>
          <w:b/>
          <w:bCs/>
          <w:u w:val="single"/>
        </w:rPr>
        <w:t xml:space="preserve"> ASTENSIONE</w:t>
      </w:r>
    </w:p>
    <w:p w:rsidR="008D0AED" w:rsidRPr="00DB4C6D" w:rsidRDefault="008D0AED" w:rsidP="003961AC">
      <w:pPr>
        <w:suppressAutoHyphens/>
        <w:contextualSpacing/>
        <w:jc w:val="center"/>
        <w:rPr>
          <w:rFonts w:cstheme="minorHAnsi"/>
          <w:b/>
        </w:rPr>
      </w:pPr>
      <w:r w:rsidRPr="00DB4C6D">
        <w:rPr>
          <w:rFonts w:cstheme="minorHAnsi"/>
          <w:b/>
        </w:rPr>
        <w:t xml:space="preserve">(resa nelle forme di cui agli artt. 46 e 47 del </w:t>
      </w:r>
      <w:proofErr w:type="spellStart"/>
      <w:r w:rsidRPr="00DB4C6D">
        <w:rPr>
          <w:rFonts w:cstheme="minorHAnsi"/>
          <w:b/>
        </w:rPr>
        <w:t>d.P.R.</w:t>
      </w:r>
      <w:proofErr w:type="spellEnd"/>
      <w:r w:rsidRPr="00DB4C6D">
        <w:rPr>
          <w:rFonts w:cstheme="minorHAnsi"/>
          <w:b/>
        </w:rPr>
        <w:t xml:space="preserve"> n. 445 del 28 dicembre 2000)</w:t>
      </w:r>
    </w:p>
    <w:p w:rsidR="00FE07E1" w:rsidRPr="00802EEE" w:rsidRDefault="00FE07E1" w:rsidP="00FE07E1">
      <w:pPr>
        <w:spacing w:before="183"/>
        <w:ind w:left="166" w:right="443"/>
        <w:jc w:val="both"/>
        <w:rPr>
          <w:b/>
          <w:spacing w:val="5"/>
          <w:sz w:val="20"/>
          <w:szCs w:val="20"/>
          <w:u w:val="thick" w:color="383838"/>
        </w:rPr>
      </w:pPr>
      <w:r w:rsidRPr="00F46DC7">
        <w:rPr>
          <w:sz w:val="20"/>
          <w:szCs w:val="20"/>
        </w:rPr>
        <w:t>Codice:</w:t>
      </w:r>
      <w:r w:rsidRPr="00F46DC7">
        <w:rPr>
          <w:spacing w:val="-13"/>
          <w:sz w:val="20"/>
          <w:szCs w:val="20"/>
        </w:rPr>
        <w:t xml:space="preserve"> M4C1I3.1-2023-1143-P-28348      CUP: C44D23002420006 </w:t>
      </w:r>
      <w:r>
        <w:rPr>
          <w:spacing w:val="-13"/>
          <w:sz w:val="20"/>
          <w:szCs w:val="20"/>
        </w:rPr>
        <w:t xml:space="preserve"> </w:t>
      </w:r>
      <w:r w:rsidRPr="00F46DC7">
        <w:rPr>
          <w:i/>
          <w:sz w:val="20"/>
          <w:szCs w:val="20"/>
        </w:rPr>
        <w:t>Titolo</w:t>
      </w:r>
      <w:r w:rsidRPr="00F46DC7">
        <w:rPr>
          <w:i/>
          <w:spacing w:val="2"/>
          <w:sz w:val="20"/>
          <w:szCs w:val="20"/>
        </w:rPr>
        <w:t xml:space="preserve"> </w:t>
      </w:r>
      <w:r w:rsidRPr="00F46DC7">
        <w:rPr>
          <w:i/>
          <w:sz w:val="20"/>
          <w:szCs w:val="20"/>
        </w:rPr>
        <w:t>Progetto:</w:t>
      </w:r>
      <w:r w:rsidRPr="00F46DC7">
        <w:rPr>
          <w:i/>
          <w:spacing w:val="2"/>
          <w:sz w:val="20"/>
          <w:szCs w:val="20"/>
        </w:rPr>
        <w:t xml:space="preserve"> </w:t>
      </w:r>
      <w:r w:rsidRPr="00F46DC7">
        <w:rPr>
          <w:i/>
          <w:sz w:val="20"/>
          <w:szCs w:val="20"/>
        </w:rPr>
        <w:t>“</w:t>
      </w:r>
      <w:r w:rsidRPr="00802EEE">
        <w:rPr>
          <w:b/>
          <w:i/>
          <w:sz w:val="20"/>
          <w:szCs w:val="20"/>
        </w:rPr>
        <w:t xml:space="preserve">1,2,3… </w:t>
      </w:r>
      <w:proofErr w:type="spellStart"/>
      <w:r w:rsidRPr="00802EEE">
        <w:rPr>
          <w:b/>
          <w:i/>
          <w:sz w:val="20"/>
          <w:szCs w:val="20"/>
        </w:rPr>
        <w:t>Stem</w:t>
      </w:r>
      <w:proofErr w:type="spellEnd"/>
      <w:r w:rsidRPr="00802EEE">
        <w:rPr>
          <w:b/>
          <w:i/>
          <w:sz w:val="20"/>
          <w:szCs w:val="20"/>
        </w:rPr>
        <w:t>”</w:t>
      </w:r>
    </w:p>
    <w:p w:rsidR="003961AC" w:rsidRDefault="003961AC" w:rsidP="003961AC">
      <w:pPr>
        <w:spacing w:before="120" w:after="120"/>
        <w:ind w:right="-1"/>
        <w:jc w:val="both"/>
        <w:rPr>
          <w:rFonts w:cstheme="minorHAnsi"/>
          <w:lang w:bidi="it-IT"/>
        </w:rPr>
      </w:pPr>
      <w:r w:rsidRPr="00DB4C6D">
        <w:rPr>
          <w:rFonts w:cstheme="minorHAnsi"/>
        </w:rPr>
        <w:t xml:space="preserve">La sottoscritta </w:t>
      </w:r>
      <w:r>
        <w:rPr>
          <w:rFonts w:cstheme="minorHAnsi"/>
        </w:rPr>
        <w:t xml:space="preserve">Maddalena CIOCI nata a Frosinone il 18/02/1971 CF. CCIMDL71B58D810S in servizio presso l’IC </w:t>
      </w:r>
      <w:r w:rsidR="00526341">
        <w:rPr>
          <w:rFonts w:cstheme="minorHAnsi"/>
        </w:rPr>
        <w:t>Sora 2 Codice Meccanografico FRIC850006, con sede in Sora Via Marconi,</w:t>
      </w:r>
      <w:r>
        <w:rPr>
          <w:rFonts w:cstheme="minorHAnsi"/>
        </w:rPr>
        <w:t xml:space="preserve"> in qualità di Dirigente Scolastico </w:t>
      </w:r>
      <w:r>
        <w:rPr>
          <w:rFonts w:eastAsia="Calibri" w:cstheme="minorHAnsi"/>
        </w:rPr>
        <w:t xml:space="preserve">in </w:t>
      </w:r>
      <w:r w:rsidRPr="00DB4C6D">
        <w:rPr>
          <w:rFonts w:eastAsia="Calibri" w:cstheme="minorHAnsi"/>
        </w:rPr>
        <w:t xml:space="preserve">relazione all’incarico di </w:t>
      </w:r>
      <w:r>
        <w:rPr>
          <w:rFonts w:eastAsia="Calibri" w:cstheme="minorHAnsi"/>
        </w:rPr>
        <w:t>Responsabile del procedimento nell’ambito della selezione volta al conferimento de gruppo di lavoro e della selezione di tutor ed esperti per i corsi STEM e di Lingua di cui al DM 65/2023</w:t>
      </w:r>
    </w:p>
    <w:p w:rsidR="003961AC" w:rsidRDefault="003961AC" w:rsidP="003961AC">
      <w:pPr>
        <w:jc w:val="center"/>
      </w:pPr>
      <w:r>
        <w:t>***</w:t>
      </w:r>
    </w:p>
    <w:p w:rsidR="003961AC" w:rsidRPr="00763A59" w:rsidRDefault="003961AC" w:rsidP="003961AC">
      <w:pPr>
        <w:jc w:val="both"/>
      </w:pPr>
      <w:r>
        <w:rPr>
          <w:b/>
          <w:bCs/>
        </w:rPr>
        <w:t xml:space="preserve">VISTA </w:t>
      </w:r>
      <w:r w:rsidRPr="00DB4C6D">
        <w:t>la legge 7 agosto 1990, n. 241</w:t>
      </w:r>
      <w:r>
        <w:t xml:space="preserve">, recante </w:t>
      </w:r>
      <w:r w:rsidRPr="003B5913">
        <w:t>«</w:t>
      </w:r>
      <w:r w:rsidRPr="00DE5440">
        <w:rPr>
          <w:i/>
          <w:iCs/>
        </w:rPr>
        <w:t>Nuove norme in materia di procedimento amministrativo e di diritto di accesso ai documenti amministrativi</w:t>
      </w:r>
      <w:r w:rsidRPr="003B5913">
        <w:t>»</w:t>
      </w:r>
      <w:r>
        <w:t>;</w:t>
      </w:r>
    </w:p>
    <w:p w:rsidR="003961AC" w:rsidRPr="00763A59" w:rsidRDefault="003961AC" w:rsidP="003961AC">
      <w:pPr>
        <w:jc w:val="both"/>
      </w:pPr>
      <w:r w:rsidRPr="00C63160">
        <w:rPr>
          <w:b/>
          <w:bCs/>
        </w:rPr>
        <w:t>VISTI</w:t>
      </w:r>
      <w:r>
        <w:t xml:space="preserve"> in particolare, gli articoli</w:t>
      </w:r>
      <w:r w:rsidRPr="00DB4C6D">
        <w:t xml:space="preserve"> </w:t>
      </w:r>
      <w:r>
        <w:t>5 e 6-</w:t>
      </w:r>
      <w:r>
        <w:rPr>
          <w:i/>
          <w:iCs/>
        </w:rPr>
        <w:t xml:space="preserve">bis </w:t>
      </w:r>
      <w:r>
        <w:t>della predetta legge</w:t>
      </w:r>
      <w:r w:rsidRPr="00DB4C6D">
        <w:t>;</w:t>
      </w:r>
    </w:p>
    <w:p w:rsidR="003961AC" w:rsidRPr="00763A59" w:rsidRDefault="003961AC" w:rsidP="003961AC">
      <w:pPr>
        <w:jc w:val="both"/>
      </w:pPr>
      <w:r>
        <w:rPr>
          <w:b/>
          <w:bCs/>
        </w:rPr>
        <w:t>VISTO</w:t>
      </w:r>
      <w:r w:rsidRPr="00DB4C6D">
        <w:rPr>
          <w:b/>
          <w:bCs/>
        </w:rPr>
        <w:t xml:space="preserve"> </w:t>
      </w:r>
      <w:r w:rsidRPr="00DB4C6D">
        <w:rPr>
          <w:lang w:bidi="it-IT"/>
        </w:rPr>
        <w:t xml:space="preserve">il decreto legislativo 30 marzo 2001, n. 165, </w:t>
      </w:r>
      <w:r>
        <w:rPr>
          <w:lang w:bidi="it-IT"/>
        </w:rPr>
        <w:t>recante</w:t>
      </w:r>
      <w:r w:rsidRPr="00DB4C6D">
        <w:rPr>
          <w:lang w:bidi="it-IT"/>
        </w:rPr>
        <w:t xml:space="preserve"> </w:t>
      </w:r>
      <w:r w:rsidRPr="00DB4C6D">
        <w:t>«</w:t>
      </w:r>
      <w:r w:rsidRPr="00DB4C6D">
        <w:rPr>
          <w:i/>
          <w:iCs/>
          <w:lang w:bidi="it-IT"/>
        </w:rPr>
        <w:t>Norme generali sull’ordinamento del lavoro alle dipendenze delle amministrazioni pubbliche</w:t>
      </w:r>
      <w:bookmarkStart w:id="0" w:name="_Hlk132359602"/>
      <w:r w:rsidRPr="00DB4C6D">
        <w:t>»</w:t>
      </w:r>
      <w:bookmarkEnd w:id="0"/>
      <w:r w:rsidRPr="00DB4C6D">
        <w:t>;</w:t>
      </w:r>
    </w:p>
    <w:p w:rsidR="003961AC" w:rsidRDefault="003961AC" w:rsidP="003961AC">
      <w:pPr>
        <w:jc w:val="both"/>
        <w:rPr>
          <w:b/>
          <w:bCs/>
        </w:rPr>
      </w:pPr>
      <w:r w:rsidRPr="00A40A3A">
        <w:rPr>
          <w:b/>
          <w:bCs/>
        </w:rPr>
        <w:t>VISTO</w:t>
      </w:r>
      <w:r>
        <w:rPr>
          <w:b/>
          <w:bCs/>
        </w:rPr>
        <w:t xml:space="preserve"> </w:t>
      </w:r>
      <w:r w:rsidRPr="00A40A3A">
        <w:t>il</w:t>
      </w:r>
      <w:r>
        <w:t xml:space="preserve"> decreto legislativo 8 aprile 2013, n. 39, recante </w:t>
      </w:r>
      <w:r w:rsidRPr="003B5913">
        <w:t>«</w:t>
      </w:r>
      <w:r w:rsidRPr="00DE5440">
        <w:rPr>
          <w:i/>
          <w:iCs/>
        </w:rPr>
        <w:t xml:space="preserve">Disposizioni in materia di </w:t>
      </w:r>
      <w:proofErr w:type="spellStart"/>
      <w:r w:rsidRPr="00DE5440">
        <w:rPr>
          <w:i/>
          <w:iCs/>
        </w:rPr>
        <w:t>inconferibilità</w:t>
      </w:r>
      <w:proofErr w:type="spellEnd"/>
      <w:r w:rsidRPr="00DE5440">
        <w:rPr>
          <w:i/>
          <w:iCs/>
        </w:rPr>
        <w:t xml:space="preserve"> e incompatibilit</w:t>
      </w:r>
      <w:r>
        <w:rPr>
          <w:i/>
          <w:iCs/>
        </w:rPr>
        <w:t>à</w:t>
      </w:r>
      <w:r w:rsidRPr="00DE5440">
        <w:rPr>
          <w:i/>
          <w:iCs/>
        </w:rPr>
        <w:t xml:space="preserve"> di incarichi presso le pubbliche amministrazioni e presso gli enti privati in controllo pubblico, a norma dell'articolo 1, commi 49 e 50, della legge 6 novembre 2012, n. 190</w:t>
      </w:r>
      <w:r w:rsidRPr="003B5913">
        <w:t>»</w:t>
      </w:r>
      <w:r>
        <w:t>;</w:t>
      </w:r>
    </w:p>
    <w:p w:rsidR="003961AC" w:rsidRPr="00763A59" w:rsidRDefault="003961AC" w:rsidP="003961AC">
      <w:pPr>
        <w:jc w:val="both"/>
      </w:pPr>
      <w:r>
        <w:rPr>
          <w:b/>
          <w:bCs/>
        </w:rPr>
        <w:t>VISTO</w:t>
      </w:r>
      <w:r w:rsidRPr="00DB4C6D">
        <w:t xml:space="preserve"> il </w:t>
      </w:r>
      <w:r>
        <w:t>Codice di comportamento dei dipendenti del Ministero dell’istruzione, adottato con D.M. del 26 aprile 2022, n. 105</w:t>
      </w:r>
      <w:r w:rsidRPr="00DB4C6D">
        <w:t>;</w:t>
      </w:r>
    </w:p>
    <w:p w:rsidR="003961AC" w:rsidRDefault="003961AC" w:rsidP="003961AC">
      <w:pPr>
        <w:jc w:val="both"/>
      </w:pPr>
      <w:r>
        <w:rPr>
          <w:b/>
          <w:bCs/>
        </w:rPr>
        <w:t>VISTA</w:t>
      </w:r>
      <w:r w:rsidRPr="00DB4C6D">
        <w:t xml:space="preserve"> </w:t>
      </w:r>
      <w:r w:rsidRPr="00DB4C6D">
        <w:rPr>
          <w:lang w:bidi="it-IT"/>
        </w:rPr>
        <w:t xml:space="preserve">la legge 6 novembre 2012, n. 190, recante </w:t>
      </w:r>
      <w:r w:rsidRPr="00DB4C6D">
        <w:t>«</w:t>
      </w:r>
      <w:r w:rsidRPr="00DB4C6D">
        <w:rPr>
          <w:i/>
          <w:iCs/>
          <w:lang w:bidi="it-IT"/>
        </w:rPr>
        <w:t>Disposizioni per la prevenzione e la repressione della corruzione e dell’illegalità nella pubblica amministrazione</w:t>
      </w:r>
      <w:r w:rsidRPr="00DB4C6D">
        <w:t>»;</w:t>
      </w:r>
    </w:p>
    <w:p w:rsidR="003961AC" w:rsidRPr="00DB4C6D" w:rsidRDefault="003961AC" w:rsidP="003961AC">
      <w:pPr>
        <w:spacing w:before="120" w:after="120"/>
        <w:jc w:val="center"/>
        <w:outlineLvl w:val="0"/>
        <w:rPr>
          <w:rFonts w:cstheme="minorHAnsi"/>
          <w:b/>
        </w:rPr>
      </w:pPr>
      <w:r w:rsidRPr="00DB4C6D">
        <w:rPr>
          <w:rFonts w:cstheme="minorHAnsi"/>
          <w:b/>
        </w:rPr>
        <w:lastRenderedPageBreak/>
        <w:t>DICHIARA</w:t>
      </w:r>
    </w:p>
    <w:p w:rsidR="003961AC" w:rsidRPr="00DB4C6D" w:rsidRDefault="003961AC" w:rsidP="003961AC">
      <w:pPr>
        <w:spacing w:before="120" w:after="120"/>
        <w:jc w:val="both"/>
        <w:rPr>
          <w:rFonts w:cstheme="minorHAnsi"/>
          <w:b/>
        </w:rPr>
      </w:pPr>
      <w:r w:rsidRPr="00DB4C6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DB4C6D">
        <w:rPr>
          <w:rFonts w:cstheme="minorHAnsi"/>
          <w:b/>
        </w:rPr>
        <w:t>d.P.R.</w:t>
      </w:r>
      <w:proofErr w:type="spellEnd"/>
      <w:r w:rsidRPr="00DB4C6D">
        <w:rPr>
          <w:rFonts w:cstheme="minorHAnsi"/>
          <w:b/>
        </w:rPr>
        <w:t xml:space="preserve"> n. 445 del 28 dicembre 2000 e l’applicazione di ogni altra sanzione prevista dalla legge, nella predetta qualità, ai sensi e per gli effetti di cui agli artt. 46 e 47 del </w:t>
      </w:r>
      <w:proofErr w:type="spellStart"/>
      <w:r w:rsidRPr="00DB4C6D">
        <w:rPr>
          <w:rFonts w:cstheme="minorHAnsi"/>
          <w:b/>
        </w:rPr>
        <w:t>d.P.R.</w:t>
      </w:r>
      <w:proofErr w:type="spellEnd"/>
      <w:r w:rsidRPr="00DB4C6D">
        <w:rPr>
          <w:rFonts w:cstheme="minorHAnsi"/>
          <w:b/>
        </w:rPr>
        <w:t xml:space="preserve"> n. 445 del 28 dicembre 2000:</w:t>
      </w:r>
    </w:p>
    <w:p w:rsidR="003961AC" w:rsidRPr="00BD7D42" w:rsidRDefault="003961AC" w:rsidP="003961AC">
      <w:pPr>
        <w:pStyle w:val="Paragrafoelenco"/>
        <w:numPr>
          <w:ilvl w:val="0"/>
          <w:numId w:val="38"/>
        </w:numPr>
        <w:spacing w:before="120" w:after="120"/>
        <w:contextualSpacing/>
        <w:jc w:val="both"/>
        <w:rPr>
          <w:rFonts w:cstheme="minorHAnsi"/>
        </w:rPr>
      </w:pPr>
      <w:r w:rsidRPr="00BD7D42">
        <w:rPr>
          <w:rFonts w:cstheme="minorHAnsi"/>
        </w:rPr>
        <w:t xml:space="preserve">non trovarsi in situazione di incompatibilità, ai sensi di quanto previsto dal </w:t>
      </w:r>
      <w:r>
        <w:rPr>
          <w:rFonts w:cstheme="minorHAnsi"/>
        </w:rPr>
        <w:t>d</w:t>
      </w:r>
      <w:r w:rsidRPr="00BD7D42">
        <w:rPr>
          <w:rFonts w:cstheme="minorHAnsi"/>
        </w:rPr>
        <w:t>.</w:t>
      </w:r>
      <w:r>
        <w:rPr>
          <w:rFonts w:cstheme="minorHAnsi"/>
        </w:rPr>
        <w:t>l</w:t>
      </w:r>
      <w:r w:rsidRPr="00BD7D42">
        <w:rPr>
          <w:rFonts w:cstheme="minorHAnsi"/>
        </w:rPr>
        <w:t xml:space="preserve">gs. </w:t>
      </w:r>
      <w:r>
        <w:rPr>
          <w:rFonts w:cstheme="minorHAnsi"/>
        </w:rPr>
        <w:t xml:space="preserve">n. </w:t>
      </w:r>
      <w:r w:rsidRPr="00BD7D42">
        <w:rPr>
          <w:rFonts w:cstheme="minorHAnsi"/>
        </w:rPr>
        <w:t xml:space="preserve">39/2013 e dall’art. 53, del </w:t>
      </w:r>
      <w:r>
        <w:rPr>
          <w:rFonts w:cstheme="minorHAnsi"/>
        </w:rPr>
        <w:t>d</w:t>
      </w:r>
      <w:r w:rsidRPr="00BD7D42">
        <w:rPr>
          <w:rFonts w:cstheme="minorHAnsi"/>
        </w:rPr>
        <w:t>.</w:t>
      </w:r>
      <w:r>
        <w:rPr>
          <w:rFonts w:cstheme="minorHAnsi"/>
        </w:rPr>
        <w:t>l</w:t>
      </w:r>
      <w:r w:rsidRPr="00BD7D42">
        <w:rPr>
          <w:rFonts w:cstheme="minorHAnsi"/>
        </w:rPr>
        <w:t xml:space="preserve">gs. </w:t>
      </w:r>
      <w:r>
        <w:rPr>
          <w:rFonts w:cstheme="minorHAnsi"/>
        </w:rPr>
        <w:t xml:space="preserve">n. </w:t>
      </w:r>
      <w:r w:rsidRPr="00BD7D42">
        <w:rPr>
          <w:rFonts w:cstheme="minorHAnsi"/>
        </w:rPr>
        <w:t xml:space="preserve">165/2001; </w:t>
      </w:r>
    </w:p>
    <w:p w:rsidR="003961AC" w:rsidRPr="00DB4C6D" w:rsidRDefault="003961AC" w:rsidP="003961AC">
      <w:pPr>
        <w:pStyle w:val="Paragrafoelenco"/>
        <w:numPr>
          <w:ilvl w:val="0"/>
          <w:numId w:val="38"/>
        </w:numPr>
        <w:spacing w:before="120" w:after="12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dell’istruzione e del merito</w:t>
      </w:r>
      <w:r w:rsidRPr="00DB4C6D">
        <w:rPr>
          <w:rFonts w:cstheme="minorHAnsi"/>
        </w:rPr>
        <w:t xml:space="preserve">, né di trovarsi in altra condizione di conflitto di interessi (neppure potenziale) </w:t>
      </w:r>
      <w:r>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Pr>
          <w:rFonts w:cstheme="minorHAnsi"/>
        </w:rPr>
        <w:t xml:space="preserve">n. </w:t>
      </w:r>
      <w:r w:rsidRPr="00DB4C6D">
        <w:rPr>
          <w:rFonts w:cstheme="minorHAnsi"/>
        </w:rPr>
        <w:t xml:space="preserve">241/1990. In particolare, che l’assunzione dell’incarico di </w:t>
      </w:r>
      <w:r>
        <w:rPr>
          <w:rFonts w:cstheme="minorHAnsi"/>
        </w:rPr>
        <w:t>Responsabile del procedimento</w:t>
      </w:r>
      <w:r w:rsidRPr="00DB4C6D">
        <w:rPr>
          <w:rFonts w:cstheme="minorHAnsi"/>
        </w:rPr>
        <w:t>:</w:t>
      </w:r>
    </w:p>
    <w:p w:rsidR="003961AC" w:rsidRPr="00DB4C6D" w:rsidRDefault="003961AC" w:rsidP="003961AC">
      <w:pPr>
        <w:pStyle w:val="Paragrafoelenco"/>
        <w:numPr>
          <w:ilvl w:val="0"/>
          <w:numId w:val="39"/>
        </w:numPr>
        <w:autoSpaceDE w:val="0"/>
        <w:autoSpaceDN w:val="0"/>
        <w:adjustRightInd w:val="0"/>
        <w:spacing w:before="120" w:after="120"/>
        <w:jc w:val="both"/>
        <w:rPr>
          <w:rFonts w:cstheme="minorHAnsi"/>
        </w:rPr>
      </w:pPr>
      <w:r w:rsidRPr="00DB4C6D">
        <w:rPr>
          <w:rFonts w:cstheme="minorHAnsi"/>
        </w:rPr>
        <w:t>non coinvolge interessi propri;</w:t>
      </w:r>
    </w:p>
    <w:p w:rsidR="003961AC" w:rsidRPr="00DB4C6D" w:rsidRDefault="003961AC" w:rsidP="003961AC">
      <w:pPr>
        <w:pStyle w:val="Paragrafoelenco"/>
        <w:numPr>
          <w:ilvl w:val="0"/>
          <w:numId w:val="39"/>
        </w:numPr>
        <w:autoSpaceDE w:val="0"/>
        <w:autoSpaceDN w:val="0"/>
        <w:adjustRightInd w:val="0"/>
        <w:spacing w:before="120" w:after="12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rsidR="003961AC" w:rsidRPr="00DB4C6D" w:rsidRDefault="003961AC" w:rsidP="003961AC">
      <w:pPr>
        <w:pStyle w:val="Paragrafoelenco"/>
        <w:numPr>
          <w:ilvl w:val="0"/>
          <w:numId w:val="39"/>
        </w:numPr>
        <w:autoSpaceDE w:val="0"/>
        <w:autoSpaceDN w:val="0"/>
        <w:adjustRightInd w:val="0"/>
        <w:spacing w:before="120" w:after="12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rsidR="003961AC" w:rsidRPr="00DB4C6D" w:rsidRDefault="003961AC" w:rsidP="003961AC">
      <w:pPr>
        <w:pStyle w:val="Paragrafoelenco"/>
        <w:numPr>
          <w:ilvl w:val="0"/>
          <w:numId w:val="39"/>
        </w:numPr>
        <w:autoSpaceDE w:val="0"/>
        <w:autoSpaceDN w:val="0"/>
        <w:adjustRightInd w:val="0"/>
        <w:spacing w:before="120" w:after="12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rsidR="003961AC" w:rsidRPr="003B5D3C" w:rsidRDefault="003961AC" w:rsidP="003961AC">
      <w:pPr>
        <w:pStyle w:val="Paragrafoelenco"/>
        <w:numPr>
          <w:ilvl w:val="0"/>
          <w:numId w:val="38"/>
        </w:numPr>
        <w:spacing w:after="120" w:line="276" w:lineRule="auto"/>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rsidR="003961AC" w:rsidRDefault="003961AC" w:rsidP="003961AC">
      <w:pPr>
        <w:pStyle w:val="Paragrafoelenco"/>
        <w:numPr>
          <w:ilvl w:val="0"/>
          <w:numId w:val="38"/>
        </w:numPr>
        <w:spacing w:before="120" w:after="12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dell’istruzione e del merito</w:t>
      </w:r>
      <w:r w:rsidRPr="00DB4C6D">
        <w:rPr>
          <w:rFonts w:cstheme="minorHAnsi"/>
        </w:rPr>
        <w:t>;</w:t>
      </w:r>
    </w:p>
    <w:p w:rsidR="003961AC" w:rsidRPr="00DB4C6D" w:rsidRDefault="003961AC" w:rsidP="003961AC">
      <w:pPr>
        <w:pStyle w:val="Paragrafoelenco"/>
        <w:numPr>
          <w:ilvl w:val="0"/>
          <w:numId w:val="38"/>
        </w:numPr>
        <w:spacing w:before="120" w:after="12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rsidR="003961AC" w:rsidRPr="00DB4C6D" w:rsidRDefault="003961AC" w:rsidP="003961AC">
      <w:pPr>
        <w:pStyle w:val="Paragrafoelenco"/>
        <w:numPr>
          <w:ilvl w:val="0"/>
          <w:numId w:val="38"/>
        </w:numPr>
        <w:spacing w:before="120" w:after="12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rsidR="003961AC" w:rsidRDefault="003961AC" w:rsidP="003961AC">
      <w:pPr>
        <w:pStyle w:val="Paragrafoelenco"/>
        <w:numPr>
          <w:ilvl w:val="0"/>
          <w:numId w:val="38"/>
        </w:numPr>
        <w:spacing w:before="120" w:after="12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961AC" w:rsidRPr="003961AC" w:rsidRDefault="00526341" w:rsidP="003961AC">
      <w:pPr>
        <w:pStyle w:val="Corpodeltesto"/>
        <w:spacing w:before="1"/>
        <w:rPr>
          <w:rFonts w:ascii="Times New Roman" w:hAnsi="Times New Roman" w:cs="Times New Roman"/>
        </w:rPr>
      </w:pPr>
      <w:r>
        <w:rPr>
          <w:rFonts w:ascii="Times New Roman" w:hAnsi="Times New Roman" w:cs="Times New Roman"/>
        </w:rPr>
        <w:t>Sora, 26/2</w:t>
      </w:r>
      <w:r w:rsidR="003961AC" w:rsidRPr="003961AC">
        <w:rPr>
          <w:rFonts w:ascii="Times New Roman" w:hAnsi="Times New Roman" w:cs="Times New Roman"/>
        </w:rPr>
        <w:t xml:space="preserve">/2024 </w:t>
      </w:r>
      <w:r w:rsidR="003961AC" w:rsidRPr="003961AC">
        <w:rPr>
          <w:rFonts w:ascii="Times New Roman" w:hAnsi="Times New Roman" w:cs="Times New Roman"/>
        </w:rPr>
        <w:tab/>
      </w:r>
      <w:r w:rsidR="003961AC" w:rsidRPr="003961AC">
        <w:rPr>
          <w:rFonts w:ascii="Times New Roman" w:hAnsi="Times New Roman" w:cs="Times New Roman"/>
        </w:rPr>
        <w:tab/>
      </w:r>
      <w:r w:rsidR="003961AC" w:rsidRPr="003961AC">
        <w:rPr>
          <w:rFonts w:ascii="Times New Roman" w:hAnsi="Times New Roman" w:cs="Times New Roman"/>
        </w:rPr>
        <w:tab/>
      </w:r>
      <w:r w:rsidR="003961AC" w:rsidRPr="003961AC">
        <w:rPr>
          <w:rFonts w:ascii="Times New Roman" w:hAnsi="Times New Roman" w:cs="Times New Roman"/>
        </w:rPr>
        <w:tab/>
      </w:r>
      <w:r w:rsidR="003961AC" w:rsidRPr="003961AC">
        <w:rPr>
          <w:rFonts w:ascii="Times New Roman" w:hAnsi="Times New Roman" w:cs="Times New Roman"/>
        </w:rPr>
        <w:tab/>
      </w:r>
      <w:r w:rsidR="003961AC" w:rsidRPr="003961AC">
        <w:rPr>
          <w:rFonts w:ascii="Times New Roman" w:hAnsi="Times New Roman" w:cs="Times New Roman"/>
        </w:rPr>
        <w:tab/>
      </w:r>
      <w:r w:rsidR="003961AC" w:rsidRPr="003961AC">
        <w:rPr>
          <w:rFonts w:ascii="Times New Roman" w:hAnsi="Times New Roman" w:cs="Times New Roman"/>
          <w:spacing w:val="-1"/>
        </w:rPr>
        <w:t>IL</w:t>
      </w:r>
      <w:r w:rsidR="003961AC" w:rsidRPr="003961AC">
        <w:rPr>
          <w:rFonts w:ascii="Times New Roman" w:hAnsi="Times New Roman" w:cs="Times New Roman"/>
          <w:spacing w:val="-13"/>
        </w:rPr>
        <w:t xml:space="preserve"> </w:t>
      </w:r>
      <w:r w:rsidR="003961AC" w:rsidRPr="003961AC">
        <w:rPr>
          <w:rFonts w:ascii="Times New Roman" w:hAnsi="Times New Roman" w:cs="Times New Roman"/>
          <w:spacing w:val="-1"/>
        </w:rPr>
        <w:t>DIRIGENTE</w:t>
      </w:r>
      <w:r w:rsidR="003961AC" w:rsidRPr="003961AC">
        <w:rPr>
          <w:rFonts w:ascii="Times New Roman" w:hAnsi="Times New Roman" w:cs="Times New Roman"/>
          <w:spacing w:val="-12"/>
        </w:rPr>
        <w:t xml:space="preserve"> </w:t>
      </w:r>
      <w:r w:rsidR="003961AC" w:rsidRPr="003961AC">
        <w:rPr>
          <w:rFonts w:ascii="Times New Roman" w:hAnsi="Times New Roman" w:cs="Times New Roman"/>
        </w:rPr>
        <w:t>SCOLASTICO</w:t>
      </w:r>
    </w:p>
    <w:p w:rsidR="003961AC" w:rsidRPr="003961AC" w:rsidRDefault="003961AC" w:rsidP="003961AC">
      <w:pPr>
        <w:pStyle w:val="Corpodeltesto"/>
        <w:spacing w:before="12"/>
        <w:ind w:left="6654"/>
        <w:rPr>
          <w:rFonts w:ascii="Times New Roman" w:hAnsi="Times New Roman" w:cs="Times New Roman"/>
        </w:rPr>
      </w:pPr>
      <w:r w:rsidRPr="003961AC">
        <w:rPr>
          <w:rFonts w:ascii="Times New Roman" w:hAnsi="Times New Roman" w:cs="Times New Roman"/>
          <w:w w:val="95"/>
        </w:rPr>
        <w:t xml:space="preserve">(Avv. Maddalena </w:t>
      </w:r>
      <w:proofErr w:type="spellStart"/>
      <w:r w:rsidRPr="003961AC">
        <w:rPr>
          <w:rFonts w:ascii="Times New Roman" w:hAnsi="Times New Roman" w:cs="Times New Roman"/>
          <w:w w:val="95"/>
        </w:rPr>
        <w:t>Cioci</w:t>
      </w:r>
      <w:proofErr w:type="spellEnd"/>
      <w:r w:rsidRPr="003961AC">
        <w:rPr>
          <w:rFonts w:ascii="Times New Roman" w:hAnsi="Times New Roman" w:cs="Times New Roman"/>
          <w:w w:val="95"/>
        </w:rPr>
        <w:t>)</w:t>
      </w:r>
    </w:p>
    <w:p w:rsidR="00377BF7" w:rsidRPr="00120828" w:rsidRDefault="003961AC" w:rsidP="003961AC">
      <w:pPr>
        <w:spacing w:before="20"/>
        <w:ind w:left="4320" w:right="372" w:firstLine="720"/>
        <w:jc w:val="center"/>
        <w:rPr>
          <w:rFonts w:eastAsia="Calibri"/>
          <w:lang w:eastAsia="en-US"/>
        </w:rPr>
      </w:pPr>
      <w:r>
        <w:rPr>
          <w:i/>
          <w:w w:val="85"/>
        </w:rPr>
        <w:t xml:space="preserve">        </w:t>
      </w:r>
      <w:r w:rsidRPr="003961AC">
        <w:rPr>
          <w:i/>
          <w:w w:val="85"/>
        </w:rPr>
        <w:t>Firmato</w:t>
      </w:r>
      <w:r w:rsidRPr="003961AC">
        <w:rPr>
          <w:i/>
          <w:spacing w:val="26"/>
          <w:w w:val="85"/>
        </w:rPr>
        <w:t xml:space="preserve"> </w:t>
      </w:r>
      <w:r w:rsidRPr="003961AC">
        <w:rPr>
          <w:i/>
          <w:w w:val="85"/>
        </w:rPr>
        <w:t>digitalmente</w:t>
      </w:r>
    </w:p>
    <w:sectPr w:rsidR="00377BF7" w:rsidRPr="00120828" w:rsidSect="001422AF">
      <w:footerReference w:type="even" r:id="rId13"/>
      <w:footerReference w:type="default" r:id="rId14"/>
      <w:pgSz w:w="11907" w:h="16839" w:code="9"/>
      <w:pgMar w:top="851" w:right="1134" w:bottom="851" w:left="992"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845" w:rsidRDefault="00EE0845">
      <w:r>
        <w:separator/>
      </w:r>
    </w:p>
  </w:endnote>
  <w:endnote w:type="continuationSeparator" w:id="0">
    <w:p w:rsidR="00EE0845" w:rsidRDefault="00EE084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ED" w:rsidRDefault="008D0A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rsidR="008D0AED" w:rsidRDefault="008D0AED">
    <w:pPr>
      <w:pStyle w:val="Pidipagina"/>
    </w:pPr>
  </w:p>
  <w:p w:rsidR="008D0AED" w:rsidRDefault="008D0AED"/>
  <w:p w:rsidR="008D0AED" w:rsidRDefault="008D0AE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AED" w:rsidRDefault="008D0AE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845" w:rsidRDefault="00EE0845">
      <w:r>
        <w:separator/>
      </w:r>
    </w:p>
  </w:footnote>
  <w:footnote w:type="continuationSeparator" w:id="0">
    <w:p w:rsidR="00EE0845" w:rsidRDefault="00EE08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nsid w:val="56A37D3A"/>
    <w:multiLevelType w:val="hybridMultilevel"/>
    <w:tmpl w:val="8E04D4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2">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A6900D1"/>
    <w:multiLevelType w:val="hybridMultilevel"/>
    <w:tmpl w:val="9F587A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5"/>
  </w:num>
  <w:num w:numId="7">
    <w:abstractNumId w:val="10"/>
  </w:num>
  <w:num w:numId="8">
    <w:abstractNumId w:val="27"/>
  </w:num>
  <w:num w:numId="9">
    <w:abstractNumId w:val="14"/>
  </w:num>
  <w:num w:numId="10">
    <w:abstractNumId w:val="38"/>
  </w:num>
  <w:num w:numId="11">
    <w:abstractNumId w:val="23"/>
  </w:num>
  <w:num w:numId="12">
    <w:abstractNumId w:val="7"/>
  </w:num>
  <w:num w:numId="13">
    <w:abstractNumId w:val="8"/>
  </w:num>
  <w:num w:numId="14">
    <w:abstractNumId w:val="5"/>
  </w:num>
  <w:num w:numId="15">
    <w:abstractNumId w:val="19"/>
  </w:num>
  <w:num w:numId="16">
    <w:abstractNumId w:val="36"/>
  </w:num>
  <w:num w:numId="17">
    <w:abstractNumId w:val="9"/>
  </w:num>
  <w:num w:numId="18">
    <w:abstractNumId w:val="26"/>
  </w:num>
  <w:num w:numId="19">
    <w:abstractNumId w:val="3"/>
  </w:num>
  <w:num w:numId="20">
    <w:abstractNumId w:val="4"/>
  </w:num>
  <w:num w:numId="21">
    <w:abstractNumId w:val="17"/>
  </w:num>
  <w:num w:numId="22">
    <w:abstractNumId w:val="18"/>
  </w:num>
  <w:num w:numId="23">
    <w:abstractNumId w:val="20"/>
  </w:num>
  <w:num w:numId="24">
    <w:abstractNumId w:val="29"/>
  </w:num>
  <w:num w:numId="25">
    <w:abstractNumId w:val="11"/>
  </w:num>
  <w:num w:numId="26">
    <w:abstractNumId w:val="32"/>
  </w:num>
  <w:num w:numId="27">
    <w:abstractNumId w:val="28"/>
  </w:num>
  <w:num w:numId="28">
    <w:abstractNumId w:val="34"/>
  </w:num>
  <w:num w:numId="29">
    <w:abstractNumId w:val="12"/>
  </w:num>
  <w:num w:numId="30">
    <w:abstractNumId w:val="31"/>
  </w:num>
  <w:num w:numId="31">
    <w:abstractNumId w:val="33"/>
  </w:num>
  <w:num w:numId="32">
    <w:abstractNumId w:val="37"/>
  </w:num>
  <w:num w:numId="33">
    <w:abstractNumId w:val="13"/>
  </w:num>
  <w:num w:numId="34">
    <w:abstractNumId w:val="16"/>
  </w:num>
  <w:num w:numId="35">
    <w:abstractNumId w:val="35"/>
  </w:num>
  <w:num w:numId="36">
    <w:abstractNumId w:val="30"/>
  </w:num>
  <w:num w:numId="37">
    <w:abstractNumId w:val="24"/>
  </w:num>
  <w:num w:numId="38">
    <w:abstractNumId w:val="22"/>
  </w:num>
  <w:num w:numId="3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57CE"/>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4CA4"/>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285D"/>
    <w:rsid w:val="00240337"/>
    <w:rsid w:val="0024391D"/>
    <w:rsid w:val="00247B9F"/>
    <w:rsid w:val="0025352F"/>
    <w:rsid w:val="002539BB"/>
    <w:rsid w:val="00255CE2"/>
    <w:rsid w:val="0025698C"/>
    <w:rsid w:val="00257688"/>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57469"/>
    <w:rsid w:val="00361D26"/>
    <w:rsid w:val="00363B1F"/>
    <w:rsid w:val="0036522E"/>
    <w:rsid w:val="00367396"/>
    <w:rsid w:val="003709D8"/>
    <w:rsid w:val="003717C9"/>
    <w:rsid w:val="003726C9"/>
    <w:rsid w:val="00374926"/>
    <w:rsid w:val="00376169"/>
    <w:rsid w:val="00377BF7"/>
    <w:rsid w:val="00380B8B"/>
    <w:rsid w:val="003824FF"/>
    <w:rsid w:val="00382EC8"/>
    <w:rsid w:val="00383ADD"/>
    <w:rsid w:val="00392E1C"/>
    <w:rsid w:val="00394783"/>
    <w:rsid w:val="00395933"/>
    <w:rsid w:val="003961AC"/>
    <w:rsid w:val="003A007F"/>
    <w:rsid w:val="003A01DE"/>
    <w:rsid w:val="003A1779"/>
    <w:rsid w:val="003A433E"/>
    <w:rsid w:val="003A5D3A"/>
    <w:rsid w:val="003B6EEC"/>
    <w:rsid w:val="003B79E2"/>
    <w:rsid w:val="003C0DE3"/>
    <w:rsid w:val="003C60F6"/>
    <w:rsid w:val="003C7A75"/>
    <w:rsid w:val="003D4352"/>
    <w:rsid w:val="003D7B5B"/>
    <w:rsid w:val="003E18F4"/>
    <w:rsid w:val="003E2DA4"/>
    <w:rsid w:val="003E2E35"/>
    <w:rsid w:val="003E5C47"/>
    <w:rsid w:val="003F2D21"/>
    <w:rsid w:val="003F5439"/>
    <w:rsid w:val="0040500E"/>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564B7"/>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41"/>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47F1"/>
    <w:rsid w:val="00565200"/>
    <w:rsid w:val="00566D97"/>
    <w:rsid w:val="00567DE5"/>
    <w:rsid w:val="00567E59"/>
    <w:rsid w:val="00576F0F"/>
    <w:rsid w:val="00583A1F"/>
    <w:rsid w:val="00585647"/>
    <w:rsid w:val="00585A3D"/>
    <w:rsid w:val="00585C3D"/>
    <w:rsid w:val="00591CC1"/>
    <w:rsid w:val="005A4B10"/>
    <w:rsid w:val="005A5AB6"/>
    <w:rsid w:val="005A7F30"/>
    <w:rsid w:val="005B3C7D"/>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36A4"/>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2D29"/>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0AED"/>
    <w:rsid w:val="008D1317"/>
    <w:rsid w:val="008E0DE5"/>
    <w:rsid w:val="008E22F8"/>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5302"/>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C6CC5"/>
    <w:rsid w:val="00AD07E7"/>
    <w:rsid w:val="00AD28CB"/>
    <w:rsid w:val="00AD540E"/>
    <w:rsid w:val="00AE366E"/>
    <w:rsid w:val="00AE6A54"/>
    <w:rsid w:val="00AE700B"/>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42A4"/>
    <w:rsid w:val="00BA532D"/>
    <w:rsid w:val="00BA6212"/>
    <w:rsid w:val="00BA6627"/>
    <w:rsid w:val="00BB0CD6"/>
    <w:rsid w:val="00BB1BF6"/>
    <w:rsid w:val="00BB38A7"/>
    <w:rsid w:val="00BB52E8"/>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5DA3"/>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4DD3"/>
    <w:rsid w:val="00D259D5"/>
    <w:rsid w:val="00D25E0F"/>
    <w:rsid w:val="00D26444"/>
    <w:rsid w:val="00D3076B"/>
    <w:rsid w:val="00D3615C"/>
    <w:rsid w:val="00D4126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0F5E"/>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2BC7"/>
    <w:rsid w:val="00ED5317"/>
    <w:rsid w:val="00ED65F7"/>
    <w:rsid w:val="00EE0845"/>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08B0"/>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07E1"/>
    <w:rsid w:val="00FE1FB6"/>
    <w:rsid w:val="00FE38E9"/>
    <w:rsid w:val="00FE3B14"/>
    <w:rsid w:val="00FF0D7E"/>
    <w:rsid w:val="00FF0EEE"/>
    <w:rsid w:val="00FF2F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Plain Text"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E7A30"/>
    <w:rPr>
      <w:sz w:val="24"/>
      <w:szCs w:val="24"/>
    </w:rPr>
  </w:style>
  <w:style w:type="paragraph" w:styleId="Titolo1">
    <w:name w:val="heading 1"/>
    <w:basedOn w:val="Normale"/>
    <w:next w:val="Normale"/>
    <w:qFormat/>
    <w:rsid w:val="003717C9"/>
    <w:pPr>
      <w:keepNext/>
      <w:spacing w:before="240" w:after="60"/>
      <w:outlineLvl w:val="0"/>
    </w:pPr>
    <w:rPr>
      <w:rFonts w:ascii="Arial" w:hAnsi="Arial"/>
      <w:b/>
      <w:kern w:val="28"/>
      <w:sz w:val="28"/>
    </w:rPr>
  </w:style>
  <w:style w:type="paragraph" w:styleId="Titolo2">
    <w:name w:val="heading 2"/>
    <w:basedOn w:val="Normale"/>
    <w:next w:val="Normale"/>
    <w:qFormat/>
    <w:rsid w:val="003717C9"/>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3717C9"/>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3717C9"/>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3717C9"/>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3717C9"/>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3717C9"/>
    <w:pPr>
      <w:keepNext/>
      <w:ind w:right="1133"/>
      <w:jc w:val="center"/>
      <w:outlineLvl w:val="6"/>
    </w:pPr>
    <w:rPr>
      <w:b/>
    </w:rPr>
  </w:style>
  <w:style w:type="paragraph" w:styleId="Titolo8">
    <w:name w:val="heading 8"/>
    <w:basedOn w:val="Normale"/>
    <w:next w:val="Normale"/>
    <w:qFormat/>
    <w:rsid w:val="003717C9"/>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3717C9"/>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3717C9"/>
    <w:pPr>
      <w:tabs>
        <w:tab w:val="center" w:pos="4819"/>
        <w:tab w:val="right" w:pos="9638"/>
      </w:tabs>
    </w:pPr>
  </w:style>
  <w:style w:type="character" w:styleId="Numeropagina">
    <w:name w:val="page number"/>
    <w:basedOn w:val="Carpredefinitoparagrafo"/>
    <w:rsid w:val="003717C9"/>
  </w:style>
  <w:style w:type="character" w:styleId="Collegamentoipertestuale">
    <w:name w:val="Hyperlink"/>
    <w:uiPriority w:val="99"/>
    <w:rsid w:val="003717C9"/>
    <w:rPr>
      <w:color w:val="0000FF"/>
      <w:u w:val="single"/>
    </w:rPr>
  </w:style>
  <w:style w:type="paragraph" w:customStyle="1" w:styleId="Corpodeltesto1">
    <w:name w:val="Corpo del testo1"/>
    <w:basedOn w:val="Normale"/>
    <w:rsid w:val="003717C9"/>
    <w:pPr>
      <w:ind w:right="1133"/>
      <w:jc w:val="both"/>
    </w:pPr>
    <w:rPr>
      <w:sz w:val="22"/>
    </w:rPr>
  </w:style>
  <w:style w:type="paragraph" w:styleId="Testonotaapidipagina">
    <w:name w:val="footnote text"/>
    <w:basedOn w:val="Normale"/>
    <w:semiHidden/>
    <w:rsid w:val="003717C9"/>
  </w:style>
  <w:style w:type="character" w:styleId="Rimandonotaapidipagina">
    <w:name w:val="footnote reference"/>
    <w:semiHidden/>
    <w:rsid w:val="003717C9"/>
    <w:rPr>
      <w:vertAlign w:val="superscript"/>
    </w:rPr>
  </w:style>
  <w:style w:type="paragraph" w:styleId="Intestazione">
    <w:name w:val="header"/>
    <w:basedOn w:val="Normale"/>
    <w:rsid w:val="003717C9"/>
    <w:pPr>
      <w:tabs>
        <w:tab w:val="center" w:pos="4819"/>
        <w:tab w:val="right" w:pos="9638"/>
      </w:tabs>
    </w:pPr>
  </w:style>
  <w:style w:type="table" w:styleId="Grigliatabella">
    <w:name w:val="Table Grid"/>
    <w:basedOn w:val="Tabellanormale"/>
    <w:uiPriority w:val="39"/>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8F7B5F"/>
    <w:pPr>
      <w:ind w:left="708"/>
    </w:p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deltesto">
    <w:name w:val="Body Text"/>
    <w:basedOn w:val="Normale"/>
    <w:link w:val="Corpodel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deltestoCarattere">
    <w:name w:val="Corpo del testo Carattere"/>
    <w:basedOn w:val="Carpredefinitoparagrafo"/>
    <w:link w:val="Corpodel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paragraph" w:customStyle="1" w:styleId="Nomesociet">
    <w:name w:val="Nome società"/>
    <w:basedOn w:val="Normale"/>
    <w:rsid w:val="003B6EEC"/>
    <w:pPr>
      <w:framePr w:w="3845" w:h="1584" w:hSpace="187" w:vSpace="187" w:wrap="notBeside" w:vAnchor="page" w:hAnchor="margin" w:y="894" w:anchorLock="1"/>
      <w:spacing w:line="280" w:lineRule="atLeast"/>
      <w:jc w:val="both"/>
    </w:pPr>
    <w:rPr>
      <w:rFonts w:ascii="Arial Black" w:hAnsi="Arial Black"/>
      <w:spacing w:val="-25"/>
      <w:sz w:val="32"/>
      <w:szCs w:val="20"/>
    </w:rPr>
  </w:style>
  <w:style w:type="paragraph" w:customStyle="1" w:styleId="Articolo">
    <w:name w:val="Articolo"/>
    <w:basedOn w:val="Normale"/>
    <w:link w:val="ArticoloCarattere"/>
    <w:qFormat/>
    <w:rsid w:val="00DE0F5E"/>
    <w:pPr>
      <w:spacing w:after="120"/>
      <w:contextualSpacing/>
      <w:jc w:val="center"/>
      <w:textAlignment w:val="center"/>
    </w:pPr>
    <w:rPr>
      <w:rFonts w:ascii="Calibri" w:hAnsi="Calibri" w:cs="Calibri"/>
      <w:b/>
      <w:bCs/>
      <w:sz w:val="22"/>
      <w:szCs w:val="22"/>
    </w:rPr>
  </w:style>
  <w:style w:type="character" w:customStyle="1" w:styleId="ArticoloCarattere">
    <w:name w:val="Articolo Carattere"/>
    <w:basedOn w:val="Carpredefinitoparagrafo"/>
    <w:link w:val="Articolo"/>
    <w:rsid w:val="00DE0F5E"/>
    <w:rPr>
      <w:rFonts w:ascii="Calibri" w:hAnsi="Calibri" w:cs="Calibri"/>
      <w:b/>
      <w:bCs/>
      <w:sz w:val="22"/>
      <w:szCs w:val="22"/>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99"/>
    <w:qFormat/>
    <w:rsid w:val="00DE0F5E"/>
    <w:rPr>
      <w:sz w:val="24"/>
      <w:szCs w:val="24"/>
    </w:rPr>
  </w:style>
  <w:style w:type="character" w:customStyle="1" w:styleId="ui-provider">
    <w:name w:val="ui-provider"/>
    <w:basedOn w:val="Carpredefinitoparagrafo"/>
    <w:rsid w:val="00DE0F5E"/>
  </w:style>
  <w:style w:type="paragraph" w:styleId="Testonormale">
    <w:name w:val="Plain Text"/>
    <w:basedOn w:val="Normale"/>
    <w:link w:val="TestonormaleCarattere"/>
    <w:uiPriority w:val="99"/>
    <w:unhideWhenUsed/>
    <w:rsid w:val="00DE0F5E"/>
    <w:pPr>
      <w:spacing w:line="360" w:lineRule="auto"/>
    </w:pPr>
    <w:rPr>
      <w:rFonts w:ascii="Courier New" w:hAnsi="Courier New"/>
      <w:sz w:val="20"/>
      <w:szCs w:val="20"/>
    </w:rPr>
  </w:style>
  <w:style w:type="character" w:customStyle="1" w:styleId="TestonormaleCarattere">
    <w:name w:val="Testo normale Carattere"/>
    <w:basedOn w:val="Carpredefinitoparagrafo"/>
    <w:link w:val="Testonormale"/>
    <w:uiPriority w:val="99"/>
    <w:rsid w:val="00DE0F5E"/>
    <w:rPr>
      <w:rFonts w:ascii="Courier New" w:hAnsi="Courier New"/>
    </w:rPr>
  </w:style>
  <w:style w:type="character" w:styleId="Enfasigrassetto">
    <w:name w:val="Strong"/>
    <w:basedOn w:val="Carpredefinitoparagrafo"/>
    <w:uiPriority w:val="22"/>
    <w:qFormat/>
    <w:rsid w:val="00DE0F5E"/>
    <w:rPr>
      <w:b/>
      <w:bCs/>
    </w:rPr>
  </w:style>
  <w:style w:type="paragraph" w:styleId="Nessunaspaziatura">
    <w:name w:val="No Spacing"/>
    <w:uiPriority w:val="1"/>
    <w:qFormat/>
    <w:rsid w:val="006C36A4"/>
    <w:pPr>
      <w:widowControl w:val="0"/>
      <w:autoSpaceDE w:val="0"/>
      <w:autoSpaceDN w:val="0"/>
    </w:pPr>
    <w:rPr>
      <w:rFonts w:ascii="Calibri" w:eastAsia="Calibri" w:hAnsi="Calibri" w:cs="Calibri"/>
      <w:sz w:val="22"/>
      <w:szCs w:val="22"/>
      <w:lang w:eastAsia="en-US"/>
    </w:rPr>
  </w:style>
  <w:style w:type="paragraph" w:customStyle="1" w:styleId="Corpodeltesto21">
    <w:name w:val="Corpo del testo 21"/>
    <w:basedOn w:val="Normale"/>
    <w:rsid w:val="003961AC"/>
    <w:pPr>
      <w:overflowPunct w:val="0"/>
      <w:autoSpaceDE w:val="0"/>
      <w:autoSpaceDN w:val="0"/>
      <w:adjustRightInd w:val="0"/>
      <w:jc w:val="both"/>
      <w:textAlignment w:val="baseline"/>
    </w:pPr>
    <w:rPr>
      <w:rFonts w:ascii="Book Antiqua" w:hAnsi="Book Antiqua"/>
      <w:szCs w:val="20"/>
    </w:rPr>
  </w:style>
</w:styles>
</file>

<file path=word/webSettings.xml><?xml version="1.0" encoding="utf-8"?>
<w:webSettings xmlns:r="http://schemas.openxmlformats.org/officeDocument/2006/relationships" xmlns:w="http://schemas.openxmlformats.org/wordprocessingml/2006/main">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2sora.gov.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ic850006@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ric850006@pec.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0640D-8147-45D9-A00B-0B41894F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944</Words>
  <Characters>5386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6318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cp:lastModifiedBy>
  <cp:revision>5</cp:revision>
  <cp:lastPrinted>2024-03-16T17:24:00Z</cp:lastPrinted>
  <dcterms:created xsi:type="dcterms:W3CDTF">2024-03-16T16:53:00Z</dcterms:created>
  <dcterms:modified xsi:type="dcterms:W3CDTF">2024-03-16T18:34:00Z</dcterms:modified>
</cp:coreProperties>
</file>