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/>
        <w:drawing>
          <wp:inline distB="0" distT="0" distL="0" distR="0">
            <wp:extent cx="5715000" cy="847725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47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bookmarkStart w:colFirst="0" w:colLast="0" w:name="bookmark=id.3dy6vkm" w:id="0"/>
      <w:bookmarkEnd w:id="0"/>
      <w:bookmarkStart w:colFirst="0" w:colLast="0" w:name="bookmark=id.tyjcwt" w:id="1"/>
      <w:bookmarkEnd w:id="1"/>
      <w:bookmarkStart w:colFirst="0" w:colLast="0" w:name="bookmark=id.1t3h5sf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/>
        <w:drawing>
          <wp:inline distB="0" distT="0" distL="0" distR="0">
            <wp:extent cx="952500" cy="952500"/>
            <wp:effectExtent b="0" l="0" r="0" t="0"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bookmarkStart w:colFirst="0" w:colLast="0" w:name="bookmark=id.2s8eyo1" w:id="3"/>
      <w:bookmarkEnd w:id="3"/>
      <w:bookmarkStart w:colFirst="0" w:colLast="0" w:name="bookmark=id.17dp8vu" w:id="4"/>
      <w:bookmarkEnd w:id="4"/>
      <w:bookmarkStart w:colFirst="0" w:colLast="0" w:name="bookmark=id.4d34og8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Centro Provinciale Istruzione Adulti CPIA Levante Tigullio</w:t>
      </w:r>
      <w:bookmarkStart w:colFirst="0" w:colLast="0" w:name="bookmark=id.3rdcrjn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7"/>
          <w:szCs w:val="27"/>
          <w:highlight w:val="white"/>
          <w:u w:val="none"/>
          <w:vertAlign w:val="baseline"/>
          <w:rtl w:val="0"/>
        </w:rPr>
        <w:t xml:space="preserve">Corso IV Novembre, 115, </w:t>
      </w:r>
      <w:bookmarkStart w:colFirst="0" w:colLast="0" w:name="bookmark=id.26in1rg" w:id="7"/>
      <w:bookmarkEnd w:id="7"/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7"/>
          <w:szCs w:val="27"/>
          <w:highlight w:val="white"/>
          <w:u w:val="none"/>
          <w:vertAlign w:val="baseline"/>
          <w:rtl w:val="0"/>
        </w:rPr>
        <w:t xml:space="preserve">16030 </w:t>
      </w:r>
      <w:bookmarkStart w:colFirst="0" w:colLast="0" w:name="bookmark=id.lnxbz9" w:id="8"/>
      <w:bookmarkEnd w:id="8"/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7"/>
          <w:szCs w:val="27"/>
          <w:highlight w:val="white"/>
          <w:u w:val="none"/>
          <w:vertAlign w:val="baseline"/>
          <w:rtl w:val="0"/>
        </w:rPr>
        <w:t xml:space="preserve">Cogorno (</w:t>
      </w:r>
      <w:bookmarkStart w:colFirst="0" w:colLast="0" w:name="bookmark=id.35nkun2" w:id="9"/>
      <w:bookmarkEnd w:id="9"/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7"/>
          <w:szCs w:val="27"/>
          <w:highlight w:val="white"/>
          <w:u w:val="none"/>
          <w:vertAlign w:val="baseline"/>
          <w:rtl w:val="0"/>
        </w:rPr>
        <w:t xml:space="preserve">GE) - Tel.: </w:t>
      </w:r>
      <w:bookmarkStart w:colFirst="0" w:colLast="0" w:name="bookmark=id.1ksv4uv" w:id="10"/>
      <w:bookmarkEnd w:id="10"/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7"/>
          <w:szCs w:val="27"/>
          <w:highlight w:val="white"/>
          <w:u w:val="none"/>
          <w:vertAlign w:val="baseline"/>
          <w:rtl w:val="0"/>
        </w:rPr>
        <w:t xml:space="preserve">0185 383442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7"/>
          <w:szCs w:val="27"/>
          <w:highlight w:val="white"/>
          <w:u w:val="none"/>
          <w:vertAlign w:val="baseline"/>
          <w:rtl w:val="0"/>
        </w:rPr>
        <w:t xml:space="preserve">E-mail: </w:t>
      </w:r>
      <w:bookmarkStart w:colFirst="0" w:colLast="0" w:name="bookmark=id.44sinio" w:id="11"/>
      <w:bookmarkEnd w:id="11"/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7"/>
          <w:szCs w:val="27"/>
          <w:highlight w:val="white"/>
          <w:u w:val="none"/>
          <w:vertAlign w:val="baseline"/>
          <w:rtl w:val="0"/>
        </w:rPr>
        <w:t xml:space="preserve">GEMM18400Q@istruzione.it - Pec: </w:t>
      </w:r>
      <w:bookmarkStart w:colFirst="0" w:colLast="0" w:name="bookmark=id.2jxsxqh" w:id="12"/>
      <w:bookmarkEnd w:id="12"/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7"/>
          <w:szCs w:val="27"/>
          <w:highlight w:val="white"/>
          <w:u w:val="none"/>
          <w:vertAlign w:val="baseline"/>
          <w:rtl w:val="0"/>
        </w:rPr>
        <w:t xml:space="preserve">GEMM18400Q@pec.istruzione.it</w:t>
        <w:br w:type="textWrapping"/>
        <w:t xml:space="preserve">C.F.: </w:t>
      </w:r>
      <w:bookmarkStart w:colFirst="0" w:colLast="0" w:name="bookmark=id.z337ya" w:id="13"/>
      <w:bookmarkEnd w:id="13"/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7"/>
          <w:szCs w:val="27"/>
          <w:highlight w:val="white"/>
          <w:u w:val="none"/>
          <w:vertAlign w:val="baseline"/>
          <w:rtl w:val="0"/>
        </w:rPr>
        <w:t xml:space="preserve">90069040104 - C.M.: </w:t>
      </w:r>
      <w:bookmarkStart w:colFirst="0" w:colLast="0" w:name="bookmark=id.3j2qqm3" w:id="14"/>
      <w:bookmarkEnd w:id="14"/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7"/>
          <w:szCs w:val="27"/>
          <w:highlight w:val="white"/>
          <w:u w:val="none"/>
          <w:vertAlign w:val="baseline"/>
          <w:rtl w:val="0"/>
        </w:rPr>
        <w:t xml:space="preserve">GEMM18400Q</w:t>
      </w:r>
      <w:bookmarkStart w:colFirst="0" w:colLast="0" w:name="bookmark=id.1y810tw" w:id="15"/>
      <w:bookmarkEnd w:id="15"/>
      <w:bookmarkStart w:colFirst="0" w:colLast="0" w:name="bookmark=id.4i7ojhp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ALLEGATO B) “Scheda di autovalutazione dei titoli”</w:t>
      </w:r>
      <w:bookmarkStart w:colFirst="0" w:colLast="0" w:name="bookmark=id.2tq9fhf" w:id="17"/>
      <w:bookmarkEnd w:id="17"/>
      <w:bookmarkStart w:colFirst="0" w:colLast="0" w:name="bookmark=id.4ekz59m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both"/>
        <w:rPr>
          <w:b w:val="1"/>
          <w:highlight w:val="whit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  <w:t xml:space="preserve">Oggetto: Avviso di selezione </w:t>
      </w:r>
      <w:bookmarkStart w:colFirst="0" w:colLast="0" w:name="bookmark=id.18vjpp8" w:id="19"/>
      <w:bookmarkEnd w:id="19"/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interna, aperta anche a dipendenti di altra scuola, di altra P.A. e a lavoratori autonomi per il reclutamento di </w:t>
      </w:r>
      <w:r w:rsidDel="00000000" w:rsidR="00000000" w:rsidRPr="00000000">
        <w:rPr>
          <w:b w:val="1"/>
          <w:highlight w:val="white"/>
          <w:rtl w:val="0"/>
        </w:rPr>
        <w:t xml:space="preserve">n.</w:t>
      </w:r>
      <w:r w:rsidDel="00000000" w:rsidR="00000000" w:rsidRPr="00000000">
        <w:rPr>
          <w:b w:val="1"/>
          <w:rtl w:val="0"/>
        </w:rPr>
        <w:t xml:space="preserve">15 </w:t>
      </w:r>
      <w:r w:rsidDel="00000000" w:rsidR="00000000" w:rsidRPr="00000000">
        <w:rPr>
          <w:b w:val="1"/>
          <w:highlight w:val="white"/>
          <w:rtl w:val="0"/>
        </w:rPr>
        <w:t xml:space="preserve">Docenti Tutor Esperti per la costituzione del </w:t>
      </w:r>
      <w:bookmarkStart w:colFirst="0" w:colLast="0" w:name="bookmark=kix.8tumrms6zf25" w:id="20"/>
      <w:bookmarkEnd w:id="20"/>
      <w:r w:rsidDel="00000000" w:rsidR="00000000" w:rsidRPr="00000000">
        <w:rPr>
          <w:b w:val="1"/>
          <w:rtl w:val="0"/>
        </w:rPr>
        <w:t xml:space="preserve">Team nei CPIA per la prevenzione della dispersione scolastica</w:t>
      </w:r>
      <w:r w:rsidDel="00000000" w:rsidR="00000000" w:rsidRPr="00000000">
        <w:rPr>
          <w:b w:val="1"/>
          <w:highlight w:val="white"/>
          <w:rtl w:val="0"/>
        </w:rPr>
        <w:t xml:space="preserve"> per la programmazione, realizzazione e documentazione delle attività relative ai Percorsi didattici, formativi e di orientamento finanziati rientranti nell’ambito delle Azioni per la riduzione dei divari territoriali e il contrasto alla dispersione scolastica di cui al Decreto del Ministero dell’Istruzione del 2 febbraio 2024, n. 19.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highlight w:val="whit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CODICE PROGETTO: </w:t>
      </w:r>
      <w:bookmarkStart w:colFirst="0" w:colLast="0" w:name="bookmark=id.280hiku" w:id="21"/>
      <w:bookmarkEnd w:id="21"/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M4C1I1.4-2024-1322-P-47702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TITOLO PROGETTO: </w:t>
      </w:r>
      <w:bookmarkStart w:colFirst="0" w:colLast="0" w:name="bookmark=id.n5rssn" w:id="22"/>
      <w:bookmarkEnd w:id="22"/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DIRE, FARE… RESTARE. Orientamento e potenziamento delle competenze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CUP: </w:t>
      </w:r>
      <w:bookmarkStart w:colFirst="0" w:colLast="0" w:name="bookmark=id.375fbgg" w:id="23"/>
      <w:bookmarkEnd w:id="23"/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H54D21000210006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8"/>
          <w:szCs w:val="28"/>
          <w:highlight w:val="white"/>
        </w:rPr>
      </w:pPr>
      <w:bookmarkStart w:colFirst="0" w:colLast="0" w:name="_heading=h.ccf8lg4tkc00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bookmarkStart w:colFirst="0" w:colLast="0" w:name="_heading=h.5crhtkoxle12" w:id="26"/>
      <w:bookmarkEnd w:id="26"/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TABELLA DEI TITOLI DA VALUTARE PER LA FIGURA DI DOCENTE TUTOR ESPERTO </w:t>
        <w:br w:type="textWrapping"/>
        <w:t xml:space="preserve">COMPONENTE DEL </w:t>
      </w:r>
      <w:bookmarkStart w:colFirst="0" w:colLast="0" w:name="bookmark=kix.louq0skk2w1s" w:id="25"/>
      <w:bookmarkEnd w:id="25"/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Team per la prevenzione della dispersione scolastica</w:t>
      </w:r>
      <w:r w:rsidDel="00000000" w:rsidR="00000000" w:rsidRPr="00000000">
        <w:rPr>
          <w:rtl w:val="0"/>
        </w:rPr>
      </w:r>
    </w:p>
    <w:tbl>
      <w:tblPr>
        <w:tblStyle w:val="Table1"/>
        <w:tblW w:w="9105.0" w:type="dxa"/>
        <w:jc w:val="center"/>
        <w:tblLayout w:type="fixed"/>
        <w:tblLook w:val="0000"/>
      </w:tblPr>
      <w:tblGrid>
        <w:gridCol w:w="330"/>
        <w:gridCol w:w="4905"/>
        <w:gridCol w:w="2055"/>
        <w:gridCol w:w="1815"/>
        <w:tblGridChange w:id="0">
          <w:tblGrid>
            <w:gridCol w:w="330"/>
            <w:gridCol w:w="4905"/>
            <w:gridCol w:w="2055"/>
            <w:gridCol w:w="181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283" w:before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TITOLI VALUTABILI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283" w:before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Punteggio dichiarato dal candidato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after="283" w:before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(max 100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283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Punteggio riconosciuto dalla Commissione di valutazione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283" w:before="0"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283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Laurea Vecchio Ordinamento, specialistica o magistrale 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283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283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283" w:before="0"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283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Dottorato di ricerca 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283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283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283" w:before="0"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283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Master di I livello/Master di II livello/Diploma di specializzazione biennale 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283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283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283" w:before="0"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283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Partecipazione a Corsi di Formazione di almeno 25 ore su tematiche coerenti con il ruolo e le attività richieste 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283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after="283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283" w:before="0"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283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Certificazioni informatiche (ECDL, Microsoft, Cisco, ECDL, EIPASS, </w:t>
            </w:r>
            <w:r w:rsidDel="00000000" w:rsidR="00000000" w:rsidRPr="00000000">
              <w:rPr>
                <w:i w:val="1"/>
                <w:rtl w:val="0"/>
              </w:rPr>
              <w:t xml:space="preserve">etc</w:t>
            </w:r>
            <w:r w:rsidDel="00000000" w:rsidR="00000000" w:rsidRPr="00000000">
              <w:rPr>
                <w:rtl w:val="0"/>
              </w:rPr>
              <w:t xml:space="preserve">.)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283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after="283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283" w:before="0"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283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Certificazioni linguistiche documentate conseguite presso Enti o Istituti certificatori accreditati 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283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283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283" w:before="0"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283" w:lineRule="auto"/>
              <w:rPr/>
            </w:pPr>
            <w:r w:rsidDel="00000000" w:rsidR="00000000" w:rsidRPr="00000000">
              <w:rPr>
                <w:rtl w:val="0"/>
              </w:rPr>
              <w:t xml:space="preserve">Anni di insegnamento al CPIA o nell’istruzione degli adulti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283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after="283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283" w:before="0"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283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Esperienze documentate di docenza in progetti PON, POR, PNSD o in corsi universitari su tematiche coerenti con il ruolo e le attività richieste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after="283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after="283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after="283" w:before="0"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283" w:lineRule="auto"/>
              <w:rPr/>
            </w:pPr>
            <w:r w:rsidDel="00000000" w:rsidR="00000000" w:rsidRPr="00000000">
              <w:rPr>
                <w:rtl w:val="0"/>
              </w:rPr>
              <w:t xml:space="preserve">Esperienze extrascolastiche documentate di coaching, mentoring, counseling, intervento educativo, supporto allo studio e/o all’orientamento scolastico/professionale a favore di giovani adulti compresi in età 17-24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after="283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after="283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283" w:before="0"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after="283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Esperienza di tutor PCTO/ coordinatore di classe/ coordinatore di dipartimento/ funzione strumentale per l’orientamento e/o per il contrasto alla dispersione scolastica, anche presso altra Istituzione scolastica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283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after="283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after="283" w:before="0" w:line="240" w:lineRule="auto"/>
              <w:jc w:val="righ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TOTALE PUNTEGGIO CANDIDATO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6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after="283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Luogo ____________________ , data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righ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righ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righ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righ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Firma 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righ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1134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</w:pPr>
    <w:rPr>
      <w:rFonts w:ascii="Liberation Serif" w:cs="Liberation Serif" w:eastAsia="Liberation Serif" w:hAnsi="Liberation Serif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</w:pPr>
    <w:rPr>
      <w:rFonts w:ascii="Liberation Serif" w:cs="Liberation Serif" w:eastAsia="Liberation Serif" w:hAnsi="Liberation Serif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0"/>
      <w:bidi w:val="0"/>
      <w:spacing w:after="0" w:before="0"/>
      <w:jc w:val="left"/>
    </w:pPr>
    <w:rPr>
      <w:rFonts w:ascii="Liberation Serif" w:cs="Noto Sans Devanagari" w:eastAsia="DejaVu Sans" w:hAnsi="Liberation Serif"/>
      <w:color w:val="auto"/>
      <w:kern w:val="0"/>
      <w:sz w:val="24"/>
      <w:szCs w:val="24"/>
      <w:lang w:bidi="hi-IN" w:eastAsia="zh-CN" w:val="en-US"/>
    </w:rPr>
  </w:style>
  <w:style w:type="paragraph" w:styleId="Titolo1">
    <w:name w:val="Heading 1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Titolo2">
    <w:name w:val="Heading 2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Titolo3">
    <w:name w:val="Heading 3"/>
    <w:basedOn w:val="Titolo"/>
    <w:next w:val="Corpodeltesto"/>
    <w:qFormat w:val="1"/>
    <w:pPr>
      <w:spacing w:after="120" w:before="140"/>
      <w:outlineLvl w:val="2"/>
    </w:pPr>
    <w:rPr>
      <w:rFonts w:ascii="Liberation Serif" w:cs="Noto Sans Devanagari" w:eastAsia="DejaVu Sans" w:hAnsi="Liberation Serif"/>
      <w:b w:val="1"/>
      <w:bCs w:val="1"/>
      <w:sz w:val="28"/>
      <w:szCs w:val="28"/>
    </w:rPr>
  </w:style>
  <w:style w:type="paragraph" w:styleId="Titolo4">
    <w:name w:val="Heading 4"/>
    <w:basedOn w:val="Normal1"/>
    <w:next w:val="Normal1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Titolo5">
    <w:name w:val="Heading 5"/>
    <w:basedOn w:val="Normal1"/>
    <w:next w:val="Normal1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Titolo6">
    <w:name w:val="Heading 6"/>
    <w:basedOn w:val="Normal1"/>
    <w:next w:val="Normal1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Enfasi">
    <w:name w:val="Enfasi"/>
    <w:qFormat w:val="1"/>
    <w:rPr>
      <w:i w:val="1"/>
      <w:iCs w:val="1"/>
    </w:rPr>
  </w:style>
  <w:style w:type="character" w:styleId="Enfasiforte">
    <w:name w:val="Enfasi forte"/>
    <w:qFormat w:val="1"/>
    <w:rPr>
      <w:b w:val="1"/>
      <w:bCs w:val="1"/>
    </w:rPr>
  </w:style>
  <w:style w:type="character" w:styleId="CollegamentoInternet">
    <w:name w:val="Collegamento Internet"/>
    <w:rPr>
      <w:color w:val="000080"/>
      <w:u w:val="single"/>
      <w:lang w:bidi="zxx" w:eastAsia="zxx" w:val="zxx"/>
    </w:rPr>
  </w:style>
  <w:style w:type="character" w:styleId="Bullets">
    <w:name w:val="Bullets"/>
    <w:qFormat w:val="1"/>
    <w:rPr>
      <w:rFonts w:ascii="OpenSymbol" w:cs="OpenSymbol" w:eastAsia="OpenSymbol" w:hAnsi="OpenSymbol"/>
    </w:rPr>
  </w:style>
  <w:style w:type="paragraph" w:styleId="Titolo">
    <w:name w:val="Titolo"/>
    <w:basedOn w:val="Normal1"/>
    <w:next w:val="Corpodeltesto"/>
    <w:qFormat w:val="1"/>
    <w:pPr>
      <w:keepNext w:val="1"/>
      <w:spacing w:after="120" w:before="240"/>
    </w:pPr>
    <w:rPr>
      <w:rFonts w:ascii="Liberation Sans" w:cs="Noto Sans Devanagari" w:eastAsia="DejaVu Sans" w:hAnsi="Liberation Sans"/>
      <w:sz w:val="28"/>
      <w:szCs w:val="28"/>
    </w:rPr>
  </w:style>
  <w:style w:type="paragraph" w:styleId="Corpodeltesto">
    <w:name w:val="Body Text"/>
    <w:basedOn w:val="Normal1"/>
    <w:pPr>
      <w:spacing w:after="140" w:before="0" w:line="276" w:lineRule="auto"/>
    </w:pPr>
    <w:rPr/>
  </w:style>
  <w:style w:type="paragraph" w:styleId="Elenco">
    <w:name w:val="List"/>
    <w:basedOn w:val="Corpodeltesto"/>
    <w:pPr/>
    <w:rPr>
      <w:rFonts w:cs="Noto Sans Devanagari"/>
    </w:rPr>
  </w:style>
  <w:style w:type="paragraph" w:styleId="Didascalia">
    <w:name w:val="Caption"/>
    <w:basedOn w:val="Normal1"/>
    <w:qFormat w:val="1"/>
    <w:pPr>
      <w:suppressLineNumbers w:val="1"/>
      <w:spacing w:after="120" w:before="120"/>
    </w:pPr>
    <w:rPr>
      <w:rFonts w:cs="Noto Sans Devanagari"/>
      <w:i w:val="1"/>
      <w:iCs w:val="1"/>
      <w:sz w:val="24"/>
      <w:szCs w:val="24"/>
    </w:rPr>
  </w:style>
  <w:style w:type="paragraph" w:styleId="Indice">
    <w:name w:val="Indice"/>
    <w:basedOn w:val="Normal1"/>
    <w:qFormat w:val="1"/>
    <w:pPr>
      <w:suppressLineNumbers w:val="1"/>
    </w:pPr>
    <w:rPr>
      <w:rFonts w:cs="Noto Sans Devanagari"/>
      <w:lang w:bidi="zxx" w:eastAsia="zxx" w:val="zxx"/>
    </w:rPr>
  </w:style>
  <w:style w:type="paragraph" w:styleId="Normal1" w:default="1">
    <w:name w:val="LO-normal"/>
    <w:qFormat w:val="1"/>
    <w:pPr>
      <w:widowControl w:val="0"/>
      <w:bidi w:val="0"/>
      <w:spacing w:after="0" w:before="0"/>
      <w:jc w:val="left"/>
    </w:pPr>
    <w:rPr>
      <w:rFonts w:ascii="Liberation Serif" w:cs="Liberation Serif" w:eastAsia="Liberation Serif" w:hAnsi="Liberation Serif"/>
      <w:color w:val="auto"/>
      <w:kern w:val="0"/>
      <w:sz w:val="24"/>
      <w:szCs w:val="24"/>
      <w:lang w:bidi="hi-IN" w:eastAsia="zh-CN" w:val="en-US"/>
    </w:rPr>
  </w:style>
  <w:style w:type="paragraph" w:styleId="Titoloprincipale">
    <w:name w:val="Title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Contenutotabella">
    <w:name w:val="Contenuto tabella"/>
    <w:basedOn w:val="Normal1"/>
    <w:qFormat w:val="1"/>
    <w:pPr>
      <w:widowControl w:val="0"/>
      <w:suppressLineNumbers w:val="1"/>
    </w:pPr>
    <w:rPr/>
  </w:style>
  <w:style w:type="paragraph" w:styleId="Titolotabella">
    <w:name w:val="Titolo tabella"/>
    <w:basedOn w:val="Contenutotabella"/>
    <w:qFormat w:val="1"/>
    <w:pPr>
      <w:suppressLineNumbers w:val="1"/>
      <w:jc w:val="center"/>
    </w:pPr>
    <w:rPr>
      <w:b w:val="1"/>
      <w:bCs w:val="1"/>
    </w:rPr>
  </w:style>
  <w:style w:type="paragraph" w:styleId="Sottotitolo">
    <w:name w:val="Subtitle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D7SYvyuDEwXTrDuHFunEKy3Wqw==">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