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0" distT="0" distL="0" distR="0">
            <wp:extent cx="5715000" cy="84772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0" distT="0" distL="0" distR="0">
            <wp:extent cx="952500" cy="952500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0" w:before="0" w:lineRule="auto"/>
        <w:ind w:left="0" w:right="0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Centro Provinciale Istruzione Adulti CPIA Levante Tigullio</w:t>
      </w:r>
    </w:p>
    <w:bookmarkStart w:colFirst="0" w:colLast="0" w:name="bookmark=id.2s8eyo1" w:id="0"/>
    <w:bookmarkEnd w:id="0"/>
    <w:p w:rsidR="00000000" w:rsidDel="00000000" w:rsidP="00000000" w:rsidRDefault="00000000" w:rsidRPr="00000000" w14:paraId="00000004">
      <w:pPr>
        <w:pStyle w:val="Heading3"/>
        <w:spacing w:after="0" w:before="0" w:lineRule="auto"/>
        <w:jc w:val="center"/>
        <w:rPr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Corso IV Novembre, 115, </w:t>
      </w:r>
      <w:bookmarkStart w:colFirst="0" w:colLast="0" w:name="bookmark=id.17dp8vu" w:id="1"/>
      <w:bookmarkEnd w:id="1"/>
      <w:r w:rsidDel="00000000" w:rsidR="00000000" w:rsidRPr="00000000">
        <w:rPr>
          <w:sz w:val="27"/>
          <w:szCs w:val="27"/>
          <w:highlight w:val="white"/>
          <w:rtl w:val="0"/>
        </w:rPr>
        <w:t xml:space="preserve">16030 </w:t>
      </w:r>
      <w:bookmarkStart w:colFirst="0" w:colLast="0" w:name="bookmark=id.3rdcrjn" w:id="2"/>
      <w:bookmarkEnd w:id="2"/>
      <w:r w:rsidDel="00000000" w:rsidR="00000000" w:rsidRPr="00000000">
        <w:rPr>
          <w:sz w:val="27"/>
          <w:szCs w:val="27"/>
          <w:highlight w:val="white"/>
          <w:rtl w:val="0"/>
        </w:rPr>
        <w:t xml:space="preserve">Cogorno (</w:t>
      </w:r>
      <w:bookmarkStart w:colFirst="0" w:colLast="0" w:name="bookmark=id.26in1rg" w:id="3"/>
      <w:bookmarkEnd w:id="3"/>
      <w:r w:rsidDel="00000000" w:rsidR="00000000" w:rsidRPr="00000000">
        <w:rPr>
          <w:sz w:val="27"/>
          <w:szCs w:val="27"/>
          <w:highlight w:val="white"/>
          <w:rtl w:val="0"/>
        </w:rPr>
        <w:t xml:space="preserve">GE) - Tel.: </w:t>
      </w:r>
      <w:bookmarkStart w:colFirst="0" w:colLast="0" w:name="bookmark=id.lnxbz9" w:id="4"/>
      <w:bookmarkEnd w:id="4"/>
      <w:r w:rsidDel="00000000" w:rsidR="00000000" w:rsidRPr="00000000">
        <w:rPr>
          <w:sz w:val="27"/>
          <w:szCs w:val="27"/>
          <w:highlight w:val="white"/>
          <w:rtl w:val="0"/>
        </w:rPr>
        <w:t xml:space="preserve">0185 383442</w:t>
      </w:r>
      <w:r w:rsidDel="00000000" w:rsidR="00000000" w:rsidRPr="00000000">
        <w:rPr>
          <w:highlight w:val="white"/>
          <w:rtl w:val="0"/>
        </w:rPr>
        <w:br w:type="textWrapping"/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E-mail: </w:t>
      </w:r>
      <w:bookmarkStart w:colFirst="0" w:colLast="0" w:name="bookmark=id.35nkun2" w:id="5"/>
      <w:bookmarkEnd w:id="5"/>
      <w:r w:rsidDel="00000000" w:rsidR="00000000" w:rsidRPr="00000000">
        <w:rPr>
          <w:sz w:val="27"/>
          <w:szCs w:val="27"/>
          <w:highlight w:val="white"/>
          <w:rtl w:val="0"/>
        </w:rPr>
        <w:t xml:space="preserve">GEMM18400Q@istruzione.it - Pec: </w:t>
      </w:r>
      <w:bookmarkStart w:colFirst="0" w:colLast="0" w:name="bookmark=id.1ksv4uv" w:id="6"/>
      <w:bookmarkEnd w:id="6"/>
      <w:r w:rsidDel="00000000" w:rsidR="00000000" w:rsidRPr="00000000">
        <w:rPr>
          <w:sz w:val="27"/>
          <w:szCs w:val="27"/>
          <w:highlight w:val="white"/>
          <w:rtl w:val="0"/>
        </w:rPr>
        <w:t xml:space="preserve">GEMM18400Q@pec.istruzione.it</w:t>
        <w:br w:type="textWrapping"/>
        <w:t xml:space="preserve">C.F.: </w:t>
      </w:r>
      <w:bookmarkStart w:colFirst="0" w:colLast="0" w:name="bookmark=id.44sinio" w:id="7"/>
      <w:bookmarkEnd w:id="7"/>
      <w:r w:rsidDel="00000000" w:rsidR="00000000" w:rsidRPr="00000000">
        <w:rPr>
          <w:sz w:val="27"/>
          <w:szCs w:val="27"/>
          <w:highlight w:val="white"/>
          <w:rtl w:val="0"/>
        </w:rPr>
        <w:t xml:space="preserve">90069040104 - C.M.: </w:t>
      </w:r>
      <w:bookmarkStart w:colFirst="0" w:colLast="0" w:name="bookmark=id.2jxsxqh" w:id="8"/>
      <w:bookmarkEnd w:id="8"/>
      <w:r w:rsidDel="00000000" w:rsidR="00000000" w:rsidRPr="00000000">
        <w:rPr>
          <w:sz w:val="27"/>
          <w:szCs w:val="27"/>
          <w:highlight w:val="white"/>
          <w:rtl w:val="0"/>
        </w:rPr>
        <w:t xml:space="preserve">GEMM18400Q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0" w:before="0" w:lineRule="auto"/>
        <w:ind w:left="0" w:right="0" w:firstLine="0"/>
        <w:jc w:val="left"/>
        <w:rPr>
          <w:b w:val="0"/>
          <w:highlight w:val="white"/>
        </w:rPr>
      </w:pPr>
      <w:r w:rsidDel="00000000" w:rsidR="00000000" w:rsidRPr="00000000">
        <w:rPr>
          <w:b w:val="0"/>
          <w:highlight w:val="white"/>
          <w:rtl w:val="0"/>
        </w:rPr>
        <w:t xml:space="preserve">ALLEGATO A) “Istanza di partecipazione”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Oggetto: Avviso di Selezione di Docenti interni all’Istituto Scolastico “</w:t>
      </w:r>
      <w:bookmarkStart w:colFirst="0" w:colLast="0" w:name="bookmark=id.2yutaiw" w:id="9"/>
      <w:bookmarkEnd w:id="9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Centro Provinciale Istruzione Adulti CPIA Levante Tigullio” per la realizzazione di n. </w:t>
      </w:r>
      <w:bookmarkStart w:colFirst="0" w:colLast="0" w:name="bookmark=id.1e03kqp" w:id="10"/>
      <w:bookmarkEnd w:id="10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126 </w:t>
      </w:r>
      <w:bookmarkStart w:colFirst="0" w:colLast="0" w:name="bookmark=id.3xzr3ei" w:id="11"/>
      <w:bookmarkEnd w:id="11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Percorsi di Mentoring e Orientamento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rientranti nell’ambito delle Azioni per la riduzione dei divari territoriali e il contrasto alla dispersione scolastica di cui al Decreto del Ministero dell’Istruzione del 2 febbraio 2024, n. 19.</w:t>
      </w:r>
      <w:r w:rsidDel="00000000" w:rsidR="00000000" w:rsidRPr="00000000">
        <w:rPr>
          <w:rtl w:val="0"/>
        </w:rPr>
      </w:r>
    </w:p>
    <w:bookmarkStart w:colFirst="0" w:colLast="0" w:name="bookmark=id.sabnu4" w:id="12"/>
    <w:bookmarkEnd w:id="12"/>
    <w:bookmarkStart w:colFirst="0" w:colLast="0" w:name="bookmark=id.2d51dmb" w:id="13"/>
    <w:bookmarkEnd w:id="13"/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Avviso Pubblico </w:t>
      </w:r>
      <w:bookmarkStart w:colFirst="0" w:colLast="0" w:name="bookmark=id.3c9z6hx" w:id="14"/>
      <w:bookmarkEnd w:id="14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CUP: </w:t>
      </w:r>
      <w:bookmarkStart w:colFirst="0" w:colLast="0" w:name="bookmark=id.1rf9gpq" w:id="15"/>
      <w:bookmarkEnd w:id="15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H54D21000210006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Titolo progetto: </w:t>
      </w:r>
      <w:bookmarkStart w:colFirst="0" w:colLast="0" w:name="bookmark=id.4bewzdj" w:id="16"/>
      <w:bookmarkEnd w:id="16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DIRE, FARE… RESTARE. Orientamento e potenziamento delle competenze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Codice progetto: </w:t>
      </w:r>
      <w:bookmarkStart w:colFirst="0" w:colLast="0" w:name="bookmark=id.2qk79lc" w:id="17"/>
      <w:bookmarkEnd w:id="17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M4C1I1.4-2024-1322-P-47702</w:t>
      </w:r>
    </w:p>
    <w:p w:rsidR="00000000" w:rsidDel="00000000" w:rsidP="00000000" w:rsidRDefault="00000000" w:rsidRPr="00000000" w14:paraId="0000000B">
      <w:pPr>
        <w:pStyle w:val="Heading3"/>
        <w:spacing w:after="0" w:before="0" w:lineRule="auto"/>
        <w:ind w:left="0" w:right="0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Domanda di partecipazione alla selezione e Dichiarazione sostitutiva dell’atto di notorietà ex artt. 46 e 47 del D.P.R. n. 445/2000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 Dirigente Scolastico </w:t>
      </w:r>
      <w:r w:rsidDel="00000000" w:rsidR="00000000" w:rsidRPr="00000000">
        <w:rPr>
          <w:rtl w:val="0"/>
        </w:rPr>
      </w:r>
    </w:p>
    <w:bookmarkStart w:colFirst="0" w:colLast="0" w:name="bookmark=id.24ufcor" w:id="18"/>
    <w:bookmarkEnd w:id="18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Centro Provinciale Istruzione Adulti CPIA Levante Tigullio</w:t>
      </w:r>
    </w:p>
    <w:bookmarkStart w:colFirst="0" w:colLast="0" w:name="bookmark=id.jzpmwk" w:id="19"/>
    <w:bookmarkEnd w:id="19"/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Corso IV Novembre, 115, </w:t>
      </w:r>
      <w:bookmarkStart w:colFirst="0" w:colLast="0" w:name="bookmark=id.33zd5kd" w:id="20"/>
      <w:bookmarkEnd w:id="20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Cogorno - </w:t>
      </w:r>
      <w:bookmarkStart w:colFirst="0" w:colLast="0" w:name="bookmark=id.1j4nfs6" w:id="21"/>
      <w:bookmarkEnd w:id="21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16030 (</w:t>
      </w:r>
      <w:bookmarkStart w:colFirst="0" w:colLast="0" w:name="bookmark=id.434ayfz" w:id="22"/>
      <w:bookmarkEnd w:id="22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       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C.F.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                                                                      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e mail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                                                                      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pec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                                                                      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cell.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                                                                     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, in qualità di ______________________ presso codesta Amministrazione scolastica per l’A.S. ______________, </w:t>
      </w:r>
    </w:p>
    <w:p w:rsidR="00000000" w:rsidDel="00000000" w:rsidP="00000000" w:rsidRDefault="00000000" w:rsidRPr="00000000" w14:paraId="00000011">
      <w:pPr>
        <w:pStyle w:val="Heading3"/>
        <w:spacing w:after="0" w:before="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 CHIEDE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partecipare alla procedura di selezione interna per il reclutamento di Docenti interni all’Istituto Scolastico “</w:t>
      </w:r>
      <w:bookmarkStart w:colFirst="0" w:colLast="0" w:name="bookmark=id.2i9l8ns" w:id="23"/>
      <w:bookmarkEnd w:id="23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Centro Provinciale Istruzione Adulti CPIA Levante Tigullio” per la realizzazione dei Percorsi rientranti nell’ambito delle Azioni per la riduzione dei divari territoriali e il contrasto alla dispersione scolastica di cui all’Avviso pubblico in oggetto, come di seguito specificato:</w:t>
      </w:r>
    </w:p>
    <w:tbl>
      <w:tblPr>
        <w:tblStyle w:val="Table1"/>
        <w:tblW w:w="10205.0" w:type="dxa"/>
        <w:jc w:val="center"/>
        <w:tblLayout w:type="fixed"/>
        <w:tblLook w:val="0000"/>
      </w:tblPr>
      <w:tblGrid>
        <w:gridCol w:w="3377"/>
        <w:gridCol w:w="2881"/>
        <w:gridCol w:w="1710"/>
        <w:gridCol w:w="2237"/>
        <w:tblGridChange w:id="0">
          <w:tblGrid>
            <w:gridCol w:w="3377"/>
            <w:gridCol w:w="2881"/>
            <w:gridCol w:w="1710"/>
            <w:gridCol w:w="2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Tipologia e Materia dei Percorsi/Moduli formativi per cui ci si candida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dei Percorsi/Moduli formativi per cui ci si candida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per la quale ci si candida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ore totali dei Percorsi/Moduli per cui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 si candida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_____ Percorsi/Moduli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______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3"/>
        <w:spacing w:after="0" w:before="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DICHIARA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cittadino _________________________________________;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prestare servizio presso la scuola _________________________________________ di _________________________________________ in qualità di _________________________________________;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subito condanne penali;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procedimenti penali pendenti, ovvero di avere i seguenti provvedimenti penali pendenti: _________________________________________;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aver preso visione dell’Avviso e di essere disponibile a svolgere l’incarico secondo le modalità, i termini ed il calendario delle attività stabiliti dall’Amministrazione scolastica;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possesso dei requisiti minimi di accesso indicati nell’Avviso di cui all’oggetto e di essere in possesso dei titoli dichiarati nella scheda di autovalutazione;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trovarsi in nessuna delle condizioni di incompatibilità o inconferibilità dell’incarico in oggetto, ai sensi di quanto previsto dal D.Lgs. n. 39/2013 e dall’art. 53, del D.Lgs. n. 165/2001,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ovvero, nel caso in cui sussistano situazioni di incompatibilità, che le stesse sono le seguenti: 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trovarsi in situazioni di conflitto di interessi, anche potenziale, che possano interferire con l’esercizio dell’incarico in oggetto.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Alla presente istanza si allega curriculum vitae in formato europeo debitamente sottoscritto e copia di un documento di identità in corso di validità.</w:t>
        <w:br w:type="textWrapping"/>
        <w:t xml:space="preserve">Ai sensi del Decreto Legislativo n. 196/03 e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ss.mm.ii.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e del regolamento UE/679/2016 (G.D.P.R.) e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ss.mm.ii.,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il/la sottoscritto/a dichiara di autorizzare l’istituto Scolastico “</w:t>
      </w:r>
      <w:bookmarkStart w:colFirst="0" w:colLast="0" w:name="bookmark=id.xevivl" w:id="24"/>
      <w:bookmarkEnd w:id="24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Centro Provinciale Istruzione Adulti CPIA Levante Tigullio” di </w:t>
      </w:r>
      <w:bookmarkStart w:colFirst="0" w:colLast="0" w:name="bookmark=id.3hej1je" w:id="25"/>
      <w:bookmarkEnd w:id="25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Cogorno al trattamento dei dati contenuti nella presente autocertificazione per gli adempimenti connessi alla presente procedura e per i fini istituzionali della Pubblica Amministrazione.</w:t>
      </w:r>
      <w:r w:rsidDel="00000000" w:rsidR="00000000" w:rsidRPr="00000000">
        <w:rPr>
          <w:rtl w:val="0"/>
        </w:rPr>
      </w:r>
    </w:p>
    <w:bookmarkStart w:colFirst="0" w:colLast="0" w:name="bookmark=id.4gjguf0" w:id="26"/>
    <w:bookmarkEnd w:id="26"/>
    <w:bookmarkStart w:colFirst="0" w:colLast="0" w:name="bookmark=id.1wjtbr7" w:id="27"/>
    <w:bookmarkEnd w:id="27"/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Firma 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</w:pPr>
    <w:rPr>
      <w:rFonts w:ascii="Liberation Serif" w:cs="Noto Sans Devanagari" w:eastAsia="DejaVu Sans" w:hAnsi="Liberation Serif"/>
      <w:color w:val="auto"/>
      <w:sz w:val="24"/>
      <w:szCs w:val="24"/>
      <w:lang w:bidi="hi-IN" w:eastAsia="zh-CN" w:val="en-US"/>
    </w:rPr>
  </w:style>
  <w:style w:type="paragraph" w:styleId="Heading3">
    <w:name w:val="Heading 3"/>
    <w:basedOn w:val="Heading"/>
    <w:next w:val="TextBody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character" w:styleId="Emphasis">
    <w:name w:val="Emphasis"/>
    <w:qFormat w:val="1"/>
    <w:rPr>
      <w:i w:val="1"/>
      <w:iCs w:val="1"/>
    </w:rPr>
  </w:style>
  <w:style w:type="character" w:styleId="StrongEmphasis">
    <w:name w:val="Strong Emphasis"/>
    <w:qFormat w:val="1"/>
    <w:rPr>
      <w:b w:val="1"/>
      <w:bCs w:val="1"/>
    </w:rPr>
  </w:style>
  <w:style w:type="character" w:styleId="InternetLink">
    <w:name w:val="Hyperlink"/>
    <w:rPr>
      <w:color w:val="000080"/>
      <w:u w:val="single"/>
      <w:lang w:bidi="zxx" w:eastAsia="zxx" w:val="zxx"/>
    </w:rPr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BVaafcE7JEmu3rhOo7YvsPlEg==">CgMxLjAyCmlkLjJzOGV5bzEyCmlkLjE3ZHA4dnUyCmlkLjNyZGNyam4yCmlkLjI2aW4xcmcyCWlkLmxueGJ6OTIKaWQuMzVua3VuMjIKaWQuMWtzdjR1djIKaWQuNDRzaW5pbzIKaWQuMmp4c3hxaDIKaWQuMnl1dGFpdzIKaWQuMWUwM2txcDIKaWQuM3h6cjNlaTIJaWQuc2FibnU0MgppZC4yZDUxZG1iMgppZC4zYzl6Nmh4MgppZC4xcmY5Z3BxMgppZC40YmV3emRqMgppZC4ycWs3OWxjMgppZC4yNHVmY29yMglpZC5qenBtd2syCmlkLjMzemQ1a2QyCmlkLjFqNG5mczYyCmlkLjQzNGF5ZnoyCmlkLjJpOWw4bnMyCWlkLnhldml2bDIKaWQuM2hlajFqZTIKaWQuNGdqZ3VmMDIKaWQuMXdqdGJyNzgAciExdVJrSkVfYW85TVg0S1BiQ1Jva1UwTDh3Rk0tTU9lR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