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EB3D" w14:textId="77777777" w:rsidR="009B5987" w:rsidRDefault="00000000">
      <w:pPr>
        <w:shd w:val="clear" w:color="auto" w:fill="FFFFFF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noProof/>
          <w:sz w:val="26"/>
          <w:szCs w:val="26"/>
        </w:rPr>
        <w:drawing>
          <wp:inline distT="114300" distB="114300" distL="114300" distR="114300" wp14:anchorId="1298C262" wp14:editId="0965EF83">
            <wp:extent cx="5731200" cy="8128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6"/>
          <w:szCs w:val="26"/>
        </w:rPr>
        <w:drawing>
          <wp:inline distT="114300" distB="114300" distL="114300" distR="114300" wp14:anchorId="26A23A20" wp14:editId="389CA6AE">
            <wp:extent cx="5731200" cy="13843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714E63" w14:textId="77777777" w:rsidR="009B5987" w:rsidRDefault="009B5987">
      <w:pPr>
        <w:shd w:val="clear" w:color="auto" w:fill="FFFFFF"/>
        <w:jc w:val="both"/>
        <w:rPr>
          <w:rFonts w:ascii="Calibri" w:eastAsia="Calibri" w:hAnsi="Calibri" w:cs="Calibri"/>
          <w:b/>
        </w:rPr>
      </w:pPr>
    </w:p>
    <w:p w14:paraId="1BD913E5" w14:textId="77777777" w:rsidR="009B598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  <w:highlight w:val="white"/>
        </w:rPr>
        <w:t xml:space="preserve">OGGETTO: </w:t>
      </w:r>
      <w:r>
        <w:rPr>
          <w:b/>
          <w:color w:val="000000"/>
        </w:rPr>
        <w:t xml:space="preserve">Formazione del personale scolastico per la transizione digitale” (D.M. 66/2023). Comunicazione modalità di iscrizione sulla Piattaforma </w:t>
      </w:r>
      <w:proofErr w:type="spellStart"/>
      <w:r>
        <w:rPr>
          <w:b/>
          <w:color w:val="000000"/>
        </w:rPr>
        <w:t>Scuolafutura</w:t>
      </w:r>
      <w:proofErr w:type="spellEnd"/>
      <w:r>
        <w:rPr>
          <w:b/>
          <w:color w:val="000000"/>
        </w:rPr>
        <w:t xml:space="preserve"> e date di svolgimento del </w:t>
      </w:r>
      <w:r>
        <w:rPr>
          <w:b/>
          <w:color w:val="000000"/>
          <w:u w:val="single"/>
        </w:rPr>
        <w:t>PERCORSO DI FORMAZIONE SULLA TRANSIZIONE DIGITALE</w:t>
      </w:r>
      <w:r>
        <w:rPr>
          <w:b/>
          <w:color w:val="000000"/>
        </w:rPr>
        <w:t xml:space="preserve"> dal titolo:</w:t>
      </w:r>
    </w:p>
    <w:p w14:paraId="71DCE931" w14:textId="77777777" w:rsidR="009B5987" w:rsidRDefault="009B5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42EAF510" w14:textId="77777777" w:rsidR="009B598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color w:val="000000"/>
          <w:highlight w:val="yellow"/>
        </w:rPr>
        <w:t>“</w:t>
      </w:r>
      <w:r>
        <w:rPr>
          <w:b/>
          <w:color w:val="0C1421"/>
          <w:highlight w:val="yellow"/>
          <w:u w:val="single"/>
        </w:rPr>
        <w:t>CURRICOLO DIGITALE”</w:t>
      </w:r>
    </w:p>
    <w:p w14:paraId="4AC82ED1" w14:textId="77777777" w:rsidR="009B5987" w:rsidRDefault="009B5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u w:val="single"/>
        </w:rPr>
      </w:pPr>
    </w:p>
    <w:p w14:paraId="7CB8F71E" w14:textId="77777777" w:rsidR="009B5987" w:rsidRDefault="00000000">
      <w:pPr>
        <w:widowControl w:val="0"/>
        <w:jc w:val="both"/>
        <w:rPr>
          <w:highlight w:val="white"/>
        </w:rPr>
      </w:pPr>
      <w:r>
        <w:rPr>
          <w:highlight w:val="white"/>
        </w:rPr>
        <w:t>Il corso, in modalità online</w:t>
      </w:r>
      <w:r>
        <w:rPr>
          <w:i/>
          <w:highlight w:val="white"/>
        </w:rPr>
        <w:t xml:space="preserve"> </w:t>
      </w:r>
      <w:r>
        <w:rPr>
          <w:highlight w:val="white"/>
        </w:rPr>
        <w:t>sincrona sarà svolto nelle seguenti date:</w:t>
      </w:r>
    </w:p>
    <w:p w14:paraId="5EED2904" w14:textId="77777777" w:rsidR="009B5987" w:rsidRDefault="009B5987">
      <w:pPr>
        <w:jc w:val="both"/>
        <w:rPr>
          <w:rFonts w:ascii="Times New Roman" w:eastAsia="Times New Roman" w:hAnsi="Times New Roman" w:cs="Times New Roman"/>
        </w:rPr>
      </w:pPr>
    </w:p>
    <w:p w14:paraId="4B4B66AE" w14:textId="77777777" w:rsidR="009B5987" w:rsidRDefault="00000000">
      <w:pPr>
        <w:spacing w:line="360" w:lineRule="auto"/>
        <w:ind w:left="1080" w:hanging="360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</w:rPr>
        <w:t xml:space="preserve">1. </w:t>
      </w:r>
      <w:r>
        <w:rPr>
          <w:rFonts w:ascii="Calibri" w:eastAsia="Calibri" w:hAnsi="Calibri" w:cs="Calibri"/>
          <w:color w:val="222222"/>
          <w:highlight w:val="white"/>
        </w:rPr>
        <w:t>GIOVEDI 12 GIUGNO (dalle ore 15.00 alle 17.00)</w:t>
      </w:r>
    </w:p>
    <w:p w14:paraId="26AEEE17" w14:textId="77777777" w:rsidR="009B5987" w:rsidRDefault="00000000">
      <w:pPr>
        <w:spacing w:line="360" w:lineRule="auto"/>
        <w:ind w:left="1080" w:hanging="360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2. GIOVEDI 19 GIUGNO (dalle ore 15.00 alle 17.00)</w:t>
      </w:r>
    </w:p>
    <w:p w14:paraId="1FF0A9C5" w14:textId="77777777" w:rsidR="009B5987" w:rsidRDefault="00000000">
      <w:pPr>
        <w:spacing w:line="360" w:lineRule="auto"/>
        <w:ind w:left="1080" w:hanging="360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3. VENERDI 20 GIUGNO (dalle ore 10.00 alle 12.00)</w:t>
      </w:r>
    </w:p>
    <w:p w14:paraId="6EADB3FE" w14:textId="77777777" w:rsidR="009B5987" w:rsidRDefault="00000000">
      <w:pPr>
        <w:spacing w:line="360" w:lineRule="auto"/>
        <w:ind w:left="1080" w:hanging="360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4. MARTEDI 24 GIUGNO (dalle ore 10.00 alle 12.00)</w:t>
      </w:r>
    </w:p>
    <w:p w14:paraId="18DF17C7" w14:textId="77777777" w:rsidR="009B5987" w:rsidRDefault="00000000">
      <w:pPr>
        <w:spacing w:line="360" w:lineRule="auto"/>
        <w:ind w:left="1080" w:hanging="360"/>
        <w:rPr>
          <w:rFonts w:ascii="Calibri" w:eastAsia="Calibri" w:hAnsi="Calibri" w:cs="Calibri"/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5. VENERDI 27 GIUGNO (dalle ore 15.00 alle 17.00)</w:t>
      </w:r>
    </w:p>
    <w:p w14:paraId="419FF48D" w14:textId="77777777" w:rsidR="009B5987" w:rsidRDefault="009B5987">
      <w:pPr>
        <w:rPr>
          <w:rFonts w:ascii="Times New Roman" w:eastAsia="Times New Roman" w:hAnsi="Times New Roman" w:cs="Times New Roman"/>
        </w:rPr>
      </w:pPr>
    </w:p>
    <w:p w14:paraId="30759519" w14:textId="77777777" w:rsidR="009B5987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Le </w:t>
      </w:r>
      <w:r>
        <w:rPr>
          <w:rFonts w:ascii="Calibri" w:eastAsia="Calibri" w:hAnsi="Calibri" w:cs="Calibri"/>
          <w:b/>
          <w:highlight w:val="white"/>
          <w:u w:val="single"/>
        </w:rPr>
        <w:t>lezioni saranno della durata di due ore</w:t>
      </w:r>
      <w:r>
        <w:rPr>
          <w:rFonts w:ascii="Calibri" w:eastAsia="Calibri" w:hAnsi="Calibri" w:cs="Calibri"/>
          <w:b/>
          <w:highlight w:val="white"/>
        </w:rPr>
        <w:t xml:space="preserve">. </w:t>
      </w:r>
      <w:r>
        <w:rPr>
          <w:rFonts w:ascii="Calibri" w:eastAsia="Calibri" w:hAnsi="Calibri" w:cs="Calibri"/>
          <w:highlight w:val="white"/>
        </w:rPr>
        <w:t xml:space="preserve">L’attestato è rilasciato se il corsista frequenta almeno il </w:t>
      </w:r>
      <w:r>
        <w:rPr>
          <w:rFonts w:ascii="Calibri" w:eastAsia="Calibri" w:hAnsi="Calibri" w:cs="Calibri"/>
          <w:b/>
          <w:highlight w:val="white"/>
          <w:u w:val="single"/>
        </w:rPr>
        <w:t>70%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  <w:u w:val="single"/>
        </w:rPr>
        <w:t>delle ore del corso</w:t>
      </w:r>
      <w:r>
        <w:rPr>
          <w:rFonts w:ascii="Calibri" w:eastAsia="Calibri" w:hAnsi="Calibri" w:cs="Calibri"/>
          <w:highlight w:val="white"/>
        </w:rPr>
        <w:t>; pertanto, si raccomanda la partecipazione al fine di poter considerare il corso valido.</w:t>
      </w:r>
    </w:p>
    <w:p w14:paraId="29E5ABB0" w14:textId="77777777" w:rsidR="009B5987" w:rsidRDefault="00000000">
      <w:pPr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6AF83CFA" w14:textId="77777777" w:rsidR="009B5987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Si ricorda che è necessario iscriversi al corso entro e non oltre  il giorno 11/06/2025 </w:t>
      </w:r>
      <w:r>
        <w:rPr>
          <w:rFonts w:ascii="Calibri" w:eastAsia="Calibri" w:hAnsi="Calibri" w:cs="Calibri"/>
          <w:highlight w:val="white"/>
        </w:rPr>
        <w:t>attraverso il seguente link</w:t>
      </w:r>
      <w:hyperlink r:id="rId9">
        <w:r>
          <w:rPr>
            <w:rFonts w:ascii="Calibri" w:eastAsia="Calibri" w:hAnsi="Calibri" w:cs="Calibri"/>
            <w:highlight w:val="white"/>
            <w:u w:val="single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https://scuolafutura.pubblica.istruzione.it</w:t>
        </w:r>
      </w:hyperlink>
      <w:r>
        <w:rPr>
          <w:rFonts w:ascii="Calibri" w:eastAsia="Calibri" w:hAnsi="Calibri" w:cs="Calibri"/>
          <w:highlight w:val="white"/>
        </w:rPr>
        <w:t xml:space="preserve">, dove si dovrà selezionare il pulsante ACCEDI, inserire in seguito le proprie credenziali o autenticarsi con SPID, CIE o </w:t>
      </w:r>
      <w:proofErr w:type="spellStart"/>
      <w:r>
        <w:rPr>
          <w:rFonts w:ascii="Calibri" w:eastAsia="Calibri" w:hAnsi="Calibri" w:cs="Calibri"/>
          <w:highlight w:val="white"/>
        </w:rPr>
        <w:t>eIDAS</w:t>
      </w:r>
      <w:proofErr w:type="spellEnd"/>
      <w:r>
        <w:rPr>
          <w:rFonts w:ascii="Calibri" w:eastAsia="Calibri" w:hAnsi="Calibri" w:cs="Calibri"/>
          <w:highlight w:val="white"/>
        </w:rPr>
        <w:t xml:space="preserve">, cliccare su TUTTI I PERCORSI e nella sezione CERCA PER inserire l’ID: </w:t>
      </w:r>
    </w:p>
    <w:p w14:paraId="50482BF2" w14:textId="77777777" w:rsidR="009B598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BCAB6C1" w14:textId="77777777" w:rsidR="009B5987" w:rsidRDefault="00000000">
      <w:pPr>
        <w:jc w:val="both"/>
        <w:rPr>
          <w:rFonts w:ascii="Calibri" w:eastAsia="Calibri" w:hAnsi="Calibri" w:cs="Calibri"/>
          <w:color w:val="000080"/>
          <w:highlight w:val="white"/>
          <w:u w:val="single"/>
        </w:rPr>
      </w:pPr>
      <w:r>
        <w:rPr>
          <w:rFonts w:ascii="Calibri" w:eastAsia="Calibri" w:hAnsi="Calibri" w:cs="Calibri"/>
          <w:highlight w:val="white"/>
        </w:rPr>
        <w:t>Per quanto riguarda il trattamento dei dati personali sulla piattaforma Scuola Futura, ai sensi dell’Art. 13 del Regolamento UE n. 679/2016, si rimanda alla informativa presente sulla piattaforma ministeriale raggiungibile al seguente link:</w:t>
      </w:r>
      <w:hyperlink r:id="rId11">
        <w:r>
          <w:rPr>
            <w:rFonts w:ascii="Calibri" w:eastAsia="Calibri" w:hAnsi="Calibri" w:cs="Calibri"/>
            <w:highlight w:val="white"/>
            <w:u w:val="single"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000080"/>
            <w:highlight w:val="white"/>
            <w:u w:val="single"/>
          </w:rPr>
          <w:t>privacy</w:t>
        </w:r>
      </w:hyperlink>
    </w:p>
    <w:p w14:paraId="2AD21422" w14:textId="77777777" w:rsidR="009B5987" w:rsidRDefault="009B5987">
      <w:pPr>
        <w:jc w:val="both"/>
        <w:rPr>
          <w:rFonts w:ascii="Calibri" w:eastAsia="Calibri" w:hAnsi="Calibri" w:cs="Calibri"/>
          <w:color w:val="000080"/>
          <w:highlight w:val="white"/>
          <w:u w:val="single"/>
        </w:rPr>
      </w:pPr>
    </w:p>
    <w:p w14:paraId="585B2628" w14:textId="77777777" w:rsidR="009B5987" w:rsidRDefault="00000000">
      <w:pPr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Si ricorda che le ore impiegate nel partecipare ai suddetti corsi del DM 66/2023 costituiscono parte integrante del Piano di formazione del personale docente deliberato dal Collegio docenti. </w:t>
      </w:r>
    </w:p>
    <w:p w14:paraId="3BD3A326" w14:textId="77777777" w:rsidR="009B5987" w:rsidRDefault="009B5987">
      <w:pPr>
        <w:jc w:val="both"/>
        <w:rPr>
          <w:rFonts w:ascii="Calibri" w:eastAsia="Calibri" w:hAnsi="Calibri" w:cs="Calibri"/>
          <w:b/>
          <w:highlight w:val="white"/>
        </w:rPr>
      </w:pPr>
    </w:p>
    <w:p w14:paraId="4126C1BF" w14:textId="77777777" w:rsidR="009B5987" w:rsidRDefault="00000000">
      <w:pPr>
        <w:jc w:val="both"/>
        <w:rPr>
          <w:rFonts w:ascii="Calibri" w:eastAsia="Calibri" w:hAnsi="Calibri" w:cs="Calibri"/>
          <w:b/>
          <w:highlight w:val="white"/>
          <w:u w:val="single"/>
        </w:rPr>
      </w:pPr>
      <w:r>
        <w:rPr>
          <w:rFonts w:ascii="Calibri" w:eastAsia="Calibri" w:hAnsi="Calibri" w:cs="Calibri"/>
          <w:b/>
          <w:highlight w:val="white"/>
          <w:u w:val="single"/>
        </w:rPr>
        <w:lastRenderedPageBreak/>
        <w:t xml:space="preserve">Per eventuali problematiche si prega di contattare via mail una delle docenti facenti parte della COMUNITA’ di PRATICHE (Bartoli Angela, Bertini Lucia,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Cinci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Mariazzurra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, </w:t>
      </w:r>
      <w:proofErr w:type="spellStart"/>
      <w:r>
        <w:rPr>
          <w:rFonts w:ascii="Calibri" w:eastAsia="Calibri" w:hAnsi="Calibri" w:cs="Calibri"/>
          <w:b/>
          <w:highlight w:val="white"/>
          <w:u w:val="single"/>
        </w:rPr>
        <w:t>Profenna</w:t>
      </w:r>
      <w:proofErr w:type="spellEnd"/>
      <w:r>
        <w:rPr>
          <w:rFonts w:ascii="Calibri" w:eastAsia="Calibri" w:hAnsi="Calibri" w:cs="Calibri"/>
          <w:b/>
          <w:highlight w:val="white"/>
          <w:u w:val="single"/>
        </w:rPr>
        <w:t xml:space="preserve"> Angela).</w:t>
      </w:r>
    </w:p>
    <w:p w14:paraId="06E3872B" w14:textId="77777777" w:rsidR="009B598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1C53ABC" w14:textId="77777777" w:rsidR="009B5987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Si trasmette di seguito l’elenco dei partecipanti al corso:</w:t>
      </w:r>
    </w:p>
    <w:p w14:paraId="666B2E63" w14:textId="77777777" w:rsidR="009B5987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tbl>
      <w:tblPr>
        <w:tblStyle w:val="a0"/>
        <w:tblW w:w="79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0"/>
      </w:tblGrid>
      <w:tr w:rsidR="009B5987" w14:paraId="1227E3A5" w14:textId="77777777">
        <w:trPr>
          <w:trHeight w:val="972"/>
        </w:trPr>
        <w:tc>
          <w:tcPr>
            <w:tcW w:w="7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81FA" w14:textId="77777777" w:rsidR="009B5987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PERCORSO DI FORMAZIONE SULLA TRANSIZIONE DIGITALE </w:t>
            </w:r>
          </w:p>
          <w:p w14:paraId="718A30E1" w14:textId="77777777" w:rsidR="009B5987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highlight w:val="yellow"/>
              </w:rPr>
              <w:t>TITOLO: “CURRICOLO DIGITALE”</w:t>
            </w:r>
          </w:p>
          <w:p w14:paraId="5D821881" w14:textId="77777777" w:rsidR="009B5987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EROGAZIONE ON LINE (SINCRONO) -10 ORE-</w:t>
            </w:r>
          </w:p>
          <w:p w14:paraId="62F2F4F0" w14:textId="77777777" w:rsidR="009B5987" w:rsidRDefault="009B598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</w:pPr>
          </w:p>
          <w:p w14:paraId="1DAB807E" w14:textId="77777777" w:rsidR="009B5987" w:rsidRDefault="00000000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Codice ID del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CORSO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..............................</w:t>
            </w:r>
          </w:p>
          <w:p w14:paraId="576D2B6D" w14:textId="77777777" w:rsidR="009B5987" w:rsidRDefault="009B59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5987" w14:paraId="17E561DF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4EBC3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Bartoli Angela</w:t>
            </w:r>
          </w:p>
        </w:tc>
      </w:tr>
      <w:tr w:rsidR="009B5987" w14:paraId="50B0FD8F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86D2B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Bertini Lucia</w:t>
            </w:r>
          </w:p>
        </w:tc>
      </w:tr>
      <w:tr w:rsidR="009B5987" w14:paraId="59919CE5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C4937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Bonechi Alice</w:t>
            </w:r>
          </w:p>
        </w:tc>
      </w:tr>
      <w:tr w:rsidR="009B5987" w14:paraId="32E421A6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CD5D5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Cantini Michela</w:t>
            </w:r>
          </w:p>
        </w:tc>
      </w:tr>
      <w:tr w:rsidR="009B5987" w14:paraId="102EAB84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BABE7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Carlo Domenica</w:t>
            </w:r>
          </w:p>
        </w:tc>
      </w:tr>
      <w:tr w:rsidR="009B5987" w14:paraId="06A4B8E9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69E53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Carlo Giovanna</w:t>
            </w:r>
          </w:p>
        </w:tc>
      </w:tr>
      <w:tr w:rsidR="009B5987" w14:paraId="2A4E7A4B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6858D" w14:textId="77777777" w:rsidR="009B5987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Calosci</w:t>
            </w:r>
            <w:proofErr w:type="spellEnd"/>
            <w:r>
              <w:rPr>
                <w:rFonts w:ascii="Calibri" w:eastAsia="Calibri" w:hAnsi="Calibri" w:cs="Calibri"/>
              </w:rPr>
              <w:t xml:space="preserve"> Valentina</w:t>
            </w:r>
          </w:p>
        </w:tc>
      </w:tr>
      <w:tr w:rsidR="009B5987" w14:paraId="331B4BFA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663B1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Cellesi Valentina</w:t>
            </w:r>
          </w:p>
        </w:tc>
      </w:tr>
      <w:tr w:rsidR="009B5987" w14:paraId="2E81EA6F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E8505" w14:textId="77777777" w:rsidR="009B5987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Cinci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Mariazzurra</w:t>
            </w:r>
            <w:proofErr w:type="spellEnd"/>
          </w:p>
        </w:tc>
      </w:tr>
      <w:tr w:rsidR="009B5987" w14:paraId="5498951B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B6117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Della Spora Gaia</w:t>
            </w:r>
          </w:p>
        </w:tc>
      </w:tr>
      <w:tr w:rsidR="009B5987" w14:paraId="32EBF3C0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D2045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Benedetto Riccardo</w:t>
            </w:r>
          </w:p>
        </w:tc>
      </w:tr>
      <w:tr w:rsidR="009B5987" w14:paraId="1D353231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2C9D2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Merlini Giovanna</w:t>
            </w:r>
          </w:p>
        </w:tc>
      </w:tr>
      <w:tr w:rsidR="009B5987" w14:paraId="6F0E66AF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33E6C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Gagliardi Elena</w:t>
            </w:r>
          </w:p>
        </w:tc>
      </w:tr>
      <w:tr w:rsidR="009B5987" w14:paraId="37CFF6CD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64349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Gargiulo Maria Carmela</w:t>
            </w:r>
          </w:p>
        </w:tc>
      </w:tr>
      <w:tr w:rsidR="009B5987" w14:paraId="5448B836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BE18D" w14:textId="77777777" w:rsidR="009B5987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Giol</w:t>
            </w:r>
            <w:proofErr w:type="spellEnd"/>
            <w:r>
              <w:rPr>
                <w:rFonts w:ascii="Calibri" w:eastAsia="Calibri" w:hAnsi="Calibri" w:cs="Calibri"/>
              </w:rPr>
              <w:t xml:space="preserve"> Veronica</w:t>
            </w:r>
          </w:p>
        </w:tc>
      </w:tr>
      <w:tr w:rsidR="009B5987" w14:paraId="334DB538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FCF3B" w14:textId="77777777" w:rsidR="009B5987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Madiai</w:t>
            </w:r>
            <w:proofErr w:type="spellEnd"/>
            <w:r>
              <w:rPr>
                <w:rFonts w:ascii="Calibri" w:eastAsia="Calibri" w:hAnsi="Calibri" w:cs="Calibri"/>
              </w:rPr>
              <w:t xml:space="preserve"> Lara</w:t>
            </w:r>
          </w:p>
        </w:tc>
      </w:tr>
      <w:tr w:rsidR="009B5987" w14:paraId="4902B280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DF451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Salvo Caterina</w:t>
            </w:r>
          </w:p>
        </w:tc>
      </w:tr>
      <w:tr w:rsidR="009B5987" w14:paraId="52F3821E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6A1A2" w14:textId="77777777" w:rsidR="009B598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Papini Michela</w:t>
            </w:r>
          </w:p>
        </w:tc>
      </w:tr>
      <w:tr w:rsidR="00085DCE" w14:paraId="695DD215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39090" w14:textId="3180FE2B" w:rsidR="00085DCE" w:rsidRDefault="00085DCE" w:rsidP="00085DC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Profenna</w:t>
            </w:r>
            <w:proofErr w:type="spellEnd"/>
            <w:r>
              <w:rPr>
                <w:rFonts w:ascii="Calibri" w:eastAsia="Calibri" w:hAnsi="Calibri" w:cs="Calibri"/>
              </w:rPr>
              <w:t xml:space="preserve"> Angela</w:t>
            </w:r>
          </w:p>
        </w:tc>
      </w:tr>
      <w:tr w:rsidR="00085DCE" w14:paraId="7D14AB68" w14:textId="77777777">
        <w:trPr>
          <w:trHeight w:val="390"/>
        </w:trPr>
        <w:tc>
          <w:tcPr>
            <w:tcW w:w="79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14D70" w14:textId="3CA38A0B" w:rsidR="00085DCE" w:rsidRDefault="00085DCE" w:rsidP="00085D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Vitaliano Giuseppe</w:t>
            </w:r>
          </w:p>
        </w:tc>
      </w:tr>
    </w:tbl>
    <w:p w14:paraId="208D283A" w14:textId="77777777" w:rsidR="009B5987" w:rsidRDefault="009B5987">
      <w:pPr>
        <w:jc w:val="right"/>
        <w:rPr>
          <w:rFonts w:ascii="Calibri" w:eastAsia="Calibri" w:hAnsi="Calibri" w:cs="Calibri"/>
        </w:rPr>
      </w:pPr>
    </w:p>
    <w:p w14:paraId="624CF323" w14:textId="77777777" w:rsidR="009B5987" w:rsidRDefault="009B5987">
      <w:pPr>
        <w:jc w:val="right"/>
        <w:rPr>
          <w:rFonts w:ascii="Calibri" w:eastAsia="Calibri" w:hAnsi="Calibri" w:cs="Calibri"/>
        </w:rPr>
      </w:pPr>
    </w:p>
    <w:p w14:paraId="3D187D27" w14:textId="77777777" w:rsidR="009B5987" w:rsidRDefault="009B5987">
      <w:pPr>
        <w:jc w:val="right"/>
        <w:rPr>
          <w:rFonts w:ascii="Calibri" w:eastAsia="Calibri" w:hAnsi="Calibri" w:cs="Calibri"/>
        </w:rPr>
      </w:pPr>
    </w:p>
    <w:p w14:paraId="6F86092C" w14:textId="77777777" w:rsidR="009B5987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Dirigente Scolastico</w:t>
      </w:r>
    </w:p>
    <w:p w14:paraId="041ACC2F" w14:textId="77777777" w:rsidR="009B598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>Aniello Piscitelli</w:t>
      </w:r>
    </w:p>
    <w:p w14:paraId="1317C978" w14:textId="77777777" w:rsidR="009B5987" w:rsidRDefault="009B5987"/>
    <w:sectPr w:rsidR="009B5987"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5932" w14:textId="77777777" w:rsidR="00437F42" w:rsidRDefault="00437F42">
      <w:pPr>
        <w:spacing w:line="240" w:lineRule="auto"/>
      </w:pPr>
      <w:r>
        <w:separator/>
      </w:r>
    </w:p>
  </w:endnote>
  <w:endnote w:type="continuationSeparator" w:id="0">
    <w:p w14:paraId="38A05A05" w14:textId="77777777" w:rsidR="00437F42" w:rsidRDefault="00437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2815" w14:textId="77777777" w:rsidR="009B5987" w:rsidRDefault="009B59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A6B2" w14:textId="77777777" w:rsidR="00437F42" w:rsidRDefault="00437F42">
      <w:pPr>
        <w:spacing w:line="240" w:lineRule="auto"/>
      </w:pPr>
      <w:r>
        <w:separator/>
      </w:r>
    </w:p>
  </w:footnote>
  <w:footnote w:type="continuationSeparator" w:id="0">
    <w:p w14:paraId="28EF381A" w14:textId="77777777" w:rsidR="00437F42" w:rsidRDefault="00437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B7B8" w14:textId="77777777" w:rsidR="009B5987" w:rsidRDefault="009B59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87"/>
    <w:rsid w:val="00085DCE"/>
    <w:rsid w:val="000C7B32"/>
    <w:rsid w:val="00437F42"/>
    <w:rsid w:val="009B5987"/>
    <w:rsid w:val="00A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D439D"/>
  <w15:docId w15:val="{3B673181-7A04-7941-9314-D7508E3B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iur.gov.it/web/guest/priv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iur.gov.it/web/guest/privac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uolafutura.pubblica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uolafutura.pubblica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QBf8cdZVnnx6bvH5E8/0FC1DA==">CgMxLjA4AHIhMU5PWXNucFlXUTFpTEp5QUxlaXNBNWd6bU55YUg2bFZm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bartoli</cp:lastModifiedBy>
  <cp:revision>3</cp:revision>
  <dcterms:created xsi:type="dcterms:W3CDTF">2025-06-03T13:16:00Z</dcterms:created>
  <dcterms:modified xsi:type="dcterms:W3CDTF">2025-06-03T17:40:00Z</dcterms:modified>
</cp:coreProperties>
</file>