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6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20805" w:rsidRDefault="00E7442E">
      <w:pPr>
        <w:shd w:val="clear" w:color="auto" w:fill="FFFFFF"/>
        <w:spacing w:line="360" w:lineRule="auto"/>
        <w:ind w:right="-6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ALLEGATO C - Dichiarazione </w:t>
      </w: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right="-6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210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Alla DIRIGENTE SCOLASTICA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551"/>
        <w:jc w:val="right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dell’Istituto Comprensivo “Civitella Paganico”</w:t>
      </w: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551"/>
        <w:jc w:val="right"/>
        <w:rPr>
          <w:rFonts w:ascii="Calibri" w:eastAsia="Calibri" w:hAnsi="Calibri" w:cs="Calibri"/>
          <w:sz w:val="22"/>
          <w:szCs w:val="22"/>
        </w:rPr>
      </w:pP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OGGETTO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A11265" w:rsidRPr="00A11265">
        <w:rPr>
          <w:rFonts w:ascii="Calibri" w:eastAsia="Calibri" w:hAnsi="Calibri" w:cs="Calibri"/>
          <w:b/>
          <w:color w:val="000000"/>
          <w:sz w:val="22"/>
          <w:szCs w:val="22"/>
        </w:rPr>
        <w:t>Avviso</w:t>
      </w:r>
      <w:proofErr w:type="gramEnd"/>
      <w:r w:rsidR="00A11265" w:rsidRPr="00A11265">
        <w:rPr>
          <w:rFonts w:ascii="Calibri" w:eastAsia="Calibri" w:hAnsi="Calibri" w:cs="Calibri"/>
          <w:b/>
          <w:color w:val="000000"/>
          <w:sz w:val="22"/>
          <w:szCs w:val="22"/>
        </w:rPr>
        <w:t xml:space="preserve"> interno per la selezione di Docenti per lo svolgimento dei “Percorsi di mentoring e orientamento”</w:t>
      </w: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i/>
          <w:color w:val="212529"/>
          <w:sz w:val="21"/>
          <w:szCs w:val="21"/>
        </w:rPr>
      </w:pPr>
    </w:p>
    <w:p w:rsidR="00A11265" w:rsidRDefault="00A11265" w:rsidP="00A11265">
      <w:pPr>
        <w:rPr>
          <w:sz w:val="24"/>
          <w:szCs w:val="24"/>
        </w:rPr>
      </w:pPr>
      <w:bookmarkStart w:id="1" w:name="_Hlk192154172"/>
      <w:r>
        <w:rPr>
          <w:b/>
          <w:sz w:val="24"/>
          <w:szCs w:val="24"/>
        </w:rPr>
        <w:t>Titolo progetto: “Strada facendo… troverai”</w:t>
      </w:r>
    </w:p>
    <w:p w:rsidR="00A11265" w:rsidRDefault="00A11265" w:rsidP="00A112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Codice Avviso: </w:t>
      </w:r>
      <w:r>
        <w:rPr>
          <w:b/>
          <w:color w:val="212529"/>
          <w:sz w:val="24"/>
          <w:szCs w:val="24"/>
        </w:rPr>
        <w:t>M4C1I1.4-2024-1322</w:t>
      </w:r>
    </w:p>
    <w:p w:rsidR="00A11265" w:rsidRDefault="00A11265" w:rsidP="00A11265">
      <w:pPr>
        <w:rPr>
          <w:sz w:val="24"/>
          <w:szCs w:val="24"/>
        </w:rPr>
      </w:pPr>
      <w:r>
        <w:rPr>
          <w:b/>
          <w:sz w:val="24"/>
          <w:szCs w:val="24"/>
        </w:rPr>
        <w:t>Codice identificativo progetto: M4C1I1.4-2024-1322-P-53730</w:t>
      </w:r>
    </w:p>
    <w:p w:rsidR="00D20805" w:rsidRPr="00A11265" w:rsidRDefault="00A11265" w:rsidP="00A11265">
      <w:pPr>
        <w:rPr>
          <w:sz w:val="24"/>
          <w:szCs w:val="24"/>
        </w:rPr>
      </w:pPr>
      <w:r>
        <w:rPr>
          <w:b/>
          <w:sz w:val="24"/>
          <w:szCs w:val="24"/>
        </w:rPr>
        <w:t>CUP:</w:t>
      </w:r>
      <w:r>
        <w:rPr>
          <w:b/>
          <w:color w:val="000000"/>
          <w:sz w:val="24"/>
          <w:szCs w:val="24"/>
        </w:rPr>
        <w:t xml:space="preserve"> D24D21001010006</w:t>
      </w:r>
      <w:bookmarkEnd w:id="1"/>
    </w:p>
    <w:p w:rsidR="00D20805" w:rsidRDefault="00D20805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30j0zll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________________________________________________________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line="427" w:lineRule="auto"/>
        <w:ind w:righ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_________________________________________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( 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___) il ___ / ___ / __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"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_______________________________________________,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39" w:line="427" w:lineRule="auto"/>
        <w:ind w:right="19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residente a __________________________________________________,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( 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___),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line="427" w:lineRule="auto"/>
        <w:ind w:right="195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via_____________________________________________________n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___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14" w:after="114" w:line="324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in servizio presso questa Istituzione Scolastica in qualità di: _____________________________________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14" w:after="114" w:line="348" w:lineRule="auto"/>
        <w:jc w:val="center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rif.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alla propria candidatura per l’AVVISO in oggetto;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VISTA </w:t>
      </w:r>
      <w:r>
        <w:rPr>
          <w:rFonts w:ascii="Calibri" w:eastAsia="Calibri" w:hAnsi="Calibri" w:cs="Calibri"/>
          <w:color w:val="000000"/>
          <w:sz w:val="22"/>
          <w:szCs w:val="22"/>
        </w:rPr>
        <w:t>la legge 7 agosto 1990, n. 241, recante «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Nuove norme in materia di procedimento amministrativo e di diritto di accesso ai documenti amministrativi</w:t>
      </w:r>
      <w:r>
        <w:rPr>
          <w:rFonts w:ascii="Calibri" w:eastAsia="Calibri" w:hAnsi="Calibri" w:cs="Calibri"/>
          <w:color w:val="000000"/>
          <w:sz w:val="22"/>
          <w:szCs w:val="22"/>
        </w:rPr>
        <w:t>»;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VISTI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particolare, gli articoli 5 e 6-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bis </w:t>
      </w:r>
      <w:r>
        <w:rPr>
          <w:rFonts w:ascii="Calibri" w:eastAsia="Calibri" w:hAnsi="Calibri" w:cs="Calibri"/>
          <w:color w:val="000000"/>
          <w:sz w:val="22"/>
          <w:szCs w:val="22"/>
        </w:rPr>
        <w:t>della predetta legge;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VISTO </w:t>
      </w:r>
      <w:r>
        <w:rPr>
          <w:rFonts w:ascii="Calibri" w:eastAsia="Calibri" w:hAnsi="Calibri" w:cs="Calibri"/>
          <w:color w:val="000000"/>
          <w:sz w:val="22"/>
          <w:szCs w:val="22"/>
        </w:rPr>
        <w:t>il decreto legislativo 30 marzo 2001, n. 165, recante «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Norme generali sull’ordinamento del lavoro alle dipendenze delle amministrazioni pubbliche</w:t>
      </w:r>
      <w:r>
        <w:rPr>
          <w:rFonts w:ascii="Calibri" w:eastAsia="Calibri" w:hAnsi="Calibri" w:cs="Calibri"/>
          <w:color w:val="000000"/>
          <w:sz w:val="22"/>
          <w:szCs w:val="22"/>
        </w:rPr>
        <w:t>»;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VISTO </w:t>
      </w:r>
      <w:r>
        <w:rPr>
          <w:rFonts w:ascii="Calibri" w:eastAsia="Calibri" w:hAnsi="Calibri" w:cs="Calibri"/>
          <w:color w:val="000000"/>
          <w:sz w:val="22"/>
          <w:szCs w:val="22"/>
        </w:rPr>
        <w:t>il decreto legislativo 8 aprile 2013, n. 39, recante «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Disposizioni in materia di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inconferibilità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e incompatibilità di incarichi presso le pubbliche amministrazioni e presso gli enti privati in controllo pubblico, a norma dell'articolo 1, commi 49 e 50, della legge 6 novembre 2012, n. 190</w:t>
      </w:r>
      <w:r>
        <w:rPr>
          <w:rFonts w:ascii="Calibri" w:eastAsia="Calibri" w:hAnsi="Calibri" w:cs="Calibri"/>
          <w:color w:val="000000"/>
          <w:sz w:val="22"/>
          <w:szCs w:val="22"/>
        </w:rPr>
        <w:t>»;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VISTO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il Codice di comportamento dei dipendenti del Ministero dell’istruzione, adottato con D.M. del 26 aprile 2022, n. 105;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la legge 6 novembre 2012, n. 190, recante «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Disposizioni per la prevenzione e la repressione della corruzione e dell’illegalità nella pubblica amministrazione</w:t>
      </w:r>
      <w:r>
        <w:rPr>
          <w:rFonts w:ascii="Calibri" w:eastAsia="Calibri" w:hAnsi="Calibri" w:cs="Calibri"/>
          <w:color w:val="000000"/>
          <w:sz w:val="22"/>
          <w:szCs w:val="22"/>
        </w:rPr>
        <w:t>»;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VISTO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il decreto del Presidente della Repubblica 13 giugno 2023, n. 81, che modifica il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dpr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62/2013;</w:t>
      </w: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Calibri" w:eastAsia="Calibri" w:hAnsi="Calibri" w:cs="Calibri"/>
          <w:sz w:val="22"/>
          <w:szCs w:val="22"/>
        </w:rPr>
      </w:pP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20" w:after="120" w:line="324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20" w:after="120" w:line="32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:rsidR="00D20805" w:rsidRDefault="00E74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D20805" w:rsidRDefault="00E744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bis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della legge n. 241/1990. In particolare, che l’assunzione dell’incarico</w:t>
      </w:r>
      <w:bookmarkStart w:id="3" w:name="_GoBack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D20805" w:rsidRDefault="00E74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left="1056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coinvolge interessi propri; </w:t>
      </w:r>
    </w:p>
    <w:p w:rsidR="00D20805" w:rsidRDefault="00E74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left="1056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coinvolge interessi di parenti, affini entro il secondo grado, del coniuge o di conviventi, oppure di persone con le quali abbia rapporti di frequentazione abituale; </w:t>
      </w:r>
    </w:p>
    <w:p w:rsidR="00D20805" w:rsidRDefault="00E74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left="1056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coinvolge interessi di soggetti od organizzazioni con cui egli o il coniuge abbia causa pendente o grave inimicizia o rapporti di credito o debito significativi; </w:t>
      </w:r>
    </w:p>
    <w:p w:rsidR="00D20805" w:rsidRDefault="00E74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left="1056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D20805" w:rsidRDefault="00E74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che non sussistono diverse ragioni di opportunità che si frappongano al conferimento dell’incarico in questione; </w:t>
      </w:r>
    </w:p>
    <w:p w:rsidR="00D20805" w:rsidRDefault="00E74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piena cognizione del D.M. 26 aprile 2022, n. 105, recante il Codice di Comportamento dei dipendenti del Ministero dell’istruzione e del merito;</w:t>
      </w:r>
    </w:p>
    <w:p w:rsidR="00D20805" w:rsidRDefault="00E74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 piena cognizione del decreto del Presidente della Repubblica 13 giugno 2°23, n. 81, che modifica il D.P.R. 62/2013 recante Codice di comportamento dei dipendenti pubblici; </w:t>
      </w:r>
    </w:p>
    <w:p w:rsidR="00D20805" w:rsidRDefault="00E74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impegnarsi a comunicare tempestivamente all’Istituzione scolastica eventuali variazioni che dovessero intervenire nel corso dello svolgimento dell’incarico; </w:t>
      </w:r>
    </w:p>
    <w:p w:rsidR="00D20805" w:rsidRDefault="00E74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impegnarsi altresì a comunicare all’Istituzione scolastica qualsiasi altra circostanza sopravvenuta di carattere ostativo rispetto all’espletamento dell’incarico. 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90" w:line="28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 ______________ </w:t>
      </w: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pacing w:before="90" w:line="288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90" w:line="288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Firma ______________ 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</w:pPr>
      <w:r>
        <w:rPr>
          <w:rFonts w:ascii="Calibri" w:eastAsia="Calibri" w:hAnsi="Calibri" w:cs="Calibri"/>
          <w:sz w:val="22"/>
          <w:szCs w:val="22"/>
        </w:rPr>
        <w:br/>
      </w:r>
    </w:p>
    <w:sectPr w:rsidR="00D20805">
      <w:headerReference w:type="default" r:id="rId7"/>
      <w:footerReference w:type="default" r:id="rId8"/>
      <w:pgSz w:w="11906" w:h="16838"/>
      <w:pgMar w:top="851" w:right="849" w:bottom="1056" w:left="1134" w:header="426" w:footer="5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7F8" w:rsidRDefault="00E7442E">
      <w:r>
        <w:separator/>
      </w:r>
    </w:p>
  </w:endnote>
  <w:endnote w:type="continuationSeparator" w:id="0">
    <w:p w:rsidR="005967F8" w:rsidRDefault="00E7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805" w:rsidRDefault="00E74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-558799</wp:posOffset>
              </wp:positionH>
              <wp:positionV relativeFrom="paragraph">
                <wp:posOffset>-12699</wp:posOffset>
              </wp:positionV>
              <wp:extent cx="7200900" cy="63055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900" cy="630555"/>
                        <a:chOff x="1745800" y="3465000"/>
                        <a:chExt cx="7200400" cy="630000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1745820" y="3465000"/>
                          <a:ext cx="7200360" cy="630000"/>
                          <a:chOff x="0" y="0"/>
                          <a:chExt cx="7200360" cy="630000"/>
                        </a:xfrm>
                      </wpg:grpSpPr>
                      <wps:wsp>
                        <wps:cNvPr id="3" name="Rettangolo 3"/>
                        <wps:cNvSpPr/>
                        <wps:spPr>
                          <a:xfrm>
                            <a:off x="0" y="0"/>
                            <a:ext cx="720035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20805" w:rsidRDefault="00D2080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uppo 4"/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s:wsp>
                          <wps:cNvPr id="5" name="Rettangolo 5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0805" w:rsidRDefault="00D208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75320" y="91440"/>
                              <a:ext cx="6744960" cy="283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7" name="Connettore 2 7"/>
                        <wps:cNvCnPr/>
                        <wps:spPr>
                          <a:xfrm>
                            <a:off x="326880" y="25560"/>
                            <a:ext cx="3858120" cy="0"/>
                          </a:xfrm>
                          <a:prstGeom prst="straightConnector1">
                            <a:avLst/>
                          </a:prstGeom>
                          <a:noFill/>
                          <a:ln w="2555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margin-left:-44pt;margin-top:-1pt;width:567pt;height:49.65pt;z-index:-251658240;mso-wrap-distance-left:0;mso-wrap-distance-right:0" coordorigin="17458,34650" coordsize="72004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">
              <v:group id="Gruppo 2" o:spid="_x0000_s1027" style="position:absolute;left:17458;top:34650;width:72003;height:6300" coordsize="72003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 3" o:spid="_x0000_s1028" style="position:absolute;width:72003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D20805" w:rsidRDefault="00D20805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po 4" o:spid="_x0000_s1029" style="position:absolute;width:72003;height:6300" coordsize="72003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ttangolo 5" o:spid="_x0000_s1030" style="position:absolute;width:72003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" stroked="f">
                    <v:textbox inset="2.53958mm,2.53958mm,2.53958mm,2.53958mm">
                      <w:txbxContent>
                        <w:p w:rsidR="00D20805" w:rsidRDefault="00D208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1753;top:914;width:67449;height:28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7" o:spid="_x0000_s1032" type="#_x0000_t32" style="position:absolute;left:3268;top:255;width:385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" strokecolor="#3e9389" strokeweight=".70972mm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7F8" w:rsidRDefault="00E7442E">
      <w:r>
        <w:separator/>
      </w:r>
    </w:p>
  </w:footnote>
  <w:footnote w:type="continuationSeparator" w:id="0">
    <w:p w:rsidR="005967F8" w:rsidRDefault="00E7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805" w:rsidRDefault="00D20805">
    <w:pPr>
      <w:pBdr>
        <w:top w:val="nil"/>
        <w:left w:val="nil"/>
        <w:bottom w:val="nil"/>
        <w:right w:val="nil"/>
        <w:between w:val="nil"/>
      </w:pBdr>
      <w:shd w:val="clear" w:color="auto" w:fill="FFFFFF"/>
    </w:pPr>
  </w:p>
  <w:p w:rsidR="00D20805" w:rsidRDefault="00D20805">
    <w:pPr>
      <w:pBdr>
        <w:top w:val="nil"/>
        <w:left w:val="nil"/>
        <w:bottom w:val="nil"/>
        <w:right w:val="nil"/>
        <w:between w:val="nil"/>
      </w:pBdr>
      <w:shd w:val="clear" w:color="auto" w:fill="FFFFFF"/>
      <w:jc w:val="center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467F"/>
    <w:multiLevelType w:val="multilevel"/>
    <w:tmpl w:val="548AACF0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C512725"/>
    <w:multiLevelType w:val="multilevel"/>
    <w:tmpl w:val="E89C2CEE"/>
    <w:lvl w:ilvl="0">
      <w:start w:val="2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91207E9"/>
    <w:multiLevelType w:val="multilevel"/>
    <w:tmpl w:val="692E6CF8"/>
    <w:lvl w:ilvl="0">
      <w:start w:val="3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793076D3"/>
    <w:multiLevelType w:val="multilevel"/>
    <w:tmpl w:val="8E168112"/>
    <w:lvl w:ilvl="0">
      <w:start w:val="1"/>
      <w:numFmt w:val="bullet"/>
      <w:lvlText w:val=""/>
      <w:lvlJc w:val="left"/>
      <w:pPr>
        <w:ind w:left="707" w:hanging="282"/>
      </w:pPr>
      <w:rPr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05"/>
    <w:rsid w:val="0023537B"/>
    <w:rsid w:val="005967F8"/>
    <w:rsid w:val="00A11265"/>
    <w:rsid w:val="00D20805"/>
    <w:rsid w:val="00E7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6772F-23FB-48E5-B112-A302AAD9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</w:pBdr>
      <w:ind w:left="576" w:hanging="576"/>
      <w:outlineLvl w:val="1"/>
    </w:pPr>
    <w:rPr>
      <w:rFonts w:ascii="Cambria" w:eastAsia="Cambria" w:hAnsi="Cambria" w:cs="Cambria"/>
      <w:b/>
      <w:i/>
      <w:color w:val="000000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/>
      <w:ind w:left="720" w:hanging="72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</w:pBdr>
      <w:ind w:left="1068"/>
      <w:outlineLvl w:val="3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ind w:left="1008" w:hanging="1008"/>
      <w:outlineLvl w:val="4"/>
    </w:pPr>
    <w:rPr>
      <w:rFonts w:ascii="Calibri" w:eastAsia="Calibri" w:hAnsi="Calibri" w:cs="Calibri"/>
      <w:b/>
      <w:i/>
      <w:color w:val="000000"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ind w:left="1152" w:hanging="1152"/>
      <w:outlineLvl w:val="5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Liberation Sans" w:eastAsia="Liberation Sans" w:hAnsi="Liberation Sans" w:cs="Liberation Sans"/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2025-03-28T08:37:00Z</dcterms:created>
  <dcterms:modified xsi:type="dcterms:W3CDTF">2025-04-01T10:05:00Z</dcterms:modified>
</cp:coreProperties>
</file>