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6.400299072266" w:type="dxa"/>
        <w:jc w:val="left"/>
        <w:tblInd w:w="163.4399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66.400299072266"/>
        <w:tblGridChange w:id="0">
          <w:tblGrid>
            <w:gridCol w:w="9866.400299072266"/>
          </w:tblGrid>
        </w:tblGridChange>
      </w:tblGrid>
      <w:tr>
        <w:trPr>
          <w:cantSplit w:val="0"/>
          <w:trHeight w:val="28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f2f2" w:val="clear"/>
                <w:vertAlign w:val="baseline"/>
                <w:rtl w:val="0"/>
              </w:rPr>
              <w:t xml:space="preserve">(persona fisica esterna)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7068576812744" w:lineRule="auto"/>
        <w:ind w:left="303.8111114501953" w:right="73.319091796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DICHIARAZIONE SOSTITUTIVA RELATIVA ALLO SVOLGIMENTO DI ALTRI INCARICHI O  CARICHE O ATTIVITA’ PROFESSIONALI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9765625" w:line="240" w:lineRule="auto"/>
        <w:ind w:left="0" w:right="3015.067138671875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(art. 15 comma 1 lett. c del D.lgs.33/2013)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9765625" w:line="240" w:lineRule="auto"/>
        <w:ind w:left="0" w:right="3015.067138671875" w:firstLine="0"/>
        <w:jc w:val="right"/>
        <w:rPr>
          <w:rFonts w:ascii="Times New Roman" w:cs="Times New Roman" w:eastAsia="Times New Roman" w:hAnsi="Times New Roman"/>
          <w:i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490.048828125"/>
        <w:jc w:val="righ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Al Dirigente Scolastico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490.04882812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Spett. le I.C. Falcone e Borsellino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490.048828125"/>
        <w:jc w:val="right"/>
        <w:rPr>
          <w:rFonts w:ascii="Times New Roman" w:cs="Times New Roman" w:eastAsia="Times New Roman" w:hAnsi="Times New Roman"/>
          <w:b w:val="1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Gavorrano e Scarlino (GR)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09765625" w:line="240" w:lineRule="auto"/>
        <w:ind w:left="0" w:right="3015.067138671875" w:firstLine="0"/>
        <w:jc w:val="right"/>
        <w:rPr>
          <w:rFonts w:ascii="Times New Roman" w:cs="Times New Roman" w:eastAsia="Times New Roman" w:hAnsi="Times New Roman"/>
          <w:i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27734375" w:line="343.34086418151855" w:lineRule="auto"/>
        <w:ind w:left="281.5199279785156" w:right="49.36767578125" w:firstLine="3.9743804931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____________________________ in relazione all’incarico di  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53076171875" w:line="240" w:lineRule="auto"/>
        <w:ind w:left="0" w:right="4352.775878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726806640625" w:line="240" w:lineRule="auto"/>
        <w:ind w:left="287.0399475097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ai sensi e per gli effetti degli artt. 46 e 47 del d.P.R. 445/2000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326416015625" w:line="227.908673286438" w:lineRule="auto"/>
        <w:ind w:left="429.0815734863281" w:right="47.213134765625" w:hanging="429.0815734863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 riferimento ai dati relativi allo svolgimento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incarichi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 enti di diritto privato regolati o finanziati  dalla pubblica amministrazione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3.212890625" w:line="228.16956996917725" w:lineRule="auto"/>
        <w:ind w:left="720" w:right="47.2424316406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NON svolgere incarichi in enti di diritto privato regolati o finanziati dalla pubblica  amministrazione;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28.16895484924316" w:lineRule="auto"/>
        <w:ind w:left="720" w:right="47.5878906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svolgere i seguenti incarichi in enti di diritto privato regolati o finanziati dalla pubblica  amministrazione;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10595703125" w:line="228.16895484924316" w:lineRule="auto"/>
        <w:ind w:left="720" w:right="47.587890625" w:firstLine="0"/>
        <w:jc w:val="lef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3.520584106445" w:type="dxa"/>
        <w:jc w:val="left"/>
        <w:tblInd w:w="370.31990051269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1.99989318847656"/>
        <w:gridCol w:w="3881.3204956054688"/>
        <w:gridCol w:w="2251.59912109375"/>
        <w:gridCol w:w="1601.400146484375"/>
        <w:gridCol w:w="1217.200927734375"/>
        <w:tblGridChange w:id="0">
          <w:tblGrid>
            <w:gridCol w:w="491.99989318847656"/>
            <w:gridCol w:w="3881.3204956054688"/>
            <w:gridCol w:w="2251.59912109375"/>
            <w:gridCol w:w="1601.400146484375"/>
            <w:gridCol w:w="1217.200927734375"/>
          </w:tblGrid>
        </w:tblGridChange>
      </w:tblGrid>
      <w:tr>
        <w:trPr>
          <w:cantSplit w:val="0"/>
          <w:trHeight w:val="52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incarico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durata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Gratuito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si/no</w:t>
            </w:r>
          </w:p>
        </w:tc>
      </w:tr>
      <w:tr>
        <w:trPr>
          <w:cantSplit w:val="0"/>
          <w:trHeight w:val="27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407.4815368652344" w:right="48.662109375" w:hanging="405.80154418945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 riferimento ai dati relativi alla titolarità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cariche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 enti di diritto privato regolati o finanziati  dalla pubblica amministrazione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3.81103515625" w:line="228.16895484924316" w:lineRule="auto"/>
        <w:ind w:left="720" w:right="48.557128906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NON avere titolarità di cariche in enti di diritto privato regolati o finanziati dalla pubblica  amministrazione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28.16954135894775" w:lineRule="auto"/>
        <w:ind w:left="720" w:right="48.8830566406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avere la titolarità delle seguenti cariche in enti di diritto privato regolati o finanziati dalla  pubblica amministrazione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6116943359375" w:line="228.16954135894775" w:lineRule="auto"/>
        <w:ind w:right="48.883056640625"/>
        <w:jc w:val="lef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41.120300292969" w:type="dxa"/>
        <w:jc w:val="left"/>
        <w:tblInd w:w="228.71994018554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1.99981689453125"/>
        <w:gridCol w:w="3881.3201904296875"/>
        <w:gridCol w:w="2251.600341796875"/>
        <w:gridCol w:w="1613.399658203125"/>
        <w:gridCol w:w="1202.80029296875"/>
        <w:tblGridChange w:id="0">
          <w:tblGrid>
            <w:gridCol w:w="491.99981689453125"/>
            <w:gridCol w:w="3881.3201904296875"/>
            <w:gridCol w:w="2251.600341796875"/>
            <w:gridCol w:w="1613.399658203125"/>
            <w:gridCol w:w="1202.80029296875"/>
          </w:tblGrid>
        </w:tblGridChange>
      </w:tblGrid>
      <w:tr>
        <w:trPr>
          <w:cantSplit w:val="0"/>
          <w:trHeight w:val="52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incarico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durata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Gratuito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si/no</w:t>
            </w:r>
          </w:p>
        </w:tc>
      </w:tr>
      <w:tr>
        <w:trPr>
          <w:cantSplit w:val="0"/>
          <w:trHeight w:val="273.60015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893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0000915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5999908447265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 riferimento ai dati relativi allo svolgimento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attività professionali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.72006225585938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NON svolgere attività professionali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svolgere le seguenti attività professionali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52626037597656" w:line="240" w:lineRule="auto"/>
        <w:ind w:right="0"/>
        <w:jc w:val="lef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29.120788574219" w:type="dxa"/>
        <w:jc w:val="left"/>
        <w:tblInd w:w="228.71994018554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7.9998779296875"/>
        <w:gridCol w:w="4025.3201293945312"/>
        <w:gridCol w:w="1637.19970703125"/>
        <w:gridCol w:w="3418.60107421875"/>
        <w:tblGridChange w:id="0">
          <w:tblGrid>
            <w:gridCol w:w="347.9998779296875"/>
            <w:gridCol w:w="4025.3201293945312"/>
            <w:gridCol w:w="1637.19970703125"/>
            <w:gridCol w:w="3418.60107421875"/>
          </w:tblGrid>
        </w:tblGridChange>
      </w:tblGrid>
      <w:tr>
        <w:trPr>
          <w:cantSplit w:val="0"/>
          <w:trHeight w:val="271.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Attività professionale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note</w:t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1999511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 impegna, infine,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720947265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comunicare tempestivamente le eventuali variazioni che interverranno nel corso dell’incarico.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126220703125" w:line="626.3804054260254" w:lineRule="auto"/>
        <w:ind w:left="6181.6400146484375" w:right="100.34423828125" w:hanging="5896.58752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Data, 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</w:t>
      </w:r>
    </w:p>
    <w:sectPr>
      <w:pgSz w:h="16820" w:w="11900" w:orient="portrait"/>
      <w:pgMar w:bottom="811.2000274658203" w:top="595.201416015625" w:left="851.7601013183594" w:right="1024.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