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4E7FB" w14:textId="77777777" w:rsidR="008C2680" w:rsidRDefault="00EF51F3" w:rsidP="008C2680">
      <w:pPr>
        <w:ind w:left="1134"/>
        <w:rPr>
          <w:i/>
          <w:iCs/>
          <w:color w:val="1F3864" w:themeColor="accent1" w:themeShade="80"/>
        </w:rPr>
      </w:pPr>
      <w:r>
        <w:rPr>
          <w:b/>
          <w:bCs/>
          <w:noProof/>
          <w:color w:val="4472C4" w:themeColor="accent1"/>
          <w:sz w:val="32"/>
          <w:szCs w:val="32"/>
        </w:rPr>
        <mc:AlternateContent>
          <mc:Choice Requires="wps">
            <w:drawing>
              <wp:anchor distT="0" distB="0" distL="114300" distR="114300" simplePos="0" relativeHeight="251659264" behindDoc="0" locked="0" layoutInCell="1" allowOverlap="1" wp14:anchorId="4EEE71A0" wp14:editId="0258DACF">
                <wp:simplePos x="0" y="0"/>
                <wp:positionH relativeFrom="column">
                  <wp:posOffset>-148590</wp:posOffset>
                </wp:positionH>
                <wp:positionV relativeFrom="paragraph">
                  <wp:posOffset>1123315</wp:posOffset>
                </wp:positionV>
                <wp:extent cx="6064250" cy="19050"/>
                <wp:effectExtent l="0" t="0" r="31750" b="19050"/>
                <wp:wrapNone/>
                <wp:docPr id="1" name="Connettore diritto 1"/>
                <wp:cNvGraphicFramePr/>
                <a:graphic xmlns:a="http://schemas.openxmlformats.org/drawingml/2006/main">
                  <a:graphicData uri="http://schemas.microsoft.com/office/word/2010/wordprocessingShape">
                    <wps:wsp>
                      <wps:cNvCnPr/>
                      <wps:spPr>
                        <a:xfrm>
                          <a:off x="0" y="0"/>
                          <a:ext cx="6064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C9207"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88.45pt" to="465.8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" strokecolor="#4472c4 [3204]" strokeweight=".5pt">
                <v:stroke joinstyle="miter"/>
              </v:line>
            </w:pict>
          </mc:Fallback>
        </mc:AlternateContent>
      </w:r>
      <w:r w:rsidR="00763D2C" w:rsidRPr="00763D2C">
        <w:rPr>
          <w:b/>
          <w:bCs/>
          <w:color w:val="1F3864" w:themeColor="accent1" w:themeShade="80"/>
          <w:sz w:val="32"/>
          <w:szCs w:val="32"/>
        </w:rPr>
        <w:t xml:space="preserve">CRONACHE DALLA UIL SCUOLA / </w:t>
      </w:r>
      <w:r w:rsidR="00D05E4A">
        <w:rPr>
          <w:b/>
          <w:bCs/>
          <w:color w:val="1F3864" w:themeColor="accent1" w:themeShade="80"/>
          <w:sz w:val="32"/>
          <w:szCs w:val="32"/>
        </w:rPr>
        <w:t>2</w:t>
      </w:r>
      <w:r w:rsidR="00A237F8">
        <w:rPr>
          <w:b/>
          <w:bCs/>
          <w:color w:val="1F3864" w:themeColor="accent1" w:themeShade="80"/>
          <w:sz w:val="32"/>
          <w:szCs w:val="32"/>
        </w:rPr>
        <w:t xml:space="preserve">7 </w:t>
      </w:r>
      <w:r w:rsidR="00763D2C" w:rsidRPr="00763D2C">
        <w:rPr>
          <w:b/>
          <w:bCs/>
          <w:color w:val="1F3864" w:themeColor="accent1" w:themeShade="80"/>
          <w:sz w:val="32"/>
          <w:szCs w:val="32"/>
        </w:rPr>
        <w:t>marzo 2020</w:t>
      </w:r>
      <w:r w:rsidR="00763D2C" w:rsidRPr="00763D2C">
        <w:rPr>
          <w:b/>
          <w:bCs/>
          <w:color w:val="1F3864" w:themeColor="accent1" w:themeShade="80"/>
          <w:sz w:val="32"/>
          <w:szCs w:val="32"/>
        </w:rPr>
        <w:br/>
      </w:r>
      <w:r w:rsidR="00763D2C" w:rsidRPr="00763D2C">
        <w:rPr>
          <w:b/>
          <w:bCs/>
          <w:i/>
          <w:iCs/>
          <w:color w:val="1F3864" w:themeColor="accent1" w:themeShade="80"/>
          <w:sz w:val="28"/>
          <w:szCs w:val="28"/>
        </w:rPr>
        <w:t>Dall’attualità all’utilità</w:t>
      </w:r>
      <w:r w:rsidR="00763D2C" w:rsidRPr="00763D2C">
        <w:rPr>
          <w:b/>
          <w:bCs/>
          <w:color w:val="1F3864" w:themeColor="accent1" w:themeShade="80"/>
          <w:sz w:val="28"/>
          <w:szCs w:val="28"/>
        </w:rPr>
        <w:br/>
      </w:r>
      <w:r w:rsidR="00763D2C" w:rsidRPr="00EF51F3">
        <w:rPr>
          <w:i/>
          <w:iCs/>
          <w:color w:val="1F3864" w:themeColor="accent1" w:themeShade="80"/>
        </w:rPr>
        <w:t xml:space="preserve">Consigli, appunti, indicazioni, raccomandazioni, modalità d’uso </w:t>
      </w:r>
      <w:r w:rsidR="00763D2C" w:rsidRPr="00EF51F3">
        <w:rPr>
          <w:i/>
          <w:iCs/>
          <w:color w:val="1F3864" w:themeColor="accent1" w:themeShade="80"/>
        </w:rPr>
        <w:br/>
        <w:t>per sostenere, informare, tutelare, essere vicini alle persone.</w:t>
      </w:r>
      <w:r w:rsidR="00763D2C" w:rsidRPr="00EF51F3">
        <w:rPr>
          <w:i/>
          <w:iCs/>
          <w:color w:val="1F3864" w:themeColor="accent1" w:themeShade="80"/>
        </w:rPr>
        <w:br/>
        <w:t>Una bussola sindacale e professionale per uscire indenni dalla crisi.</w:t>
      </w:r>
      <w:r w:rsidR="00821DCB">
        <w:rPr>
          <w:i/>
          <w:iCs/>
          <w:color w:val="1F3864" w:themeColor="accent1" w:themeShade="80"/>
        </w:rPr>
        <w:br/>
      </w:r>
    </w:p>
    <w:p w14:paraId="5D003217" w14:textId="588050B0" w:rsidR="00A237F8" w:rsidRPr="008C2680" w:rsidRDefault="00763D2C" w:rsidP="00D05E4A">
      <w:pPr>
        <w:rPr>
          <w:i/>
          <w:iCs/>
          <w:color w:val="1F3864" w:themeColor="accent1" w:themeShade="80"/>
        </w:rPr>
      </w:pPr>
      <w:r w:rsidRPr="006C2162">
        <w:rPr>
          <w:b/>
          <w:bCs/>
          <w:color w:val="1F3864" w:themeColor="accent1" w:themeShade="80"/>
          <w:sz w:val="32"/>
          <w:szCs w:val="32"/>
        </w:rPr>
        <w:t>Il punto della giornata</w:t>
      </w:r>
      <w:r w:rsidR="00967F54" w:rsidRPr="006C2162">
        <w:rPr>
          <w:b/>
          <w:bCs/>
          <w:color w:val="1F3864" w:themeColor="accent1" w:themeShade="80"/>
          <w:sz w:val="32"/>
          <w:szCs w:val="32"/>
        </w:rPr>
        <w:t xml:space="preserve"> </w:t>
      </w:r>
      <w:r w:rsidRPr="006C2162">
        <w:rPr>
          <w:color w:val="1F3864" w:themeColor="accent1" w:themeShade="80"/>
          <w:sz w:val="28"/>
          <w:szCs w:val="28"/>
        </w:rPr>
        <w:br/>
      </w:r>
      <w:bookmarkStart w:id="0" w:name="_Hlk35632219"/>
      <w:r w:rsidR="00936808" w:rsidRPr="00936808">
        <w:rPr>
          <w:color w:val="1F3864" w:themeColor="accent1" w:themeShade="80"/>
          <w:sz w:val="24"/>
          <w:szCs w:val="24"/>
        </w:rPr>
        <w:t>di Pino Turi</w:t>
      </w:r>
      <w:r w:rsidR="008C2680">
        <w:rPr>
          <w:i/>
          <w:iCs/>
          <w:color w:val="1F3864" w:themeColor="accent1" w:themeShade="80"/>
        </w:rPr>
        <w:br/>
      </w:r>
      <w:r w:rsidR="00A237F8" w:rsidRPr="008C2680">
        <w:rPr>
          <w:color w:val="323E4F" w:themeColor="text2" w:themeShade="BF"/>
        </w:rPr>
        <w:t xml:space="preserve">Ieri il Ministro dell'istruzione, in Senato, ha illustrato le misure adottate dal Governo per fare fronte all'emergenza sanitaria per ciò che riguarda la scuola. L'elemento positivo è la parlamentarizzazione della politica scolastica, portata avanti dal titolare del dicastero in assoluta solitudine. </w:t>
      </w:r>
      <w:r w:rsidR="00A237F8" w:rsidRPr="008C2680">
        <w:rPr>
          <w:color w:val="323E4F" w:themeColor="text2" w:themeShade="BF"/>
        </w:rPr>
        <w:br/>
        <w:t xml:space="preserve">Al punto che ieri, sia pure timidamente, gli interventi delle forze politiche lo hanno fatto presente. </w:t>
      </w:r>
      <w:r w:rsidR="00A237F8" w:rsidRPr="008C2680">
        <w:rPr>
          <w:color w:val="323E4F" w:themeColor="text2" w:themeShade="BF"/>
        </w:rPr>
        <w:br/>
        <w:t>Certo la situazione è abbastanza difficile e da ogni parte arriva il monito di unità e coesione.</w:t>
      </w:r>
      <w:r w:rsidR="00A237F8" w:rsidRPr="008C2680">
        <w:rPr>
          <w:color w:val="323E4F" w:themeColor="text2" w:themeShade="BF"/>
        </w:rPr>
        <w:br/>
        <w:t xml:space="preserve">Lo ha ribadito il Presidente del Consiglio, lo ha ripetuto oggi il Capo dello Stato che, nel suo messaggio ha auspicato che le risposte all'emergenza del coronavirus possano essere il frutto di un impegno comune fra tutti soggetti politici, sia di maggioranza che di opposizione, dei soggetti sociali e dei governi dei territori. Solo la ministra Azzolina sembra non accorgersene. </w:t>
      </w:r>
      <w:r w:rsidR="000A3562">
        <w:rPr>
          <w:color w:val="323E4F" w:themeColor="text2" w:themeShade="BF"/>
        </w:rPr>
        <w:t xml:space="preserve"> </w:t>
      </w:r>
      <w:r w:rsidR="00A237F8" w:rsidRPr="008C2680">
        <w:rPr>
          <w:color w:val="323E4F" w:themeColor="text2" w:themeShade="BF"/>
        </w:rPr>
        <w:t xml:space="preserve">Il peggior sordo è chi non vuole sentire. Ancora una volta, i vecchi detti </w:t>
      </w:r>
      <w:r w:rsidR="00683942">
        <w:rPr>
          <w:color w:val="323E4F" w:themeColor="text2" w:themeShade="BF"/>
        </w:rPr>
        <w:t xml:space="preserve">non </w:t>
      </w:r>
      <w:bookmarkStart w:id="1" w:name="_GoBack"/>
      <w:bookmarkEnd w:id="1"/>
      <w:r w:rsidR="00A237F8" w:rsidRPr="008C2680">
        <w:rPr>
          <w:color w:val="323E4F" w:themeColor="text2" w:themeShade="BF"/>
        </w:rPr>
        <w:t>si smentiscono mai.</w:t>
      </w:r>
      <w:r w:rsidR="00A237F8">
        <w:rPr>
          <w:rFonts w:ascii="Tahoma" w:hAnsi="Tahoma" w:cs="Tahoma"/>
          <w:vanish/>
          <w:color w:val="333333"/>
          <w:sz w:val="20"/>
          <w:szCs w:val="20"/>
        </w:rPr>
        <w:t>----- Messaggio inoltrato -----</w:t>
      </w:r>
    </w:p>
    <w:bookmarkEnd w:id="0"/>
    <w:p w14:paraId="54500474" w14:textId="4AE49D6E" w:rsidR="000A3562" w:rsidRDefault="000A3562" w:rsidP="000A3562">
      <w:pPr>
        <w:rPr>
          <w:rFonts w:cstheme="minorHAnsi"/>
          <w:color w:val="323E4F" w:themeColor="text2" w:themeShade="BF"/>
        </w:rPr>
      </w:pPr>
      <w:r w:rsidRPr="000A3562">
        <w:rPr>
          <w:b/>
          <w:bCs/>
          <w:color w:val="1F3864" w:themeColor="accent1" w:themeShade="80"/>
          <w:sz w:val="18"/>
          <w:szCs w:val="18"/>
        </w:rPr>
        <w:br/>
      </w:r>
      <w:r w:rsidR="00EF51F3" w:rsidRPr="006C2162">
        <w:rPr>
          <w:b/>
          <w:bCs/>
          <w:noProof/>
          <w:color w:val="4472C4" w:themeColor="accent1"/>
          <w:sz w:val="36"/>
          <w:szCs w:val="36"/>
        </w:rPr>
        <mc:AlternateContent>
          <mc:Choice Requires="wps">
            <w:drawing>
              <wp:anchor distT="0" distB="0" distL="114300" distR="114300" simplePos="0" relativeHeight="251658240" behindDoc="0" locked="0" layoutInCell="1" allowOverlap="1" wp14:anchorId="0ECBF870" wp14:editId="2633EC58">
                <wp:simplePos x="0" y="0"/>
                <wp:positionH relativeFrom="margin">
                  <wp:align>left</wp:align>
                </wp:positionH>
                <wp:positionV relativeFrom="paragraph">
                  <wp:posOffset>6350</wp:posOffset>
                </wp:positionV>
                <wp:extent cx="6737350" cy="0"/>
                <wp:effectExtent l="0" t="0" r="0" b="0"/>
                <wp:wrapNone/>
                <wp:docPr id="2" name="Connettore diritto 2"/>
                <wp:cNvGraphicFramePr/>
                <a:graphic xmlns:a="http://schemas.openxmlformats.org/drawingml/2006/main">
                  <a:graphicData uri="http://schemas.microsoft.com/office/word/2010/wordprocessingShape">
                    <wps:wsp>
                      <wps:cNvCnPr/>
                      <wps:spPr>
                        <a:xfrm flipV="1">
                          <a:off x="0" y="0"/>
                          <a:ext cx="67373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1DA148" id="Connettore diritto 2"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5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" strokecolor="#4472c4" strokeweight=".5pt">
                <v:stroke joinstyle="miter"/>
                <w10:wrap anchorx="margin"/>
              </v:line>
            </w:pict>
          </mc:Fallback>
        </mc:AlternateContent>
      </w:r>
      <w:r w:rsidR="00763D2C" w:rsidRPr="006C2162">
        <w:rPr>
          <w:b/>
          <w:bCs/>
          <w:color w:val="1F3864" w:themeColor="accent1" w:themeShade="80"/>
          <w:sz w:val="32"/>
          <w:szCs w:val="32"/>
        </w:rPr>
        <w:t>Ci hanno chiesto</w:t>
      </w:r>
      <w:r w:rsidR="00D05E4A" w:rsidRPr="006C2162">
        <w:rPr>
          <w:b/>
          <w:bCs/>
          <w:color w:val="1F3864" w:themeColor="accent1" w:themeShade="80"/>
          <w:sz w:val="32"/>
          <w:szCs w:val="32"/>
        </w:rPr>
        <w:t xml:space="preserve"> </w:t>
      </w:r>
      <w:r w:rsidR="00936808">
        <w:rPr>
          <w:b/>
          <w:bCs/>
          <w:color w:val="1F3864" w:themeColor="accent1" w:themeShade="80"/>
          <w:sz w:val="32"/>
          <w:szCs w:val="32"/>
        </w:rPr>
        <w:t xml:space="preserve"> </w:t>
      </w:r>
      <w:r w:rsidR="008276C3">
        <w:rPr>
          <w:b/>
          <w:bCs/>
          <w:color w:val="1F3864" w:themeColor="accent1" w:themeShade="80"/>
          <w:sz w:val="32"/>
          <w:szCs w:val="32"/>
        </w:rPr>
        <w:br/>
      </w:r>
      <w:r>
        <w:rPr>
          <w:rStyle w:val="Enfasicorsivo"/>
          <w:rFonts w:cstheme="minorHAnsi"/>
          <w:b/>
          <w:bCs/>
          <w:i w:val="0"/>
          <w:iCs w:val="0"/>
          <w:color w:val="323E4F" w:themeColor="text2" w:themeShade="BF"/>
          <w:sz w:val="24"/>
          <w:szCs w:val="24"/>
        </w:rPr>
        <w:t>Come deve e</w:t>
      </w:r>
      <w:r w:rsidR="00A237F8" w:rsidRPr="00A237F8">
        <w:rPr>
          <w:rStyle w:val="Enfasicorsivo"/>
          <w:rFonts w:cstheme="minorHAnsi"/>
          <w:b/>
          <w:bCs/>
          <w:i w:val="0"/>
          <w:iCs w:val="0"/>
          <w:color w:val="323E4F" w:themeColor="text2" w:themeShade="BF"/>
          <w:sz w:val="24"/>
          <w:szCs w:val="24"/>
        </w:rPr>
        <w:t>ssere considerata l’assenza dal servizio a causa delle misure straordinarie?</w:t>
      </w:r>
      <w:r>
        <w:rPr>
          <w:rStyle w:val="Enfasicorsivo"/>
          <w:rFonts w:cstheme="minorHAnsi"/>
          <w:b/>
          <w:bCs/>
          <w:i w:val="0"/>
          <w:iCs w:val="0"/>
          <w:color w:val="323E4F" w:themeColor="text2" w:themeShade="BF"/>
          <w:sz w:val="24"/>
          <w:szCs w:val="24"/>
        </w:rPr>
        <w:br/>
      </w:r>
      <w:r w:rsidRPr="000A3562">
        <w:rPr>
          <w:rStyle w:val="Enfasicorsivo"/>
          <w:rFonts w:cstheme="minorHAnsi"/>
          <w:b/>
          <w:bCs/>
          <w:color w:val="323E4F" w:themeColor="text2" w:themeShade="BF"/>
        </w:rPr>
        <w:t>&gt;&gt;&gt; Istituti previsti dal CCNL Scuola</w:t>
      </w:r>
      <w:r w:rsidRPr="000A3562">
        <w:rPr>
          <w:rFonts w:cstheme="minorHAnsi"/>
          <w:color w:val="323E4F" w:themeColor="text2" w:themeShade="BF"/>
        </w:rPr>
        <w:br/>
        <w:t>Il personale che non può essere adibito a prestazioni di servizio in forma agile può ricorrere alle ferie pregresse dell’a.s. 2018/19 da fruire entro il 30 aprile di questo anno.</w:t>
      </w:r>
      <w:r w:rsidRPr="000A3562">
        <w:rPr>
          <w:rFonts w:cstheme="minorHAnsi"/>
          <w:color w:val="323E4F" w:themeColor="text2" w:themeShade="BF"/>
        </w:rPr>
        <w:br/>
      </w:r>
      <w:r w:rsidRPr="000A3562">
        <w:rPr>
          <w:rStyle w:val="Enfasicorsivo"/>
          <w:rFonts w:cstheme="minorHAnsi"/>
          <w:b/>
          <w:bCs/>
          <w:color w:val="323E4F" w:themeColor="text2" w:themeShade="BF"/>
        </w:rPr>
        <w:t>&gt;&gt;&gt; Si può essere esentati dal servizio</w:t>
      </w:r>
      <w:r w:rsidRPr="000A3562">
        <w:rPr>
          <w:rFonts w:cstheme="minorHAnsi"/>
          <w:color w:val="323E4F" w:themeColor="text2" w:themeShade="BF"/>
        </w:rPr>
        <w:br/>
        <w:t xml:space="preserve">Se non si può ricorrere alle ferie pregresse o comunque dopo esservi ricorsi, si è </w:t>
      </w:r>
      <w:r w:rsidRPr="000A3562">
        <w:rPr>
          <w:rStyle w:val="Enfasigrassetto"/>
          <w:rFonts w:cstheme="minorHAnsi"/>
          <w:color w:val="323E4F" w:themeColor="text2" w:themeShade="BF"/>
        </w:rPr>
        <w:t>esentati dal servizio.</w:t>
      </w:r>
      <w:r w:rsidRPr="000A3562">
        <w:rPr>
          <w:rFonts w:cstheme="minorHAnsi"/>
          <w:color w:val="323E4F" w:themeColor="text2" w:themeShade="BF"/>
        </w:rPr>
        <w:br/>
      </w:r>
      <w:r w:rsidRPr="000A3562">
        <w:rPr>
          <w:rStyle w:val="Enfasicorsivo"/>
          <w:rFonts w:cstheme="minorHAnsi"/>
          <w:b/>
          <w:bCs/>
          <w:color w:val="323E4F" w:themeColor="text2" w:themeShade="BF"/>
        </w:rPr>
        <w:t>&gt;&gt;&gt; Come si considera l’assenza</w:t>
      </w:r>
      <w:r w:rsidRPr="000A3562">
        <w:rPr>
          <w:rFonts w:cstheme="minorHAnsi"/>
          <w:color w:val="323E4F" w:themeColor="text2" w:themeShade="BF"/>
        </w:rPr>
        <w:t> </w:t>
      </w:r>
      <w:r w:rsidRPr="000A3562">
        <w:rPr>
          <w:rFonts w:cstheme="minorHAnsi"/>
          <w:color w:val="323E4F" w:themeColor="text2" w:themeShade="BF"/>
        </w:rPr>
        <w:br/>
        <w:t>L’art.87 del D.L.18/2020 al comma 3, 2° periodo, dispone che “</w:t>
      </w:r>
      <w:r w:rsidRPr="000A3562">
        <w:rPr>
          <w:rStyle w:val="Enfasicorsivo"/>
          <w:rFonts w:cstheme="minorHAnsi"/>
          <w:color w:val="323E4F" w:themeColor="text2" w:themeShade="BF"/>
        </w:rPr>
        <w:t>Il periodo di esenzione dal servizio costituisce servizio prestato a tutti gli effetti di legge</w:t>
      </w:r>
      <w:r w:rsidRPr="000A3562">
        <w:rPr>
          <w:rFonts w:cstheme="minorHAnsi"/>
          <w:color w:val="323E4F" w:themeColor="text2" w:themeShade="BF"/>
        </w:rPr>
        <w:t>…”. Pertanto tale periodo di assenza è considerato come servizio effettivamente prestato, per esempio, per la maturazione delle ferie o, in presenza di personale con contratto a  tempo determinato, per la valutazione del punteggio</w:t>
      </w:r>
      <w:r>
        <w:rPr>
          <w:rFonts w:cstheme="minorHAnsi"/>
          <w:color w:val="323E4F" w:themeColor="text2" w:themeShade="BF"/>
        </w:rPr>
        <w:t>.</w:t>
      </w:r>
    </w:p>
    <w:p w14:paraId="36BA404F" w14:textId="51C59FEB" w:rsidR="008C2680" w:rsidRPr="008C2680" w:rsidRDefault="000A3562" w:rsidP="000A3562">
      <w:pPr>
        <w:rPr>
          <w:rFonts w:cstheme="minorHAnsi"/>
          <w:color w:val="323E4F" w:themeColor="text2" w:themeShade="BF"/>
        </w:rPr>
      </w:pPr>
      <w:r w:rsidRPr="000A3562">
        <w:rPr>
          <w:rFonts w:cstheme="minorHAnsi"/>
          <w:b/>
          <w:bCs/>
          <w:noProof/>
          <w:color w:val="323E4F" w:themeColor="text2" w:themeShade="BF"/>
        </w:rPr>
        <mc:AlternateContent>
          <mc:Choice Requires="wps">
            <w:drawing>
              <wp:anchor distT="0" distB="0" distL="114300" distR="114300" simplePos="0" relativeHeight="251661312" behindDoc="0" locked="0" layoutInCell="1" allowOverlap="1" wp14:anchorId="7FEA18F4" wp14:editId="45BE178C">
                <wp:simplePos x="0" y="0"/>
                <wp:positionH relativeFrom="margin">
                  <wp:align>left</wp:align>
                </wp:positionH>
                <wp:positionV relativeFrom="paragraph">
                  <wp:posOffset>5715</wp:posOffset>
                </wp:positionV>
                <wp:extent cx="6273800" cy="50800"/>
                <wp:effectExtent l="0" t="0" r="31750" b="25400"/>
                <wp:wrapNone/>
                <wp:docPr id="3" name="Connettore diritto 3"/>
                <wp:cNvGraphicFramePr/>
                <a:graphic xmlns:a="http://schemas.openxmlformats.org/drawingml/2006/main">
                  <a:graphicData uri="http://schemas.microsoft.com/office/word/2010/wordprocessingShape">
                    <wps:wsp>
                      <wps:cNvCnPr/>
                      <wps:spPr>
                        <a:xfrm>
                          <a:off x="0" y="0"/>
                          <a:ext cx="6273800" cy="508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5C091F" id="Connettore diritto 3"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49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" strokecolor="#4472c4" strokeweight=".5pt">
                <v:stroke joinstyle="miter"/>
                <w10:wrap anchorx="margin"/>
              </v:line>
            </w:pict>
          </mc:Fallback>
        </mc:AlternateContent>
      </w:r>
      <w:r w:rsidRPr="000A3562">
        <w:rPr>
          <w:rFonts w:cstheme="minorHAnsi"/>
          <w:b/>
          <w:bCs/>
          <w:color w:val="323E4F" w:themeColor="text2" w:themeShade="BF"/>
          <w:sz w:val="20"/>
          <w:szCs w:val="20"/>
        </w:rPr>
        <w:br/>
      </w:r>
      <w:r w:rsidRPr="000A3562">
        <w:rPr>
          <w:rFonts w:cstheme="minorHAnsi"/>
          <w:b/>
          <w:bCs/>
          <w:color w:val="323E4F" w:themeColor="text2" w:themeShade="BF"/>
          <w:sz w:val="28"/>
          <w:szCs w:val="28"/>
        </w:rPr>
        <w:t xml:space="preserve">Prestate attenzione a: </w:t>
      </w:r>
      <w:r w:rsidRPr="000A3562">
        <w:rPr>
          <w:rFonts w:cstheme="minorHAnsi"/>
          <w:b/>
          <w:bCs/>
          <w:color w:val="323E4F" w:themeColor="text2" w:themeShade="BF"/>
          <w:sz w:val="28"/>
          <w:szCs w:val="28"/>
        </w:rPr>
        <w:br/>
      </w:r>
      <w:r w:rsidRPr="000A3562">
        <w:rPr>
          <w:rFonts w:cstheme="minorHAnsi"/>
          <w:color w:val="323E4F" w:themeColor="text2" w:themeShade="BF"/>
          <w:sz w:val="28"/>
          <w:szCs w:val="28"/>
        </w:rPr>
        <w:t>AGENZIA ANSA  &gt;&gt;&gt;</w:t>
      </w:r>
      <w:r w:rsidRPr="000A3562">
        <w:rPr>
          <w:rFonts w:cstheme="minorHAnsi"/>
          <w:b/>
          <w:bCs/>
          <w:color w:val="323E4F" w:themeColor="text2" w:themeShade="BF"/>
          <w:sz w:val="28"/>
          <w:szCs w:val="28"/>
        </w:rPr>
        <w:t xml:space="preserve">  Mattarella, una generosa solidariet</w:t>
      </w:r>
      <w:r>
        <w:rPr>
          <w:rFonts w:cstheme="minorHAnsi"/>
          <w:b/>
          <w:bCs/>
          <w:color w:val="323E4F" w:themeColor="text2" w:themeShade="BF"/>
          <w:sz w:val="28"/>
          <w:szCs w:val="28"/>
        </w:rPr>
        <w:t>à</w:t>
      </w:r>
      <w:r w:rsidRPr="000A3562">
        <w:rPr>
          <w:rFonts w:cstheme="minorHAnsi"/>
          <w:b/>
          <w:bCs/>
          <w:color w:val="323E4F" w:themeColor="text2" w:themeShade="BF"/>
          <w:sz w:val="28"/>
          <w:szCs w:val="28"/>
        </w:rPr>
        <w:t xml:space="preserve"> attraversa l'Italia</w:t>
      </w:r>
      <w:r>
        <w:rPr>
          <w:rFonts w:cstheme="minorHAnsi"/>
          <w:b/>
          <w:bCs/>
          <w:color w:val="323E4F" w:themeColor="text2" w:themeShade="BF"/>
          <w:sz w:val="28"/>
          <w:szCs w:val="28"/>
        </w:rPr>
        <w:br/>
      </w:r>
      <w:r w:rsidRPr="000A3562">
        <w:rPr>
          <w:rFonts w:cstheme="minorHAnsi"/>
          <w:b/>
          <w:bCs/>
          <w:color w:val="323E4F" w:themeColor="text2" w:themeShade="BF"/>
          <w:sz w:val="28"/>
          <w:szCs w:val="28"/>
        </w:rPr>
        <w:t>Il grazie del presidente a chi lavora in prima linea</w:t>
      </w:r>
      <w:r>
        <w:rPr>
          <w:rFonts w:cstheme="minorHAnsi"/>
          <w:b/>
          <w:bCs/>
          <w:color w:val="323E4F" w:themeColor="text2" w:themeShade="BF"/>
          <w:sz w:val="28"/>
          <w:szCs w:val="28"/>
        </w:rPr>
        <w:br/>
      </w:r>
      <w:r w:rsidRPr="008C2680">
        <w:rPr>
          <w:rFonts w:cstheme="minorHAnsi"/>
          <w:color w:val="323E4F" w:themeColor="text2" w:themeShade="BF"/>
        </w:rPr>
        <w:t xml:space="preserve"> (ANSA) - ROMA, 27 MAR - "Desidero esprimere rinnovata</w:t>
      </w:r>
      <w:r>
        <w:rPr>
          <w:rFonts w:cstheme="minorHAnsi"/>
          <w:color w:val="323E4F" w:themeColor="text2" w:themeShade="BF"/>
        </w:rPr>
        <w:t xml:space="preserve"> </w:t>
      </w:r>
      <w:r w:rsidRPr="008C2680">
        <w:rPr>
          <w:rFonts w:cstheme="minorHAnsi"/>
          <w:color w:val="323E4F" w:themeColor="text2" w:themeShade="BF"/>
        </w:rPr>
        <w:t>riconoscenza nei confronti di chi, per tutti noi, sta</w:t>
      </w:r>
      <w:r>
        <w:rPr>
          <w:rFonts w:cstheme="minorHAnsi"/>
          <w:color w:val="323E4F" w:themeColor="text2" w:themeShade="BF"/>
        </w:rPr>
        <w:t xml:space="preserve"> </w:t>
      </w:r>
      <w:r w:rsidRPr="008C2680">
        <w:rPr>
          <w:rFonts w:cstheme="minorHAnsi"/>
          <w:color w:val="323E4F" w:themeColor="text2" w:themeShade="BF"/>
        </w:rPr>
        <w:t>fronteggiando la malattia con instancabile abnegazione: i</w:t>
      </w:r>
      <w:r>
        <w:rPr>
          <w:rFonts w:cstheme="minorHAnsi"/>
          <w:color w:val="323E4F" w:themeColor="text2" w:themeShade="BF"/>
        </w:rPr>
        <w:t xml:space="preserve"> </w:t>
      </w:r>
      <w:r w:rsidRPr="008C2680">
        <w:rPr>
          <w:rFonts w:cstheme="minorHAnsi"/>
          <w:color w:val="323E4F" w:themeColor="text2" w:themeShade="BF"/>
        </w:rPr>
        <w:t>medici, gli infermieri, l'intero personale sanitario, cui</w:t>
      </w:r>
      <w:r>
        <w:rPr>
          <w:rFonts w:cstheme="minorHAnsi"/>
          <w:color w:val="323E4F" w:themeColor="text2" w:themeShade="BF"/>
        </w:rPr>
        <w:t xml:space="preserve"> </w:t>
      </w:r>
      <w:r w:rsidRPr="008C2680">
        <w:rPr>
          <w:rFonts w:cstheme="minorHAnsi"/>
          <w:color w:val="323E4F" w:themeColor="text2" w:themeShade="BF"/>
        </w:rPr>
        <w:t>occorre, in ogni modo, assicurare tutto il materiale necessario.</w:t>
      </w:r>
      <w:r>
        <w:rPr>
          <w:rFonts w:cstheme="minorHAnsi"/>
          <w:color w:val="323E4F" w:themeColor="text2" w:themeShade="BF"/>
        </w:rPr>
        <w:t xml:space="preserve"> </w:t>
      </w:r>
      <w:r w:rsidRPr="008C2680">
        <w:rPr>
          <w:rFonts w:cstheme="minorHAnsi"/>
          <w:color w:val="323E4F" w:themeColor="text2" w:themeShade="BF"/>
        </w:rPr>
        <w:t>Numerosi sono rimasti vittime del loro impegno generoso.</w:t>
      </w:r>
      <w:r>
        <w:rPr>
          <w:rFonts w:cstheme="minorHAnsi"/>
          <w:color w:val="323E4F" w:themeColor="text2" w:themeShade="BF"/>
        </w:rPr>
        <w:t xml:space="preserve"> </w:t>
      </w:r>
      <w:r w:rsidRPr="008C2680">
        <w:rPr>
          <w:rFonts w:cstheme="minorHAnsi"/>
          <w:color w:val="323E4F" w:themeColor="text2" w:themeShade="BF"/>
        </w:rPr>
        <w:t>Insieme a loro ringrazio i farmacisti, gli agenti delle Forze</w:t>
      </w:r>
      <w:r>
        <w:rPr>
          <w:rFonts w:cstheme="minorHAnsi"/>
          <w:color w:val="323E4F" w:themeColor="text2" w:themeShade="BF"/>
        </w:rPr>
        <w:t xml:space="preserve"> </w:t>
      </w:r>
      <w:r w:rsidRPr="008C2680">
        <w:rPr>
          <w:rFonts w:cstheme="minorHAnsi"/>
          <w:color w:val="323E4F" w:themeColor="text2" w:themeShade="BF"/>
        </w:rPr>
        <w:t>dell'ordine, nazionali e locali, coloro che mantengono in</w:t>
      </w:r>
      <w:r>
        <w:rPr>
          <w:rFonts w:cstheme="minorHAnsi"/>
          <w:color w:val="323E4F" w:themeColor="text2" w:themeShade="BF"/>
        </w:rPr>
        <w:t xml:space="preserve"> </w:t>
      </w:r>
      <w:r w:rsidRPr="008C2680">
        <w:rPr>
          <w:rFonts w:cstheme="minorHAnsi"/>
          <w:color w:val="323E4F" w:themeColor="text2" w:themeShade="BF"/>
        </w:rPr>
        <w:t>funzione le linee alimentari, i servizi e le attivita'</w:t>
      </w:r>
      <w:r>
        <w:rPr>
          <w:rFonts w:cstheme="minorHAnsi"/>
          <w:color w:val="323E4F" w:themeColor="text2" w:themeShade="BF"/>
        </w:rPr>
        <w:t xml:space="preserve"> </w:t>
      </w:r>
      <w:r w:rsidRPr="008C2680">
        <w:rPr>
          <w:rFonts w:cstheme="minorHAnsi"/>
          <w:color w:val="323E4F" w:themeColor="text2" w:themeShade="BF"/>
        </w:rPr>
        <w:t>essenziali, coloro che trasportano i prodotti necessari, le</w:t>
      </w:r>
      <w:r>
        <w:rPr>
          <w:rFonts w:cstheme="minorHAnsi"/>
          <w:color w:val="323E4F" w:themeColor="text2" w:themeShade="BF"/>
        </w:rPr>
        <w:t xml:space="preserve"> </w:t>
      </w:r>
      <w:r w:rsidRPr="008C2680">
        <w:rPr>
          <w:rFonts w:cstheme="minorHAnsi"/>
          <w:color w:val="323E4F" w:themeColor="text2" w:themeShade="BF"/>
        </w:rPr>
        <w:t>Forze Armate. A tutti loro va la riconoscenza della Repubblica,</w:t>
      </w:r>
      <w:r>
        <w:rPr>
          <w:rFonts w:cstheme="minorHAnsi"/>
          <w:color w:val="323E4F" w:themeColor="text2" w:themeShade="BF"/>
        </w:rPr>
        <w:t xml:space="preserve"> </w:t>
      </w:r>
      <w:r w:rsidRPr="008C2680">
        <w:rPr>
          <w:rFonts w:cstheme="minorHAnsi"/>
          <w:color w:val="323E4F" w:themeColor="text2" w:themeShade="BF"/>
        </w:rPr>
        <w:t>cosi' come va agli scienziati, ai ricercatori che lavorano per</w:t>
      </w:r>
      <w:r>
        <w:rPr>
          <w:rFonts w:cstheme="minorHAnsi"/>
          <w:color w:val="323E4F" w:themeColor="text2" w:themeShade="BF"/>
        </w:rPr>
        <w:t xml:space="preserve"> </w:t>
      </w:r>
      <w:r w:rsidRPr="008C2680">
        <w:rPr>
          <w:rFonts w:cstheme="minorHAnsi"/>
          <w:color w:val="323E4F" w:themeColor="text2" w:themeShade="BF"/>
        </w:rPr>
        <w:t>trovare terapie e vaccini contro il virus, ai tanti volontari</w:t>
      </w:r>
      <w:r>
        <w:rPr>
          <w:rFonts w:cstheme="minorHAnsi"/>
          <w:color w:val="323E4F" w:themeColor="text2" w:themeShade="BF"/>
        </w:rPr>
        <w:t xml:space="preserve"> </w:t>
      </w:r>
      <w:r w:rsidRPr="008C2680">
        <w:rPr>
          <w:rFonts w:cstheme="minorHAnsi"/>
          <w:color w:val="323E4F" w:themeColor="text2" w:themeShade="BF"/>
        </w:rPr>
        <w:t>impegnati per alleviare le difficolta' delle persone piu' fragili,</w:t>
      </w:r>
      <w:r>
        <w:rPr>
          <w:rFonts w:cstheme="minorHAnsi"/>
          <w:color w:val="323E4F" w:themeColor="text2" w:themeShade="BF"/>
        </w:rPr>
        <w:t xml:space="preserve"> </w:t>
      </w:r>
      <w:r w:rsidRPr="008C2680">
        <w:rPr>
          <w:rFonts w:cstheme="minorHAnsi"/>
          <w:color w:val="323E4F" w:themeColor="text2" w:themeShade="BF"/>
        </w:rPr>
        <w:t>alla Protezione Civile che lavora senza soste e al Commissario</w:t>
      </w:r>
      <w:r>
        <w:rPr>
          <w:rFonts w:cstheme="minorHAnsi"/>
          <w:color w:val="323E4F" w:themeColor="text2" w:themeShade="BF"/>
        </w:rPr>
        <w:t xml:space="preserve"> </w:t>
      </w:r>
      <w:r w:rsidRPr="008C2680">
        <w:rPr>
          <w:rFonts w:cstheme="minorHAnsi"/>
          <w:color w:val="323E4F" w:themeColor="text2" w:themeShade="BF"/>
        </w:rPr>
        <w:t>nominato dal Governo, alle imprese che hanno riconvertito la</w:t>
      </w:r>
      <w:r>
        <w:rPr>
          <w:rFonts w:cstheme="minorHAnsi"/>
          <w:color w:val="323E4F" w:themeColor="text2" w:themeShade="BF"/>
        </w:rPr>
        <w:t xml:space="preserve"> </w:t>
      </w:r>
      <w:r w:rsidRPr="008C2680">
        <w:rPr>
          <w:rFonts w:cstheme="minorHAnsi"/>
          <w:color w:val="323E4F" w:themeColor="text2" w:themeShade="BF"/>
        </w:rPr>
        <w:t>loro produzione in beni necessari per l'emergenza, agli</w:t>
      </w:r>
      <w:r>
        <w:rPr>
          <w:rFonts w:cstheme="minorHAnsi"/>
          <w:color w:val="323E4F" w:themeColor="text2" w:themeShade="BF"/>
        </w:rPr>
        <w:t xml:space="preserve"> </w:t>
      </w:r>
      <w:r w:rsidRPr="008C2680">
        <w:rPr>
          <w:rFonts w:cstheme="minorHAnsi"/>
          <w:color w:val="323E4F" w:themeColor="text2" w:themeShade="BF"/>
        </w:rPr>
        <w:t>insegnanti che mantengono il dialogo con i loro studenti, a</w:t>
      </w:r>
      <w:r>
        <w:rPr>
          <w:rFonts w:cstheme="minorHAnsi"/>
          <w:color w:val="323E4F" w:themeColor="text2" w:themeShade="BF"/>
        </w:rPr>
        <w:t xml:space="preserve"> </w:t>
      </w:r>
      <w:r w:rsidRPr="008C2680">
        <w:rPr>
          <w:rFonts w:cstheme="minorHAnsi"/>
          <w:color w:val="323E4F" w:themeColor="text2" w:themeShade="BF"/>
        </w:rPr>
        <w:t xml:space="preserve">coloro che stanno assistendo i nostri connazionali all'estero. </w:t>
      </w:r>
      <w:r>
        <w:rPr>
          <w:rFonts w:cstheme="minorHAnsi"/>
          <w:color w:val="323E4F" w:themeColor="text2" w:themeShade="BF"/>
        </w:rPr>
        <w:t xml:space="preserve"> </w:t>
      </w:r>
      <w:r w:rsidRPr="008C2680">
        <w:rPr>
          <w:rFonts w:cstheme="minorHAnsi"/>
          <w:color w:val="323E4F" w:themeColor="text2" w:themeShade="BF"/>
        </w:rPr>
        <w:t>A</w:t>
      </w:r>
      <w:r>
        <w:rPr>
          <w:rFonts w:cstheme="minorHAnsi"/>
          <w:color w:val="323E4F" w:themeColor="text2" w:themeShade="BF"/>
        </w:rPr>
        <w:t xml:space="preserve"> </w:t>
      </w:r>
      <w:r w:rsidRPr="008C2680">
        <w:rPr>
          <w:rFonts w:cstheme="minorHAnsi"/>
          <w:color w:val="323E4F" w:themeColor="text2" w:themeShade="BF"/>
        </w:rPr>
        <w:t>quanti, in ogni modo e in ogni ruolo, sono impegnati su questo</w:t>
      </w:r>
      <w:r>
        <w:rPr>
          <w:rFonts w:cstheme="minorHAnsi"/>
          <w:color w:val="323E4F" w:themeColor="text2" w:themeShade="BF"/>
        </w:rPr>
        <w:t xml:space="preserve"> </w:t>
      </w:r>
      <w:r w:rsidRPr="008C2680">
        <w:rPr>
          <w:rFonts w:cstheme="minorHAnsi"/>
          <w:color w:val="323E4F" w:themeColor="text2" w:themeShade="BF"/>
        </w:rPr>
        <w:t>fronte giorno per giorno". Questo e' il ringraziamento del</w:t>
      </w:r>
      <w:r>
        <w:rPr>
          <w:rFonts w:cstheme="minorHAnsi"/>
          <w:color w:val="323E4F" w:themeColor="text2" w:themeShade="BF"/>
        </w:rPr>
        <w:t xml:space="preserve"> </w:t>
      </w:r>
      <w:r w:rsidRPr="008C2680">
        <w:rPr>
          <w:rFonts w:cstheme="minorHAnsi"/>
          <w:color w:val="323E4F" w:themeColor="text2" w:themeShade="BF"/>
        </w:rPr>
        <w:t>presidente Sergio Mattarella a quanti sono impegnati sul campo</w:t>
      </w:r>
      <w:r>
        <w:rPr>
          <w:rFonts w:cstheme="minorHAnsi"/>
          <w:color w:val="323E4F" w:themeColor="text2" w:themeShade="BF"/>
        </w:rPr>
        <w:t xml:space="preserve"> </w:t>
      </w:r>
      <w:r w:rsidRPr="008C2680">
        <w:rPr>
          <w:rFonts w:cstheme="minorHAnsi"/>
          <w:color w:val="323E4F" w:themeColor="text2" w:themeShade="BF"/>
        </w:rPr>
        <w:t>per fronteggiare l'emergenza coronavirus.</w:t>
      </w:r>
      <w:r>
        <w:rPr>
          <w:rFonts w:cstheme="minorHAnsi"/>
          <w:color w:val="323E4F" w:themeColor="text2" w:themeShade="BF"/>
        </w:rPr>
        <w:br/>
      </w:r>
      <w:r w:rsidRPr="008C2680">
        <w:rPr>
          <w:rFonts w:cstheme="minorHAnsi"/>
          <w:color w:val="323E4F" w:themeColor="text2" w:themeShade="BF"/>
        </w:rPr>
        <w:t>"La risposta cosi' pronta e numerosa di medici disponibili a</w:t>
      </w:r>
      <w:r>
        <w:rPr>
          <w:rFonts w:cstheme="minorHAnsi"/>
          <w:color w:val="323E4F" w:themeColor="text2" w:themeShade="BF"/>
        </w:rPr>
        <w:t xml:space="preserve"> </w:t>
      </w:r>
      <w:r w:rsidRPr="008C2680">
        <w:rPr>
          <w:rFonts w:cstheme="minorHAnsi"/>
          <w:color w:val="323E4F" w:themeColor="text2" w:themeShade="BF"/>
        </w:rPr>
        <w:t>recarsi negli ospedali piu' sotto pressione, dopo la richiesta</w:t>
      </w:r>
      <w:r>
        <w:rPr>
          <w:rFonts w:cstheme="minorHAnsi"/>
          <w:color w:val="323E4F" w:themeColor="text2" w:themeShade="BF"/>
        </w:rPr>
        <w:t xml:space="preserve"> </w:t>
      </w:r>
      <w:r w:rsidRPr="008C2680">
        <w:rPr>
          <w:rFonts w:cstheme="minorHAnsi"/>
          <w:color w:val="323E4F" w:themeColor="text2" w:themeShade="BF"/>
        </w:rPr>
        <w:t>della Protezione Civile, e' un ennesimo segno della generosa</w:t>
      </w:r>
      <w:r>
        <w:rPr>
          <w:rFonts w:cstheme="minorHAnsi"/>
          <w:color w:val="323E4F" w:themeColor="text2" w:themeShade="BF"/>
        </w:rPr>
        <w:t xml:space="preserve"> </w:t>
      </w:r>
      <w:r w:rsidRPr="008C2680">
        <w:rPr>
          <w:rFonts w:cstheme="minorHAnsi"/>
          <w:color w:val="323E4F" w:themeColor="text2" w:themeShade="BF"/>
        </w:rPr>
        <w:t>solidarieta' che sta attraversando l'Italia", ha aggiunto il capo</w:t>
      </w:r>
      <w:r>
        <w:rPr>
          <w:rFonts w:cstheme="minorHAnsi"/>
          <w:color w:val="323E4F" w:themeColor="text2" w:themeShade="BF"/>
        </w:rPr>
        <w:t xml:space="preserve"> </w:t>
      </w:r>
      <w:r w:rsidRPr="008C2680">
        <w:rPr>
          <w:rFonts w:cstheme="minorHAnsi"/>
          <w:color w:val="323E4F" w:themeColor="text2" w:themeShade="BF"/>
        </w:rPr>
        <w:t>dello Stato.</w:t>
      </w:r>
      <w:r w:rsidR="008C2680">
        <w:rPr>
          <w:rFonts w:cstheme="minorHAnsi"/>
          <w:color w:val="323E4F" w:themeColor="text2" w:themeShade="BF"/>
        </w:rPr>
        <w:br/>
      </w:r>
      <w:r w:rsidR="008C2680" w:rsidRPr="008C2680">
        <w:rPr>
          <w:rFonts w:cstheme="minorHAnsi"/>
          <w:color w:val="323E4F" w:themeColor="text2" w:themeShade="BF"/>
        </w:rPr>
        <w:br/>
      </w:r>
    </w:p>
    <w:sectPr w:rsidR="008C2680" w:rsidRPr="008C2680" w:rsidSect="008C2680">
      <w:pgSz w:w="11906" w:h="16838"/>
      <w:pgMar w:top="426"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B30D5"/>
    <w:multiLevelType w:val="hybridMultilevel"/>
    <w:tmpl w:val="32F0911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2C"/>
    <w:rsid w:val="00015323"/>
    <w:rsid w:val="000317B0"/>
    <w:rsid w:val="000A3562"/>
    <w:rsid w:val="00107913"/>
    <w:rsid w:val="00173F7E"/>
    <w:rsid w:val="001B5AF4"/>
    <w:rsid w:val="001B7422"/>
    <w:rsid w:val="001D334A"/>
    <w:rsid w:val="0026784A"/>
    <w:rsid w:val="00312C78"/>
    <w:rsid w:val="00423DEC"/>
    <w:rsid w:val="005B7B7F"/>
    <w:rsid w:val="00683942"/>
    <w:rsid w:val="006C2162"/>
    <w:rsid w:val="00763D2C"/>
    <w:rsid w:val="00786FCB"/>
    <w:rsid w:val="00805174"/>
    <w:rsid w:val="00821DCB"/>
    <w:rsid w:val="008276C3"/>
    <w:rsid w:val="008475EA"/>
    <w:rsid w:val="008C2680"/>
    <w:rsid w:val="008C78E7"/>
    <w:rsid w:val="00936808"/>
    <w:rsid w:val="00947015"/>
    <w:rsid w:val="00967F54"/>
    <w:rsid w:val="00A237F8"/>
    <w:rsid w:val="00C72BE4"/>
    <w:rsid w:val="00D05E4A"/>
    <w:rsid w:val="00DC7823"/>
    <w:rsid w:val="00DE12B9"/>
    <w:rsid w:val="00E20451"/>
    <w:rsid w:val="00E800E2"/>
    <w:rsid w:val="00EF51F3"/>
    <w:rsid w:val="00F24B83"/>
    <w:rsid w:val="00FF31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BB25"/>
  <w15:chartTrackingRefBased/>
  <w15:docId w15:val="{EA31138C-2B1D-45C3-80CF-A0D95651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63D2C"/>
    <w:pPr>
      <w:spacing w:line="256" w:lineRule="auto"/>
    </w:pPr>
  </w:style>
  <w:style w:type="paragraph" w:styleId="Titolo2">
    <w:name w:val="heading 2"/>
    <w:basedOn w:val="Normale"/>
    <w:next w:val="Normale"/>
    <w:link w:val="Titolo2Carattere"/>
    <w:uiPriority w:val="9"/>
    <w:unhideWhenUsed/>
    <w:qFormat/>
    <w:rsid w:val="009470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63D2C"/>
    <w:rPr>
      <w:color w:val="0000FF"/>
      <w:u w:val="single"/>
    </w:rPr>
  </w:style>
  <w:style w:type="paragraph" w:styleId="Paragrafoelenco">
    <w:name w:val="List Paragraph"/>
    <w:basedOn w:val="Normale"/>
    <w:uiPriority w:val="34"/>
    <w:qFormat/>
    <w:rsid w:val="00EF51F3"/>
    <w:pPr>
      <w:ind w:left="720"/>
      <w:contextualSpacing/>
    </w:pPr>
  </w:style>
  <w:style w:type="paragraph" w:styleId="Nessunaspaziatura">
    <w:name w:val="No Spacing"/>
    <w:uiPriority w:val="1"/>
    <w:qFormat/>
    <w:rsid w:val="006C2162"/>
    <w:pPr>
      <w:spacing w:after="0" w:line="240" w:lineRule="auto"/>
    </w:pPr>
    <w:rPr>
      <w:rFonts w:eastAsia="Times New Roman" w:cs="Times New Roman"/>
    </w:rPr>
  </w:style>
  <w:style w:type="character" w:styleId="Enfasigrassetto">
    <w:name w:val="Strong"/>
    <w:basedOn w:val="Carpredefinitoparagrafo"/>
    <w:uiPriority w:val="22"/>
    <w:qFormat/>
    <w:rsid w:val="008475EA"/>
    <w:rPr>
      <w:b/>
      <w:bCs/>
    </w:rPr>
  </w:style>
  <w:style w:type="character" w:styleId="Enfasicorsivo">
    <w:name w:val="Emphasis"/>
    <w:basedOn w:val="Carpredefinitoparagrafo"/>
    <w:uiPriority w:val="20"/>
    <w:qFormat/>
    <w:rsid w:val="008475EA"/>
    <w:rPr>
      <w:i/>
      <w:iCs/>
    </w:rPr>
  </w:style>
  <w:style w:type="character" w:customStyle="1" w:styleId="Titolo2Carattere">
    <w:name w:val="Titolo 2 Carattere"/>
    <w:basedOn w:val="Carpredefinitoparagrafo"/>
    <w:link w:val="Titolo2"/>
    <w:uiPriority w:val="9"/>
    <w:rsid w:val="00947015"/>
    <w:rPr>
      <w:rFonts w:asciiTheme="majorHAnsi" w:eastAsiaTheme="majorEastAsia" w:hAnsiTheme="majorHAnsi" w:cstheme="majorBidi"/>
      <w:color w:val="2F5496" w:themeColor="accent1" w:themeShade="BF"/>
      <w:sz w:val="26"/>
      <w:szCs w:val="26"/>
    </w:rPr>
  </w:style>
  <w:style w:type="character" w:styleId="Menzionenonrisolta">
    <w:name w:val="Unresolved Mention"/>
    <w:basedOn w:val="Carpredefinitoparagrafo"/>
    <w:uiPriority w:val="99"/>
    <w:semiHidden/>
    <w:unhideWhenUsed/>
    <w:rsid w:val="00947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52590">
      <w:bodyDiv w:val="1"/>
      <w:marLeft w:val="0"/>
      <w:marRight w:val="0"/>
      <w:marTop w:val="0"/>
      <w:marBottom w:val="0"/>
      <w:divBdr>
        <w:top w:val="none" w:sz="0" w:space="0" w:color="auto"/>
        <w:left w:val="none" w:sz="0" w:space="0" w:color="auto"/>
        <w:bottom w:val="none" w:sz="0" w:space="0" w:color="auto"/>
        <w:right w:val="none" w:sz="0" w:space="0" w:color="auto"/>
      </w:divBdr>
    </w:div>
    <w:div w:id="386758021">
      <w:bodyDiv w:val="1"/>
      <w:marLeft w:val="0"/>
      <w:marRight w:val="0"/>
      <w:marTop w:val="0"/>
      <w:marBottom w:val="0"/>
      <w:divBdr>
        <w:top w:val="none" w:sz="0" w:space="0" w:color="auto"/>
        <w:left w:val="none" w:sz="0" w:space="0" w:color="auto"/>
        <w:bottom w:val="none" w:sz="0" w:space="0" w:color="auto"/>
        <w:right w:val="none" w:sz="0" w:space="0" w:color="auto"/>
      </w:divBdr>
    </w:div>
    <w:div w:id="641691423">
      <w:bodyDiv w:val="1"/>
      <w:marLeft w:val="0"/>
      <w:marRight w:val="0"/>
      <w:marTop w:val="0"/>
      <w:marBottom w:val="0"/>
      <w:divBdr>
        <w:top w:val="none" w:sz="0" w:space="0" w:color="auto"/>
        <w:left w:val="none" w:sz="0" w:space="0" w:color="auto"/>
        <w:bottom w:val="none" w:sz="0" w:space="0" w:color="auto"/>
        <w:right w:val="none" w:sz="0" w:space="0" w:color="auto"/>
      </w:divBdr>
    </w:div>
    <w:div w:id="713188745">
      <w:bodyDiv w:val="1"/>
      <w:marLeft w:val="0"/>
      <w:marRight w:val="0"/>
      <w:marTop w:val="0"/>
      <w:marBottom w:val="0"/>
      <w:divBdr>
        <w:top w:val="none" w:sz="0" w:space="0" w:color="auto"/>
        <w:left w:val="none" w:sz="0" w:space="0" w:color="auto"/>
        <w:bottom w:val="none" w:sz="0" w:space="0" w:color="auto"/>
        <w:right w:val="none" w:sz="0" w:space="0" w:color="auto"/>
      </w:divBdr>
    </w:div>
    <w:div w:id="925529995">
      <w:bodyDiv w:val="1"/>
      <w:marLeft w:val="0"/>
      <w:marRight w:val="0"/>
      <w:marTop w:val="0"/>
      <w:marBottom w:val="0"/>
      <w:divBdr>
        <w:top w:val="none" w:sz="0" w:space="0" w:color="auto"/>
        <w:left w:val="none" w:sz="0" w:space="0" w:color="auto"/>
        <w:bottom w:val="none" w:sz="0" w:space="0" w:color="auto"/>
        <w:right w:val="none" w:sz="0" w:space="0" w:color="auto"/>
      </w:divBdr>
      <w:divsChild>
        <w:div w:id="1178731295">
          <w:marLeft w:val="0"/>
          <w:marRight w:val="0"/>
          <w:marTop w:val="0"/>
          <w:marBottom w:val="0"/>
          <w:divBdr>
            <w:top w:val="none" w:sz="0" w:space="0" w:color="auto"/>
            <w:left w:val="none" w:sz="0" w:space="0" w:color="auto"/>
            <w:bottom w:val="none" w:sz="0" w:space="0" w:color="auto"/>
            <w:right w:val="none" w:sz="0" w:space="0" w:color="auto"/>
          </w:divBdr>
        </w:div>
      </w:divsChild>
    </w:div>
    <w:div w:id="1520436271">
      <w:bodyDiv w:val="1"/>
      <w:marLeft w:val="0"/>
      <w:marRight w:val="0"/>
      <w:marTop w:val="0"/>
      <w:marBottom w:val="0"/>
      <w:divBdr>
        <w:top w:val="none" w:sz="0" w:space="0" w:color="auto"/>
        <w:left w:val="none" w:sz="0" w:space="0" w:color="auto"/>
        <w:bottom w:val="none" w:sz="0" w:space="0" w:color="auto"/>
        <w:right w:val="none" w:sz="0" w:space="0" w:color="auto"/>
      </w:divBdr>
    </w:div>
    <w:div w:id="1563979599">
      <w:bodyDiv w:val="1"/>
      <w:marLeft w:val="0"/>
      <w:marRight w:val="0"/>
      <w:marTop w:val="0"/>
      <w:marBottom w:val="0"/>
      <w:divBdr>
        <w:top w:val="none" w:sz="0" w:space="0" w:color="auto"/>
        <w:left w:val="none" w:sz="0" w:space="0" w:color="auto"/>
        <w:bottom w:val="none" w:sz="0" w:space="0" w:color="auto"/>
        <w:right w:val="none" w:sz="0" w:space="0" w:color="auto"/>
      </w:divBdr>
    </w:div>
    <w:div w:id="1701129639">
      <w:bodyDiv w:val="1"/>
      <w:marLeft w:val="0"/>
      <w:marRight w:val="0"/>
      <w:marTop w:val="0"/>
      <w:marBottom w:val="0"/>
      <w:divBdr>
        <w:top w:val="none" w:sz="0" w:space="0" w:color="auto"/>
        <w:left w:val="none" w:sz="0" w:space="0" w:color="auto"/>
        <w:bottom w:val="none" w:sz="0" w:space="0" w:color="auto"/>
        <w:right w:val="none" w:sz="0" w:space="0" w:color="auto"/>
      </w:divBdr>
      <w:divsChild>
        <w:div w:id="681591922">
          <w:marLeft w:val="0"/>
          <w:marRight w:val="0"/>
          <w:marTop w:val="150"/>
          <w:marBottom w:val="150"/>
          <w:divBdr>
            <w:top w:val="none" w:sz="0" w:space="0" w:color="auto"/>
            <w:left w:val="none" w:sz="0" w:space="0" w:color="auto"/>
            <w:bottom w:val="none" w:sz="0" w:space="0" w:color="auto"/>
            <w:right w:val="none" w:sz="0" w:space="0" w:color="auto"/>
          </w:divBdr>
        </w:div>
      </w:divsChild>
    </w:div>
    <w:div w:id="18489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598</Words>
  <Characters>3411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Ricci</dc:creator>
  <cp:keywords/>
  <dc:description/>
  <cp:lastModifiedBy>Francesca Ricci</cp:lastModifiedBy>
  <cp:revision>9</cp:revision>
  <dcterms:created xsi:type="dcterms:W3CDTF">2020-03-27T20:14:00Z</dcterms:created>
  <dcterms:modified xsi:type="dcterms:W3CDTF">2020-03-27T21:13:00Z</dcterms:modified>
</cp:coreProperties>
</file>