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1E692" w14:textId="77777777" w:rsidR="00877BD6" w:rsidRDefault="00877BD6" w:rsidP="00877BD6">
      <w:pPr>
        <w:spacing w:after="0"/>
        <w:jc w:val="right"/>
      </w:pPr>
      <w:r>
        <w:rPr>
          <w:smallCaps/>
          <w:sz w:val="24"/>
          <w:szCs w:val="24"/>
        </w:rPr>
        <w:t>AL DIRIGENTE SCOLASTICO IC</w:t>
      </w:r>
      <w:r>
        <w:t xml:space="preserve"> </w:t>
      </w:r>
      <w:r>
        <w:rPr>
          <w:smallCaps/>
          <w:sz w:val="24"/>
          <w:szCs w:val="24"/>
        </w:rPr>
        <w:t>“G. SIANI”</w:t>
      </w:r>
    </w:p>
    <w:p w14:paraId="555757B7" w14:textId="77777777" w:rsidR="00877BD6" w:rsidRDefault="00877BD6" w:rsidP="00877BD6">
      <w:pPr>
        <w:spacing w:after="0"/>
        <w:jc w:val="right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SANT’ANGELO A CUPOLO (BN)</w:t>
      </w:r>
    </w:p>
    <w:p w14:paraId="26907756" w14:textId="77777777" w:rsidR="00877BD6" w:rsidRDefault="00877BD6" w:rsidP="00F9203C">
      <w:pPr>
        <w:jc w:val="right"/>
        <w:rPr>
          <w:rFonts w:ascii="Arial Narrow" w:hAnsi="Arial Narrow"/>
          <w:b/>
          <w:u w:val="single"/>
        </w:rPr>
      </w:pPr>
    </w:p>
    <w:p w14:paraId="05FF6EF7" w14:textId="478194CD" w:rsidR="00913CAD" w:rsidRDefault="00446DD8" w:rsidP="00877BD6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MOD. 2</w:t>
      </w:r>
    </w:p>
    <w:p w14:paraId="3350B659" w14:textId="77777777" w:rsidR="00F9203C" w:rsidRDefault="00F9203C" w:rsidP="00F9203C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14:paraId="3A704C26" w14:textId="77777777"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14:paraId="01262327" w14:textId="19F4F7A5"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</w:t>
      </w:r>
      <w:proofErr w:type="gramStart"/>
      <w:r>
        <w:rPr>
          <w:rFonts w:ascii="Arial Narrow" w:hAnsi="Arial Narrow"/>
        </w:rPr>
        <w:t>_  _</w:t>
      </w:r>
      <w:proofErr w:type="gramEnd"/>
      <w:r>
        <w:rPr>
          <w:rFonts w:ascii="Arial Narrow" w:hAnsi="Arial Narrow"/>
        </w:rPr>
        <w:t xml:space="preserve">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>_   a ___________________________ il _________ in servizio</w:t>
      </w:r>
      <w:r w:rsidR="00097CD3">
        <w:rPr>
          <w:rFonts w:ascii="Arial Narrow" w:hAnsi="Arial Narrow"/>
        </w:rPr>
        <w:t xml:space="preserve"> con contratto a </w:t>
      </w:r>
      <w:proofErr w:type="spellStart"/>
      <w:r w:rsidR="00097CD3">
        <w:rPr>
          <w:rFonts w:ascii="Arial Narrow" w:hAnsi="Arial Narrow"/>
        </w:rPr>
        <w:t>t.i</w:t>
      </w:r>
      <w:proofErr w:type="spellEnd"/>
      <w:r w:rsidR="00097CD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 xml:space="preserve">in riferimento a quanto previsto dal C.C.N.I. concernente la mobilità del personale docente, educativo ed ATA per </w:t>
      </w:r>
      <w:proofErr w:type="spellStart"/>
      <w:r>
        <w:rPr>
          <w:rFonts w:ascii="Arial Narrow" w:hAnsi="Arial Narrow"/>
        </w:rPr>
        <w:t>l’a.s.</w:t>
      </w:r>
      <w:proofErr w:type="spellEnd"/>
      <w:r>
        <w:rPr>
          <w:rFonts w:ascii="Arial Narrow" w:hAnsi="Arial Narrow"/>
        </w:rPr>
        <w:t xml:space="preserve"> 20</w:t>
      </w:r>
      <w:r w:rsidR="00D24904">
        <w:rPr>
          <w:rFonts w:ascii="Arial Narrow" w:hAnsi="Arial Narrow"/>
        </w:rPr>
        <w:t>2</w:t>
      </w:r>
      <w:r w:rsidR="00047C97">
        <w:rPr>
          <w:rFonts w:ascii="Arial Narrow" w:hAnsi="Arial Narrow"/>
        </w:rPr>
        <w:t>4</w:t>
      </w:r>
      <w:r w:rsidR="000A3CD9">
        <w:rPr>
          <w:rFonts w:ascii="Arial Narrow" w:hAnsi="Arial Narrow"/>
        </w:rPr>
        <w:t>/2</w:t>
      </w:r>
      <w:r w:rsidR="00047C97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(esclusione dalla graduatoria di istituto per i perdenti posto)</w:t>
      </w:r>
    </w:p>
    <w:p w14:paraId="2F1F3E60" w14:textId="77777777"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</w:p>
    <w:p w14:paraId="5CA8ACFC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14:paraId="4E012928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 aver diritto a non essere </w:t>
      </w:r>
      <w:proofErr w:type="spellStart"/>
      <w:r w:rsidRPr="00913CAD">
        <w:rPr>
          <w:rFonts w:ascii="Arial Narrow" w:hAnsi="Arial Narrow"/>
        </w:rPr>
        <w:t>inserit</w:t>
      </w:r>
      <w:proofErr w:type="spellEnd"/>
      <w:r w:rsidRPr="00913CAD">
        <w:rPr>
          <w:rFonts w:ascii="Arial Narrow" w:hAnsi="Arial Narrow"/>
        </w:rPr>
        <w:t>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14:paraId="1D94D161" w14:textId="77777777"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DISABILITA’ E GRAVI MOTIVI DI SALUTE</w:t>
      </w:r>
    </w:p>
    <w:p w14:paraId="713134A7" w14:textId="2C802DE6" w:rsidR="00445D01" w:rsidRPr="00913CAD" w:rsidRDefault="00445D01" w:rsidP="00445D01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Questa </w:t>
      </w:r>
      <w:r w:rsidR="00877BD6" w:rsidRPr="00913CAD">
        <w:rPr>
          <w:rFonts w:ascii="Arial Narrow" w:hAnsi="Arial Narrow"/>
        </w:rPr>
        <w:t>precedenza comprende</w:t>
      </w:r>
      <w:r w:rsidRPr="00913CAD">
        <w:rPr>
          <w:rFonts w:ascii="Arial Narrow" w:hAnsi="Arial Narrow"/>
        </w:rPr>
        <w:t xml:space="preserve"> il personale che si trova in una delle seguenti condizioni:</w:t>
      </w:r>
    </w:p>
    <w:p w14:paraId="07BDD046" w14:textId="77777777"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14:paraId="17EBCC99" w14:textId="77777777"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14:paraId="4C14C1C7" w14:textId="77777777"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535AD1F9" w14:textId="77777777"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DISABILITA’ E PERSONALE CHE HA BISOGNO DI PARTICOLARI CURE CONTINUATIVE</w:t>
      </w:r>
    </w:p>
    <w:p w14:paraId="5E361FC3" w14:textId="77777777"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14:paraId="5D6D61AA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proofErr w:type="gramStart"/>
      <w:r w:rsidRPr="00913CAD">
        <w:rPr>
          <w:rFonts w:ascii="Arial Narrow" w:hAnsi="Arial Narrow"/>
        </w:rPr>
        <w:t>D.Lgs</w:t>
      </w:r>
      <w:proofErr w:type="gramEnd"/>
      <w:r w:rsidRPr="00913CAD">
        <w:rPr>
          <w:rFonts w:ascii="Arial Narrow" w:hAnsi="Arial Narrow"/>
        </w:rPr>
        <w:t>.</w:t>
      </w:r>
      <w:proofErr w:type="spellEnd"/>
      <w:r w:rsidRPr="00913CAD">
        <w:rPr>
          <w:rFonts w:ascii="Arial Narrow" w:hAnsi="Arial Narrow"/>
        </w:rPr>
        <w:t xml:space="preserve">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14:paraId="4848B131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14:paraId="27C27700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proofErr w:type="gramStart"/>
      <w:r w:rsidRPr="00913CAD">
        <w:rPr>
          <w:rFonts w:ascii="Arial Narrow" w:hAnsi="Arial Narrow"/>
        </w:rPr>
        <w:t>D.Lgs</w:t>
      </w:r>
      <w:proofErr w:type="gramEnd"/>
      <w:r w:rsidRPr="00913CAD">
        <w:rPr>
          <w:rFonts w:ascii="Arial Narrow" w:hAnsi="Arial Narrow"/>
        </w:rPr>
        <w:t>.</w:t>
      </w:r>
      <w:proofErr w:type="spellEnd"/>
      <w:r w:rsidRPr="00913CAD">
        <w:rPr>
          <w:rFonts w:ascii="Arial Narrow" w:hAnsi="Arial Narrow"/>
        </w:rPr>
        <w:t xml:space="preserve"> n. 297/94;</w:t>
      </w:r>
    </w:p>
    <w:p w14:paraId="6A5BF870" w14:textId="77777777"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6556DECA" w14:textId="5F7A8E3D"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ASSISTENZA AL CONIUGE ED AL FIGLIO CON DISABILITA</w:t>
      </w:r>
      <w:bookmarkStart w:id="0" w:name="_GoBack"/>
      <w:bookmarkEnd w:id="0"/>
      <w:r w:rsidR="00194E68" w:rsidRPr="00913CAD">
        <w:rPr>
          <w:rFonts w:ascii="Arial Narrow" w:hAnsi="Arial Narrow"/>
        </w:rPr>
        <w:t>’;</w:t>
      </w:r>
      <w:r w:rsidRPr="00913CAD">
        <w:rPr>
          <w:rFonts w:ascii="Arial Narrow" w:hAnsi="Arial Narrow"/>
        </w:rPr>
        <w:t xml:space="preserve"> ASSISTENZA DA PARTE DEL FIGLIO REFERENTE UNICO AL GENITORE CON DISABILITA’; ASSISTENZA DA PARTE DI CHI ESERCITA LA TUTELA LEGALE</w:t>
      </w:r>
    </w:p>
    <w:p w14:paraId="50ADE01F" w14:textId="00C363B2"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 usufruire di questa precedenza, il familiare disabile al quale il docente presta assistenza, deve avere la certificazione con connotazione </w:t>
      </w:r>
      <w:r w:rsidR="00877BD6" w:rsidRPr="00913CAD">
        <w:rPr>
          <w:rFonts w:ascii="Arial Narrow" w:hAnsi="Arial Narrow"/>
        </w:rPr>
        <w:t>della gravità</w:t>
      </w:r>
      <w:r w:rsidRPr="00913CAD">
        <w:rPr>
          <w:rFonts w:ascii="Arial Narrow" w:hAnsi="Arial Narrow"/>
        </w:rPr>
        <w:t>, cioè l’art.3, comma 3 della legge 104/92.</w:t>
      </w:r>
    </w:p>
    <w:p w14:paraId="397BDEF4" w14:textId="77777777"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14:paraId="6024FA60" w14:textId="77777777" w:rsidR="00097CD3" w:rsidRPr="00097CD3" w:rsidRDefault="00097CD3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05A61683" w14:textId="77777777"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14:paraId="4FBA46B4" w14:textId="77777777"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14:paraId="38373A30" w14:textId="77777777"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14:paraId="39C01243" w14:textId="77777777"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  <w:r w:rsidR="00F9203C" w:rsidRPr="00913CAD">
        <w:rPr>
          <w:rFonts w:ascii="Arial Narrow" w:hAnsi="Arial Narrow"/>
        </w:rPr>
        <w:t xml:space="preserve">   </w:t>
      </w:r>
    </w:p>
    <w:sectPr w:rsidR="00F9203C" w:rsidRPr="00913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3"/>
    <w:rsid w:val="00022C93"/>
    <w:rsid w:val="00047C97"/>
    <w:rsid w:val="00097CD3"/>
    <w:rsid w:val="000A3CD9"/>
    <w:rsid w:val="000A5931"/>
    <w:rsid w:val="00194E68"/>
    <w:rsid w:val="00445D01"/>
    <w:rsid w:val="00446DD8"/>
    <w:rsid w:val="004D31BB"/>
    <w:rsid w:val="006249F8"/>
    <w:rsid w:val="0070754D"/>
    <w:rsid w:val="007C1487"/>
    <w:rsid w:val="00877BD6"/>
    <w:rsid w:val="00913CAD"/>
    <w:rsid w:val="00D24904"/>
    <w:rsid w:val="00EE42C3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26B1"/>
  <w15:docId w15:val="{82BF5458-2A28-4A06-9B74-A94DE1AB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laura</cp:lastModifiedBy>
  <cp:revision>5</cp:revision>
  <cp:lastPrinted>2019-03-12T08:04:00Z</cp:lastPrinted>
  <dcterms:created xsi:type="dcterms:W3CDTF">2024-02-12T08:18:00Z</dcterms:created>
  <dcterms:modified xsi:type="dcterms:W3CDTF">2024-02-15T09:36:00Z</dcterms:modified>
</cp:coreProperties>
</file>