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6D06E1" w14:textId="73E17319" w:rsidR="00AC62ED" w:rsidRPr="003364FB" w:rsidRDefault="00EF51F3" w:rsidP="00AC62ED">
      <w:pPr>
        <w:ind w:left="1416"/>
        <w:rPr>
          <w:i/>
          <w:iCs/>
          <w:color w:val="44546A" w:themeColor="text2"/>
          <w:sz w:val="12"/>
          <w:szCs w:val="12"/>
        </w:rPr>
      </w:pPr>
      <w:r w:rsidRPr="003364FB">
        <w:rPr>
          <w:b/>
          <w:bCs/>
          <w:noProof/>
          <w:color w:val="44546A" w:themeColor="text2"/>
          <w:sz w:val="32"/>
          <w:szCs w:val="32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EE71A0" wp14:editId="0258DACF">
                <wp:simplePos x="0" y="0"/>
                <wp:positionH relativeFrom="column">
                  <wp:posOffset>-148590</wp:posOffset>
                </wp:positionH>
                <wp:positionV relativeFrom="paragraph">
                  <wp:posOffset>1123315</wp:posOffset>
                </wp:positionV>
                <wp:extent cx="6064250" cy="19050"/>
                <wp:effectExtent l="0" t="0" r="31750" b="19050"/>
                <wp:wrapNone/>
                <wp:docPr id="1" name="Connettore dirit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642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73B780" id="Connettore dirit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.7pt,88.45pt" to="465.8pt,8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vBwuQEAAMcDAAAOAAAAZHJzL2Uyb0RvYy54bWysU9tu2zAMfR+wfxD0vtgOtmAz4vQhRfsy&#10;rMEuH6DKVCxAN1Ba7Px9KTlxh27AsKEvMinxkDyH9PZmsoadAKP2ruPNquYMnPS9dseO//h+9+4j&#10;ZzEJ1wvjHXT8DJHf7N6+2Y6hhbUfvOkBGSVxsR1Dx4eUQltVUQ5gRVz5AI4elUcrErl4rHoUI2W3&#10;plrX9aYaPfYBvYQY6fZ2fuS7kl8pkOlBqQiJmY5Tb6mcWM7HfFa7rWiPKMKg5aUN8R9dWKEdFV1S&#10;3Yok2E/Uv6WyWqKPXqWV9LbySmkJhQOxaeoXbL4NIkDhQuLEsMgUXy+t/HI6INM9zY4zJyyNaO+d&#10;g5Q8Aus1arJYk3UaQ2wpfO8OePFiOGAmPSm0+Ut02FS0PS/awpSYpMtNvXm//kAjkPTWfKrJpCzV&#10;MzhgTPfgLctGx412mbpoxelzTHPoNYRwuZm5fLHS2UAONu4rKKJDBZuCLosEe4PsJGgFhJTgUqFD&#10;pUt0hiltzAKs/w68xGcolCX7F/CCKJW9SwvYaufxT9XTdG1ZzfFXBWbeWYJH35/LYIo0tC1F3Mtm&#10;53X81S/w5/9v9wQAAP//AwBQSwMEFAAGAAgAAAAhAKRe78ziAAAACwEAAA8AAABkcnMvZG93bnJl&#10;di54bWxMj8FKw0AQhu+C77CM4K3dNJVoYjalFMRakGIV6nGbHZNodjZkt0369k5Pepz5P/75Jl+M&#10;thUn7H3jSMFsGoFAKp1pqFLw8f40eQDhgyajW0eo4IweFsX1Va4z4wZ6w9MuVIJLyGdaQR1Cl0np&#10;yxqt9lPXIXH25XqrA499JU2vBy63rYyjKJFWN8QXat3hqsbyZ3e0Cl779Xq13Jy/aftph3282W9f&#10;xmelbm/G5SOIgGP4g+Giz+pQsNPBHcl40SqYxPM7Rjm4T1IQTKTzWQLicNmkKcgil/9/KH4BAAD/&#10;/wMAUEsBAi0AFAAGAAgAAAAhALaDOJL+AAAA4QEAABMAAAAAAAAAAAAAAAAAAAAAAFtDb250ZW50&#10;X1R5cGVzXS54bWxQSwECLQAUAAYACAAAACEAOP0h/9YAAACUAQAACwAAAAAAAAAAAAAAAAAvAQAA&#10;X3JlbHMvLnJlbHNQSwECLQAUAAYACAAAACEA1F7wcLkBAADHAwAADgAAAAAAAAAAAAAAAAAuAgAA&#10;ZHJzL2Uyb0RvYy54bWxQSwECLQAUAAYACAAAACEApF7vzOIAAAALAQAADwAAAAAAAAAAAAAAAAAT&#10;BAAAZHJzL2Rvd25yZXYueG1sUEsFBgAAAAAEAAQA8wAAACIFAAAAAA==&#10;" strokecolor="#4472c4 [3204]" strokeweight=".5pt">
                <v:stroke joinstyle="miter"/>
              </v:line>
            </w:pict>
          </mc:Fallback>
        </mc:AlternateContent>
      </w:r>
      <w:r w:rsidR="00763D2C" w:rsidRPr="003364FB">
        <w:rPr>
          <w:b/>
          <w:bCs/>
          <w:color w:val="44546A" w:themeColor="text2"/>
          <w:sz w:val="32"/>
          <w:szCs w:val="32"/>
        </w:rPr>
        <w:t xml:space="preserve">CRONACHE DALLA UIL SCUOLA / </w:t>
      </w:r>
      <w:r w:rsidR="00C129C3">
        <w:rPr>
          <w:b/>
          <w:bCs/>
          <w:color w:val="44546A" w:themeColor="text2"/>
          <w:sz w:val="32"/>
          <w:szCs w:val="32"/>
        </w:rPr>
        <w:t>6</w:t>
      </w:r>
      <w:r w:rsidR="00BA65FA" w:rsidRPr="003364FB">
        <w:rPr>
          <w:b/>
          <w:bCs/>
          <w:color w:val="44546A" w:themeColor="text2"/>
          <w:sz w:val="32"/>
          <w:szCs w:val="32"/>
        </w:rPr>
        <w:t xml:space="preserve"> aprile</w:t>
      </w:r>
      <w:r w:rsidR="00763D2C" w:rsidRPr="003364FB">
        <w:rPr>
          <w:b/>
          <w:bCs/>
          <w:color w:val="44546A" w:themeColor="text2"/>
          <w:sz w:val="32"/>
          <w:szCs w:val="32"/>
        </w:rPr>
        <w:t xml:space="preserve"> 2020</w:t>
      </w:r>
      <w:r w:rsidR="00763D2C" w:rsidRPr="003364FB">
        <w:rPr>
          <w:b/>
          <w:bCs/>
          <w:color w:val="44546A" w:themeColor="text2"/>
          <w:sz w:val="32"/>
          <w:szCs w:val="32"/>
        </w:rPr>
        <w:br/>
      </w:r>
      <w:r w:rsidR="00763D2C" w:rsidRPr="003364FB">
        <w:rPr>
          <w:b/>
          <w:bCs/>
          <w:i/>
          <w:iCs/>
          <w:color w:val="44546A" w:themeColor="text2"/>
          <w:sz w:val="28"/>
          <w:szCs w:val="28"/>
        </w:rPr>
        <w:t>Dall’attualità all’utilità</w:t>
      </w:r>
      <w:r w:rsidR="00763D2C" w:rsidRPr="003364FB">
        <w:rPr>
          <w:b/>
          <w:bCs/>
          <w:color w:val="44546A" w:themeColor="text2"/>
          <w:sz w:val="28"/>
          <w:szCs w:val="28"/>
        </w:rPr>
        <w:br/>
      </w:r>
      <w:r w:rsidR="00763D2C" w:rsidRPr="003364FB">
        <w:rPr>
          <w:i/>
          <w:iCs/>
          <w:color w:val="44546A" w:themeColor="text2"/>
        </w:rPr>
        <w:t xml:space="preserve">Consigli, appunti, indicazioni, raccomandazioni, modalità d’uso </w:t>
      </w:r>
      <w:r w:rsidR="00763D2C" w:rsidRPr="003364FB">
        <w:rPr>
          <w:i/>
          <w:iCs/>
          <w:color w:val="44546A" w:themeColor="text2"/>
        </w:rPr>
        <w:br/>
        <w:t>per sostenere, informare, tutelare, essere vicini alle persone.</w:t>
      </w:r>
      <w:r w:rsidR="00763D2C" w:rsidRPr="003364FB">
        <w:rPr>
          <w:i/>
          <w:iCs/>
          <w:color w:val="44546A" w:themeColor="text2"/>
        </w:rPr>
        <w:br/>
        <w:t>Una bussola sindacale e professionale per uscire indenni dalla crisi.</w:t>
      </w:r>
      <w:r w:rsidR="00AC62ED" w:rsidRPr="003364FB">
        <w:rPr>
          <w:i/>
          <w:iCs/>
          <w:color w:val="44546A" w:themeColor="text2"/>
        </w:rPr>
        <w:br/>
      </w:r>
    </w:p>
    <w:p w14:paraId="587AAC88" w14:textId="3ACE31EF" w:rsidR="006B7D50" w:rsidRPr="00006B2B" w:rsidRDefault="00763D2C" w:rsidP="006F3A72">
      <w:pPr>
        <w:ind w:left="426" w:right="-284"/>
        <w:rPr>
          <w:color w:val="44546A" w:themeColor="text2"/>
          <w:sz w:val="24"/>
          <w:szCs w:val="24"/>
        </w:rPr>
      </w:pPr>
      <w:r w:rsidRPr="003364FB">
        <w:rPr>
          <w:b/>
          <w:bCs/>
          <w:color w:val="44546A" w:themeColor="text2"/>
          <w:sz w:val="32"/>
          <w:szCs w:val="32"/>
        </w:rPr>
        <w:t>Il punto della giornata</w:t>
      </w:r>
      <w:r w:rsidR="00967F54" w:rsidRPr="003364FB">
        <w:rPr>
          <w:b/>
          <w:bCs/>
          <w:color w:val="44546A" w:themeColor="text2"/>
          <w:sz w:val="32"/>
          <w:szCs w:val="32"/>
        </w:rPr>
        <w:t xml:space="preserve"> </w:t>
      </w:r>
      <w:bookmarkStart w:id="0" w:name="_Hlk35632219"/>
      <w:r w:rsidR="00E23382" w:rsidRPr="003364FB">
        <w:rPr>
          <w:b/>
          <w:bCs/>
          <w:color w:val="44546A" w:themeColor="text2"/>
          <w:sz w:val="32"/>
          <w:szCs w:val="32"/>
        </w:rPr>
        <w:br/>
      </w:r>
      <w:r w:rsidR="00006B2B" w:rsidRPr="00006B2B">
        <w:rPr>
          <w:color w:val="44546A" w:themeColor="text2"/>
          <w:sz w:val="24"/>
          <w:szCs w:val="24"/>
        </w:rPr>
        <w:t xml:space="preserve">di Pino Turi </w:t>
      </w:r>
    </w:p>
    <w:p w14:paraId="69ED8F92" w14:textId="10BACDCE" w:rsidR="006F3A72" w:rsidRPr="008B4AE1" w:rsidRDefault="006F3A72" w:rsidP="006F3A72">
      <w:pPr>
        <w:spacing w:after="0"/>
        <w:ind w:left="426" w:right="-284"/>
        <w:rPr>
          <w:rFonts w:cs="Calibri"/>
          <w:bCs/>
          <w:iCs/>
          <w:sz w:val="24"/>
          <w:szCs w:val="24"/>
        </w:rPr>
      </w:pPr>
      <w:r w:rsidRPr="008B4AE1">
        <w:rPr>
          <w:rFonts w:cs="Calibri"/>
          <w:bCs/>
          <w:iCs/>
          <w:sz w:val="24"/>
          <w:szCs w:val="24"/>
        </w:rPr>
        <w:t>Il Presidente del CSPI, Francesco Scrima, reagisce all’ipotesi che in questi giorni girava circa un decreto che - da una parte ne proroga la composizione che è in scadenza - dall’altra elimina l’obbligo da parte del ministro di attivare atti senza il parere (obbligatorio) non vincolante dell’organismo nazionale.</w:t>
      </w:r>
    </w:p>
    <w:p w14:paraId="59A9B12C" w14:textId="18DBD9C6" w:rsidR="006F3A72" w:rsidRPr="008B4AE1" w:rsidRDefault="006F3A72" w:rsidP="006F3A72">
      <w:pPr>
        <w:spacing w:after="0"/>
        <w:ind w:left="426" w:right="-284"/>
        <w:rPr>
          <w:rFonts w:cs="Calibri"/>
          <w:bCs/>
          <w:iCs/>
          <w:sz w:val="24"/>
          <w:szCs w:val="24"/>
        </w:rPr>
      </w:pPr>
      <w:r w:rsidRPr="008B4AE1">
        <w:rPr>
          <w:rFonts w:cs="Calibri"/>
          <w:bCs/>
          <w:iCs/>
          <w:sz w:val="24"/>
          <w:szCs w:val="24"/>
        </w:rPr>
        <w:t>Vogliamo sottolineare la solidarietà e il massimo supporto al Presidente e a tutti i componenti del CSPI, pur non facendone parte</w:t>
      </w:r>
      <w:r w:rsidR="00B625DE" w:rsidRPr="008B4AE1">
        <w:rPr>
          <w:rFonts w:cs="Calibri"/>
          <w:bCs/>
          <w:iCs/>
          <w:sz w:val="24"/>
          <w:szCs w:val="24"/>
        </w:rPr>
        <w:t xml:space="preserve">, </w:t>
      </w:r>
      <w:r w:rsidRPr="008B4AE1">
        <w:rPr>
          <w:rFonts w:cs="Calibri"/>
          <w:bCs/>
          <w:iCs/>
          <w:sz w:val="24"/>
          <w:szCs w:val="24"/>
        </w:rPr>
        <w:t>la UIL scuola riconosce nell’organismo un presidio di democrazia partecipativa che, ancorché attenuata rispetto al tradizionale CNPI che ha presidiato e garantito la libertà di insegnamento, resta una sede di confronto e discussione democratica che</w:t>
      </w:r>
      <w:r w:rsidR="00B625DE" w:rsidRPr="008B4AE1">
        <w:rPr>
          <w:rFonts w:cs="Calibri"/>
          <w:bCs/>
          <w:iCs/>
          <w:sz w:val="24"/>
          <w:szCs w:val="24"/>
        </w:rPr>
        <w:t xml:space="preserve">, </w:t>
      </w:r>
      <w:r w:rsidRPr="008B4AE1">
        <w:rPr>
          <w:rFonts w:cs="Calibri"/>
          <w:bCs/>
          <w:iCs/>
          <w:sz w:val="24"/>
          <w:szCs w:val="24"/>
        </w:rPr>
        <w:t>evidentemente</w:t>
      </w:r>
      <w:r w:rsidR="00B625DE" w:rsidRPr="008B4AE1">
        <w:rPr>
          <w:rFonts w:cs="Calibri"/>
          <w:bCs/>
          <w:iCs/>
          <w:sz w:val="24"/>
          <w:szCs w:val="24"/>
        </w:rPr>
        <w:t xml:space="preserve">, </w:t>
      </w:r>
      <w:r w:rsidRPr="008B4AE1">
        <w:rPr>
          <w:rFonts w:cs="Calibri"/>
          <w:bCs/>
          <w:iCs/>
          <w:sz w:val="24"/>
          <w:szCs w:val="24"/>
        </w:rPr>
        <w:t>una classe politica “moderna ed efficiente”, soffre.</w:t>
      </w:r>
    </w:p>
    <w:p w14:paraId="135E5E7E" w14:textId="596D71E2" w:rsidR="00006B2B" w:rsidRPr="008B4AE1" w:rsidRDefault="006F3A72" w:rsidP="006F3A72">
      <w:pPr>
        <w:spacing w:after="0"/>
        <w:ind w:left="426" w:right="-284"/>
        <w:rPr>
          <w:rFonts w:cs="Calibri"/>
          <w:bCs/>
          <w:iCs/>
          <w:sz w:val="24"/>
          <w:szCs w:val="24"/>
        </w:rPr>
      </w:pPr>
      <w:r w:rsidRPr="008B4AE1">
        <w:rPr>
          <w:rFonts w:cs="Calibri"/>
          <w:bCs/>
          <w:iCs/>
          <w:sz w:val="24"/>
          <w:szCs w:val="24"/>
        </w:rPr>
        <w:t xml:space="preserve">La Uil Scuola sarà sempre accanto, ed insieme, in ogni iniziativa che difenda tempi, modi e tradizioni democratiche che sono connaturate nel tessuto sociale </w:t>
      </w:r>
      <w:r w:rsidR="00B625DE" w:rsidRPr="008B4AE1">
        <w:rPr>
          <w:rFonts w:cs="Calibri"/>
          <w:bCs/>
          <w:iCs/>
          <w:sz w:val="24"/>
          <w:szCs w:val="24"/>
        </w:rPr>
        <w:t>i</w:t>
      </w:r>
      <w:r w:rsidRPr="008B4AE1">
        <w:rPr>
          <w:rFonts w:cs="Calibri"/>
          <w:bCs/>
          <w:iCs/>
          <w:sz w:val="24"/>
          <w:szCs w:val="24"/>
        </w:rPr>
        <w:t>taliano a cui la scuola ha contribuito a radicare, e di questo ne è orgogliosa.</w:t>
      </w:r>
      <w:r w:rsidR="0014445E" w:rsidRPr="008B4AE1">
        <w:rPr>
          <w:rFonts w:cs="Calibri"/>
          <w:bCs/>
          <w:iCs/>
          <w:sz w:val="24"/>
          <w:szCs w:val="24"/>
        </w:rPr>
        <w:t xml:space="preserve"> Apprendiamo con soddisfazione</w:t>
      </w:r>
      <w:r w:rsidR="008B4AE1">
        <w:rPr>
          <w:rFonts w:cs="Calibri"/>
          <w:bCs/>
          <w:iCs/>
          <w:sz w:val="24"/>
          <w:szCs w:val="24"/>
        </w:rPr>
        <w:t>,</w:t>
      </w:r>
      <w:r w:rsidR="0014445E" w:rsidRPr="008B4AE1">
        <w:rPr>
          <w:rFonts w:cs="Calibri"/>
          <w:bCs/>
          <w:iCs/>
          <w:sz w:val="24"/>
          <w:szCs w:val="24"/>
        </w:rPr>
        <w:t xml:space="preserve"> dal Consiglio dei Ministri di oggi</w:t>
      </w:r>
      <w:r w:rsidR="008B4AE1">
        <w:rPr>
          <w:rFonts w:cs="Calibri"/>
          <w:bCs/>
          <w:iCs/>
          <w:sz w:val="24"/>
          <w:szCs w:val="24"/>
        </w:rPr>
        <w:t xml:space="preserve">, </w:t>
      </w:r>
      <w:r w:rsidR="0014445E" w:rsidRPr="008B4AE1">
        <w:rPr>
          <w:rFonts w:cs="Calibri"/>
          <w:bCs/>
          <w:iCs/>
          <w:sz w:val="24"/>
          <w:szCs w:val="24"/>
        </w:rPr>
        <w:t>che sono accorciati i tempi ma non l</w:t>
      </w:r>
      <w:r w:rsidR="008B4AE1">
        <w:rPr>
          <w:rFonts w:cs="Calibri"/>
          <w:bCs/>
          <w:iCs/>
          <w:sz w:val="24"/>
          <w:szCs w:val="24"/>
        </w:rPr>
        <w:t>’</w:t>
      </w:r>
      <w:bookmarkStart w:id="1" w:name="_GoBack"/>
      <w:bookmarkEnd w:id="1"/>
      <w:r w:rsidR="0014445E" w:rsidRPr="008B4AE1">
        <w:rPr>
          <w:rFonts w:cs="Calibri"/>
          <w:bCs/>
          <w:iCs/>
          <w:sz w:val="24"/>
          <w:szCs w:val="24"/>
        </w:rPr>
        <w:t>espressione dei prescritti pareri.</w:t>
      </w:r>
      <w:r w:rsidR="00006B2B" w:rsidRPr="008B4AE1">
        <w:rPr>
          <w:rFonts w:cs="Calibri"/>
          <w:bCs/>
          <w:iCs/>
          <w:sz w:val="24"/>
          <w:szCs w:val="24"/>
        </w:rPr>
        <w:br/>
      </w:r>
    </w:p>
    <w:bookmarkEnd w:id="0"/>
    <w:p w14:paraId="1230B74B" w14:textId="77777777" w:rsidR="006F3A72" w:rsidRDefault="00EF51F3" w:rsidP="006F3A72">
      <w:pPr>
        <w:pStyle w:val="NormaleWeb"/>
        <w:shd w:val="clear" w:color="auto" w:fill="FFFFFF"/>
        <w:tabs>
          <w:tab w:val="left" w:pos="3969"/>
        </w:tabs>
        <w:spacing w:beforeAutospacing="0" w:after="360" w:afterAutospacing="0"/>
        <w:ind w:left="426"/>
        <w:rPr>
          <w:rFonts w:ascii="Tahoma" w:eastAsia="Calibri" w:hAnsi="Tahoma" w:cs="Tahoma"/>
          <w:b/>
          <w:bCs/>
          <w:color w:val="222222"/>
          <w:sz w:val="22"/>
          <w:szCs w:val="22"/>
        </w:rPr>
      </w:pPr>
      <w:r w:rsidRPr="006F3A72">
        <w:rPr>
          <w:rFonts w:asciiTheme="minorHAnsi" w:hAnsiTheme="minorHAnsi" w:cstheme="minorHAnsi"/>
          <w:b/>
          <w:bCs/>
          <w:noProof/>
          <w:color w:val="44546A" w:themeColor="text2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ECBF870" wp14:editId="2633EC58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6737350" cy="0"/>
                <wp:effectExtent l="0" t="0" r="0" b="0"/>
                <wp:wrapNone/>
                <wp:docPr id="2" name="Connettore dirit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373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5DA747" id="Connettore diritto 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5pt" to="530.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/oTzQEAAH4DAAAOAAAAZHJzL2Uyb0RvYy54bWysU02P0zAQvSPxHyzfabLZsl1FTffQarkg&#10;qATL3XXsxJK/NGOa9t8zdrLVAjdEDpbHM37j9+Zl+3Rxlp0VoAm+43ermjPlZeiNHzr+8v35wyNn&#10;mITvhQ1edfyqkD/t3r/bTrFVTRiD7RUwAvHYTrHjY0qxrSqUo3ICVyEqT0kdwIlEIQxVD2IidGer&#10;pq4fqilAHyFIhUinhznJdwVfayXTV61RJWY7Tm9LZYWynvJa7baiHUDE0cjlGeIfXuGE8dT0BnUQ&#10;SbCfYP6CckZCwKDTSgZXBa2NVIUDsbmr/2DzbRRRFS4kDsabTPj/YOWX8xGY6TvecOaFoxHtg/cq&#10;pQCK9QYM7ViTdZoitlS+90dYIoxHyKQvGhzT1sQfZIEiAxFjl6Ly9aayuiQm6fBhc7+5/0jDkK+5&#10;aobIUBEwfVLBsbzpuDU+CyBacf6MidpS6WtJPvbh2Vhbhmg9mwh8RhZkJW1FoiYuEjn0A2fCDuRR&#10;maAgYrCmz7czDsJw2ltgZ0E+Wa83zX6dKVO338py64PAca4rqdlBziSysTWu4491/pbb1md0VYy4&#10;EMgyzsLl3Sn016JnlSMacmm6GDK76G1M+7e/ze4XAAAA//8DAFBLAwQUAAYACAAAACEAU0/eEtgA&#10;AAAFAQAADwAAAGRycy9kb3ducmV2LnhtbEyPMU/DQAyFdyT+w8lIbPTSDgGFXKoKxAALagCxuomb&#10;i5rzhdwlDf8ehwUm2+9Zz5/z7ew6NdEQWs8G1qsEFHHl65YbA+9vTzd3oEJErrHzTAa+KcC2uLzI&#10;Mav9mfc0lbFREsIhQwM2xj7TOlSWHIaV74nFO/rBYZRxaHQ94FnCXac3SZJqhy3LBYs9PViqTuXo&#10;DDyXuE9fvz7X9LJ5nE4f7Xhrq9GY66t5dw8q0hz/lmHBF3QohOngR66D6gzII1FUKYuZpEt3+BV0&#10;kev/9MUPAAAA//8DAFBLAQItABQABgAIAAAAIQC2gziS/gAAAOEBAAATAAAAAAAAAAAAAAAAAAAA&#10;AABbQ29udGVudF9UeXBlc10ueG1sUEsBAi0AFAAGAAgAAAAhADj9If/WAAAAlAEAAAsAAAAAAAAA&#10;AAAAAAAALwEAAF9yZWxzLy5yZWxzUEsBAi0AFAAGAAgAAAAhAN+/+hPNAQAAfgMAAA4AAAAAAAAA&#10;AAAAAAAALgIAAGRycy9lMm9Eb2MueG1sUEsBAi0AFAAGAAgAAAAhAFNP3hLYAAAABQEAAA8AAAAA&#10;AAAAAAAAAAAAJwQAAGRycy9kb3ducmV2LnhtbFBLBQYAAAAABAAEAPMAAAAsBQAAAAA=&#10;" strokecolor="#4472c4" strokeweight=".5pt">
                <v:stroke joinstyle="miter"/>
                <w10:wrap anchorx="margin"/>
              </v:line>
            </w:pict>
          </mc:Fallback>
        </mc:AlternateContent>
      </w:r>
      <w:r w:rsidR="00763D2C" w:rsidRPr="006F3A72">
        <w:rPr>
          <w:rFonts w:asciiTheme="minorHAnsi" w:hAnsiTheme="minorHAnsi" w:cstheme="minorHAnsi"/>
          <w:b/>
          <w:bCs/>
          <w:color w:val="44546A" w:themeColor="text2"/>
          <w:sz w:val="32"/>
          <w:szCs w:val="32"/>
        </w:rPr>
        <w:t>Ci hanno chiesto</w:t>
      </w:r>
      <w:r w:rsidR="00D05E4A" w:rsidRPr="006F3A72">
        <w:rPr>
          <w:rFonts w:asciiTheme="minorHAnsi" w:hAnsiTheme="minorHAnsi" w:cstheme="minorHAnsi"/>
          <w:b/>
          <w:bCs/>
          <w:color w:val="44546A" w:themeColor="text2"/>
          <w:sz w:val="32"/>
          <w:szCs w:val="32"/>
        </w:rPr>
        <w:t xml:space="preserve"> </w:t>
      </w:r>
      <w:r w:rsidR="00936808" w:rsidRPr="006F3A72">
        <w:rPr>
          <w:rFonts w:asciiTheme="minorHAnsi" w:hAnsiTheme="minorHAnsi" w:cstheme="minorHAnsi"/>
          <w:b/>
          <w:bCs/>
          <w:color w:val="44546A" w:themeColor="text2"/>
          <w:sz w:val="32"/>
          <w:szCs w:val="32"/>
        </w:rPr>
        <w:t xml:space="preserve"> </w:t>
      </w:r>
      <w:r w:rsidR="008276C3" w:rsidRPr="006F3A72">
        <w:rPr>
          <w:rFonts w:asciiTheme="minorHAnsi" w:hAnsiTheme="minorHAnsi" w:cstheme="minorHAnsi"/>
          <w:b/>
          <w:bCs/>
          <w:color w:val="44546A" w:themeColor="text2"/>
          <w:sz w:val="32"/>
          <w:szCs w:val="32"/>
        </w:rPr>
        <w:br/>
      </w:r>
      <w:r w:rsidR="006F3A72" w:rsidRPr="006F3A72">
        <w:rPr>
          <w:rFonts w:ascii="Tahoma" w:eastAsia="Calibri" w:hAnsi="Tahoma" w:cs="Tahoma"/>
          <w:b/>
          <w:bCs/>
          <w:color w:val="222222"/>
          <w:sz w:val="22"/>
          <w:szCs w:val="22"/>
        </w:rPr>
        <w:t>Or</w:t>
      </w:r>
      <w:r w:rsidR="006F3A72">
        <w:rPr>
          <w:rFonts w:ascii="Tahoma" w:eastAsia="Calibri" w:hAnsi="Tahoma" w:cs="Tahoma"/>
          <w:b/>
          <w:bCs/>
          <w:color w:val="222222"/>
          <w:sz w:val="22"/>
          <w:szCs w:val="22"/>
        </w:rPr>
        <w:t>di</w:t>
      </w:r>
      <w:r w:rsidR="006F3A72" w:rsidRPr="006F3A72">
        <w:rPr>
          <w:rFonts w:ascii="Tahoma" w:eastAsia="Calibri" w:hAnsi="Tahoma" w:cs="Tahoma"/>
          <w:b/>
          <w:bCs/>
          <w:color w:val="222222"/>
          <w:sz w:val="22"/>
          <w:szCs w:val="22"/>
        </w:rPr>
        <w:t>nanza Ministeriale mobilità 2020/21 – non tutti possono partecipare</w:t>
      </w:r>
    </w:p>
    <w:p w14:paraId="5B825AC5" w14:textId="5C89167E" w:rsidR="006F3A72" w:rsidRPr="006F3A72" w:rsidRDefault="006F3A72" w:rsidP="006F3A72">
      <w:pPr>
        <w:pStyle w:val="NormaleWeb"/>
        <w:shd w:val="clear" w:color="auto" w:fill="FFFFFF"/>
        <w:tabs>
          <w:tab w:val="left" w:pos="3969"/>
        </w:tabs>
        <w:spacing w:beforeAutospacing="0" w:after="360" w:afterAutospacing="0"/>
        <w:ind w:left="426"/>
        <w:rPr>
          <w:rFonts w:ascii="Tahoma" w:eastAsia="Calibri" w:hAnsi="Tahoma" w:cs="Tahoma"/>
          <w:sz w:val="22"/>
          <w:szCs w:val="22"/>
        </w:rPr>
      </w:pPr>
      <w:r w:rsidRPr="006F3A72">
        <w:rPr>
          <w:rFonts w:ascii="Tahoma" w:eastAsia="Calibri" w:hAnsi="Tahoma" w:cs="Tahoma"/>
          <w:b/>
          <w:bCs/>
          <w:color w:val="222222"/>
          <w:sz w:val="20"/>
          <w:szCs w:val="20"/>
        </w:rPr>
        <w:t>Sono una docente che lo scorso anno scolastico 2018/19 è stata assunta nella scuola secondaria di secondo grado, ai sensi DDG 85/2018 </w:t>
      </w:r>
      <w:r w:rsidRPr="006F3A72">
        <w:rPr>
          <w:rFonts w:ascii="Tahoma" w:eastAsia="Calibri" w:hAnsi="Tahoma" w:cs="Tahoma"/>
          <w:b/>
          <w:bCs/>
          <w:sz w:val="20"/>
          <w:szCs w:val="20"/>
        </w:rPr>
        <w:t>(ammessa all’ultimo anno del FIT ex DM 631/18), dopo l’entrata in vigore della legge 145/2018 ( 1.1.2019) con decorrenza giuridica ed economica 1.9.2019, posso presentare domanda di trasferimento per l’anno scolastico 2020/21?</w:t>
      </w:r>
      <w:r w:rsidRPr="006F3A72">
        <w:rPr>
          <w:rFonts w:ascii="Tahoma" w:eastAsia="Calibri" w:hAnsi="Tahoma" w:cs="Tahoma"/>
          <w:b/>
          <w:bCs/>
          <w:sz w:val="20"/>
          <w:szCs w:val="20"/>
        </w:rPr>
        <w:br/>
      </w:r>
      <w:r w:rsidRPr="006F3A72">
        <w:rPr>
          <w:rFonts w:ascii="Tahoma" w:eastAsia="Calibri" w:hAnsi="Tahoma" w:cs="Tahoma"/>
          <w:i/>
          <w:iCs/>
          <w:color w:val="1F497D"/>
          <w:sz w:val="20"/>
          <w:szCs w:val="20"/>
        </w:rPr>
        <w:br/>
      </w:r>
      <w:r w:rsidRPr="006F3A72">
        <w:rPr>
          <w:rFonts w:ascii="Tahoma" w:eastAsia="Calibri" w:hAnsi="Tahoma" w:cs="Tahoma"/>
          <w:i/>
          <w:iCs/>
          <w:color w:val="222222"/>
          <w:sz w:val="20"/>
          <w:szCs w:val="20"/>
        </w:rPr>
        <w:t>No, non potranno partecipare </w:t>
      </w:r>
      <w:r w:rsidRPr="006F3A72">
        <w:rPr>
          <w:rFonts w:ascii="Tahoma" w:eastAsia="Calibri" w:hAnsi="Tahoma" w:cs="Tahoma"/>
          <w:i/>
          <w:iCs/>
          <w:sz w:val="20"/>
          <w:szCs w:val="20"/>
        </w:rPr>
        <w:t>tutti i docenti </w:t>
      </w:r>
      <w:r w:rsidRPr="006F3A72">
        <w:rPr>
          <w:rFonts w:ascii="Tahoma" w:eastAsia="Calibri" w:hAnsi="Tahoma" w:cs="Tahoma"/>
          <w:b/>
          <w:bCs/>
          <w:i/>
          <w:iCs/>
          <w:sz w:val="20"/>
          <w:szCs w:val="20"/>
        </w:rPr>
        <w:t>neo immessi in ruolo l’1/9/2019</w:t>
      </w:r>
      <w:r w:rsidRPr="006F3A72">
        <w:rPr>
          <w:rFonts w:ascii="Tahoma" w:eastAsia="Calibri" w:hAnsi="Tahoma" w:cs="Tahoma"/>
          <w:i/>
          <w:iCs/>
          <w:sz w:val="20"/>
          <w:szCs w:val="20"/>
        </w:rPr>
        <w:t xml:space="preserve"> individuati dalla graduatoria regionale del concorso straordinario di I e II grado del 2018 (DDG 85/2018) e tutti i docenti </w:t>
      </w:r>
      <w:r w:rsidRPr="006F3A72">
        <w:rPr>
          <w:rFonts w:ascii="Tahoma" w:eastAsia="Calibri" w:hAnsi="Tahoma" w:cs="Tahoma"/>
          <w:b/>
          <w:bCs/>
          <w:i/>
          <w:iCs/>
          <w:sz w:val="20"/>
          <w:szCs w:val="20"/>
        </w:rPr>
        <w:t>neo immessi in ruolo l’1/9/2019</w:t>
      </w:r>
      <w:r w:rsidRPr="006F3A72">
        <w:rPr>
          <w:rFonts w:ascii="Tahoma" w:eastAsia="Calibri" w:hAnsi="Tahoma" w:cs="Tahoma"/>
          <w:i/>
          <w:iCs/>
          <w:sz w:val="20"/>
          <w:szCs w:val="20"/>
        </w:rPr>
        <w:t xml:space="preserve"> sempre individuati dalle graduatorie regionali del concorso straordinario di I e II grado (DDG 85/2018) </w:t>
      </w:r>
      <w:r w:rsidRPr="006F3A72">
        <w:rPr>
          <w:rFonts w:ascii="Tahoma" w:eastAsia="Calibri" w:hAnsi="Tahoma" w:cs="Tahoma"/>
          <w:i/>
          <w:iCs/>
          <w:sz w:val="20"/>
          <w:szCs w:val="20"/>
          <w:shd w:val="clear" w:color="auto" w:fill="FFFFFF"/>
        </w:rPr>
        <w:t>pubblicate </w:t>
      </w:r>
      <w:r w:rsidRPr="006F3A72">
        <w:rPr>
          <w:rFonts w:ascii="Tahoma" w:eastAsia="Calibri" w:hAnsi="Tahoma" w:cs="Tahoma"/>
          <w:b/>
          <w:bCs/>
          <w:i/>
          <w:iCs/>
          <w:sz w:val="20"/>
          <w:szCs w:val="20"/>
          <w:shd w:val="clear" w:color="auto" w:fill="FFFFFF"/>
        </w:rPr>
        <w:t>dopo il 31/08/18 ed entro il 31/12/18 </w:t>
      </w:r>
      <w:r w:rsidRPr="006F3A72">
        <w:rPr>
          <w:rFonts w:ascii="Tahoma" w:eastAsia="Calibri" w:hAnsi="Tahoma" w:cs="Tahoma"/>
          <w:i/>
          <w:iCs/>
          <w:sz w:val="20"/>
          <w:szCs w:val="20"/>
        </w:rPr>
        <w:t>ai quali era stato accantonato un posto nella precedente mobilità perché individuati a seguito del D.M. 631/2018</w:t>
      </w:r>
      <w:r w:rsidRPr="006F3A72">
        <w:rPr>
          <w:rFonts w:ascii="Tahoma" w:eastAsia="Calibri" w:hAnsi="Tahoma" w:cs="Tahoma"/>
          <w:i/>
          <w:iCs/>
          <w:sz w:val="20"/>
          <w:szCs w:val="20"/>
          <w:shd w:val="clear" w:color="auto" w:fill="FFFFFF"/>
        </w:rPr>
        <w:t>.</w:t>
      </w:r>
      <w:r w:rsidRPr="006F3A72">
        <w:rPr>
          <w:rFonts w:ascii="Tahoma" w:eastAsia="Calibri" w:hAnsi="Tahoma" w:cs="Tahoma"/>
          <w:i/>
          <w:iCs/>
          <w:sz w:val="20"/>
          <w:szCs w:val="20"/>
        </w:rPr>
        <w:t> </w:t>
      </w:r>
    </w:p>
    <w:p w14:paraId="32E124D0" w14:textId="77777777" w:rsidR="006F3A72" w:rsidRPr="006F3A72" w:rsidRDefault="006F3A72" w:rsidP="006F3A72">
      <w:pPr>
        <w:shd w:val="clear" w:color="auto" w:fill="FFFFFF"/>
        <w:tabs>
          <w:tab w:val="left" w:pos="3969"/>
        </w:tabs>
        <w:spacing w:before="100" w:after="360" w:line="240" w:lineRule="auto"/>
        <w:ind w:left="426"/>
        <w:rPr>
          <w:rFonts w:ascii="Tahoma" w:eastAsia="Calibri" w:hAnsi="Tahoma" w:cs="Tahoma"/>
          <w:sz w:val="20"/>
          <w:szCs w:val="20"/>
          <w:lang w:eastAsia="it-IT"/>
        </w:rPr>
      </w:pPr>
      <w:r w:rsidRPr="006F3A72">
        <w:rPr>
          <w:rFonts w:ascii="Tahoma" w:eastAsia="Calibri" w:hAnsi="Tahoma" w:cs="Tahoma"/>
          <w:b/>
          <w:bCs/>
          <w:color w:val="222222"/>
          <w:sz w:val="20"/>
          <w:szCs w:val="20"/>
          <w:lang w:eastAsia="it-IT"/>
        </w:rPr>
        <w:t>&gt;&gt;&gt;Il Sindacato UIL Scuola mi tutelerà?</w:t>
      </w:r>
      <w:r w:rsidRPr="006F3A72">
        <w:rPr>
          <w:rFonts w:ascii="Tahoma" w:eastAsia="Calibri" w:hAnsi="Tahoma" w:cs="Tahoma"/>
          <w:b/>
          <w:bCs/>
          <w:color w:val="222222"/>
          <w:sz w:val="20"/>
          <w:szCs w:val="20"/>
          <w:lang w:eastAsia="it-IT"/>
        </w:rPr>
        <w:br/>
      </w:r>
      <w:r w:rsidRPr="006F3A72">
        <w:rPr>
          <w:rFonts w:ascii="Tahoma" w:eastAsia="Calibri" w:hAnsi="Tahoma" w:cs="Tahoma"/>
          <w:b/>
          <w:bCs/>
          <w:i/>
          <w:iCs/>
          <w:color w:val="222222"/>
          <w:sz w:val="20"/>
          <w:szCs w:val="20"/>
          <w:lang w:eastAsia="it-IT"/>
        </w:rPr>
        <w:t>Si, </w:t>
      </w:r>
      <w:r w:rsidRPr="006F3A72">
        <w:rPr>
          <w:rFonts w:ascii="Tahoma" w:eastAsia="Calibri" w:hAnsi="Tahoma" w:cs="Tahoma"/>
          <w:i/>
          <w:iCs/>
          <w:sz w:val="20"/>
          <w:szCs w:val="20"/>
          <w:lang w:eastAsia="it-IT"/>
        </w:rPr>
        <w:t xml:space="preserve">attraverso </w:t>
      </w:r>
      <w:r w:rsidRPr="006F3A72">
        <w:rPr>
          <w:rFonts w:ascii="Tahoma" w:eastAsia="Calibri" w:hAnsi="Tahoma" w:cs="Tahoma"/>
          <w:b/>
          <w:bCs/>
          <w:i/>
          <w:iCs/>
          <w:sz w:val="20"/>
          <w:szCs w:val="20"/>
          <w:lang w:eastAsia="it-IT"/>
        </w:rPr>
        <w:t>un ricorso al Tar Lazio</w:t>
      </w:r>
      <w:r w:rsidRPr="006F3A72">
        <w:rPr>
          <w:rFonts w:ascii="Tahoma" w:eastAsia="Calibri" w:hAnsi="Tahoma" w:cs="Tahoma"/>
          <w:i/>
          <w:iCs/>
          <w:sz w:val="20"/>
          <w:szCs w:val="20"/>
          <w:lang w:eastAsia="it-IT"/>
        </w:rPr>
        <w:t xml:space="preserve"> ove verrà impugnata l’Ordinanza nella parte in cui introduce un blocco alla procedura di mobilità nei confronti di una parte del personale docente neo immesso in ruolo. </w:t>
      </w:r>
    </w:p>
    <w:p w14:paraId="38BDB128" w14:textId="4FC3FFDD" w:rsidR="00E23382" w:rsidRPr="006F3A72" w:rsidRDefault="006F3A72" w:rsidP="006F3A72">
      <w:pPr>
        <w:shd w:val="clear" w:color="auto" w:fill="FFFFFF"/>
        <w:tabs>
          <w:tab w:val="left" w:pos="3969"/>
        </w:tabs>
        <w:spacing w:before="100" w:after="360" w:line="240" w:lineRule="auto"/>
        <w:ind w:left="426"/>
        <w:rPr>
          <w:rFonts w:ascii="Tahoma" w:eastAsia="Calibri" w:hAnsi="Tahoma" w:cs="Tahoma"/>
          <w:sz w:val="20"/>
          <w:szCs w:val="20"/>
          <w:lang w:eastAsia="it-IT"/>
        </w:rPr>
      </w:pPr>
      <w:r w:rsidRPr="006F3A72">
        <w:rPr>
          <w:rFonts w:ascii="Tahoma" w:eastAsia="Calibri" w:hAnsi="Tahoma" w:cs="Tahoma"/>
          <w:b/>
          <w:bCs/>
          <w:color w:val="222222"/>
          <w:sz w:val="20"/>
          <w:szCs w:val="20"/>
          <w:lang w:eastAsia="it-IT"/>
        </w:rPr>
        <w:t>&gt;&gt;&gt;A chi dovrò rivolgermi?</w:t>
      </w:r>
      <w:r w:rsidRPr="006F3A72">
        <w:rPr>
          <w:rFonts w:ascii="Tahoma" w:eastAsia="Calibri" w:hAnsi="Tahoma" w:cs="Tahoma"/>
          <w:b/>
          <w:bCs/>
          <w:color w:val="222222"/>
          <w:sz w:val="20"/>
          <w:szCs w:val="20"/>
          <w:lang w:eastAsia="it-IT"/>
        </w:rPr>
        <w:br/>
      </w:r>
      <w:r w:rsidRPr="006F3A72">
        <w:rPr>
          <w:rFonts w:ascii="Tahoma" w:eastAsia="Calibri" w:hAnsi="Tahoma" w:cs="Tahoma"/>
          <w:i/>
          <w:iCs/>
          <w:color w:val="222222"/>
          <w:sz w:val="20"/>
          <w:szCs w:val="20"/>
          <w:lang w:eastAsia="it-IT"/>
        </w:rPr>
        <w:t>A qualunque struttura territoriale UIL Scuola o alla struttura UIL Scuola della provincia dove presti servizio.</w:t>
      </w:r>
    </w:p>
    <w:p w14:paraId="723922E4" w14:textId="3D66B301" w:rsidR="00B625DE" w:rsidRDefault="00554CEB" w:rsidP="00B625DE">
      <w:pPr>
        <w:ind w:right="-284"/>
      </w:pPr>
      <w:r w:rsidRPr="003364FB">
        <w:rPr>
          <w:rFonts w:cstheme="minorHAnsi"/>
          <w:b/>
          <w:bCs/>
          <w:noProof/>
          <w:color w:val="44546A" w:themeColor="text2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EA18F4" wp14:editId="3960C678">
                <wp:simplePos x="0" y="0"/>
                <wp:positionH relativeFrom="margin">
                  <wp:posOffset>-76200</wp:posOffset>
                </wp:positionH>
                <wp:positionV relativeFrom="paragraph">
                  <wp:posOffset>139700</wp:posOffset>
                </wp:positionV>
                <wp:extent cx="6273800" cy="50800"/>
                <wp:effectExtent l="0" t="0" r="31750" b="25400"/>
                <wp:wrapNone/>
                <wp:docPr id="3" name="Connettore dirit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73800" cy="508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C3DC2B" id="Connettore diritto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6pt,11pt" to="488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/pcxwEAAHgDAAAOAAAAZHJzL2Uyb0RvYy54bWysU8uu0zAQ3SPxD5b3NLlt70NR07toddkg&#10;qAT3A6aOk1jySzOmaf+esRvKBXaILtx5Hs85nmyez86Kk0YywbfyblFLob0KnfFDK1+/vXx4koIS&#10;+A5s8LqVF03yefv+3WaKjV6GMdhOo2AQT80UWzmmFJuqIjVqB7QIUXtO9gEdJHZxqDqEidGdrZZ1&#10;/VBNAbuIQWkiju6vSbkt+H2vVfrS96STsK3k2VI5sZzHfFbbDTQDQhyNmseAf5jCgfF86Q1qDwnE&#10;dzR/QTmjMFDo00IFV4W+N0oXDszmrv6DzdcRoi5cWByKN5no/8Gqz6cDCtO1ciWFB8dPtAve65QC&#10;atEZNGyJVdZpitRw+c4fcPYoHjCTPvfo8j/TEeei7eWmrT4noTj4sHxcPdX8BIpz93U2GaX61RyR&#10;0kcdnMhGK63xmTo0cPpE6Vr6sySHfXgx1nIcGuvFxBes7jM68BL1FhKbLjIt8oMUYAfeTpWwIFKw&#10;psvduZlwOO4sihPwhqzXj8vdeh7st7J89R5ovNaVVC6DxpnEC2yNayVz4t/cbX3O6rKCM4Es4FWy&#10;bB1DdylKVtnj5y1qzKuY9+etz/bbD2b7AwAA//8DAFBLAwQUAAYACAAAACEAE7pDxuAAAAAJAQAA&#10;DwAAAGRycy9kb3ducmV2LnhtbEyPzU7DMBCE70i8g7VI3Fo7QYQ2ZFNRJA5cUH84wM2NlyQQr0Ps&#10;puHtcU9w2l3NaPabYjXZTow0+NYxQjJXIIgrZ1quEV73T7MFCB80G905JoQf8rAqLy8KnRt34i2N&#10;u1CLGMI+1whNCH0upa8astrPXU8ctQ83WB3iOdTSDPoUw20nU6UyaXXL8UOje3psqPraHS3CPrvd&#10;LEKyef5W72/rZZbS57h+Qby+mh7uQQSawp8ZzvgRHcrIdHBHNl50CLMkjV0CQnqe0bC8y+JyQLhR&#10;CmRZyP8Nyl8AAAD//wMAUEsBAi0AFAAGAAgAAAAhALaDOJL+AAAA4QEAABMAAAAAAAAAAAAAAAAA&#10;AAAAAFtDb250ZW50X1R5cGVzXS54bWxQSwECLQAUAAYACAAAACEAOP0h/9YAAACUAQAACwAAAAAA&#10;AAAAAAAAAAAvAQAAX3JlbHMvLnJlbHNQSwECLQAUAAYACAAAACEAHlv6XMcBAAB4AwAADgAAAAAA&#10;AAAAAAAAAAAuAgAAZHJzL2Uyb0RvYy54bWxQSwECLQAUAAYACAAAACEAE7pDxuAAAAAJAQAADwAA&#10;AAAAAAAAAAAAAAAhBAAAZHJzL2Rvd25yZXYueG1sUEsFBgAAAAAEAAQA8wAAAC4FAAAAAA==&#10;" strokecolor="#4472c4" strokeweight=".5pt">
                <v:stroke joinstyle="miter"/>
                <w10:wrap anchorx="margin"/>
              </v:line>
            </w:pict>
          </mc:Fallback>
        </mc:AlternateContent>
      </w:r>
      <w:r w:rsidRPr="003364FB">
        <w:rPr>
          <w:rFonts w:ascii="Tahoma" w:hAnsi="Tahoma" w:cs="Tahoma"/>
          <w:b/>
          <w:bCs/>
          <w:color w:val="44546A" w:themeColor="text2"/>
          <w:sz w:val="28"/>
          <w:szCs w:val="28"/>
        </w:rPr>
        <w:br/>
      </w:r>
      <w:r w:rsidR="00E23382" w:rsidRPr="003364FB">
        <w:rPr>
          <w:rFonts w:ascii="Tahoma" w:hAnsi="Tahoma" w:cs="Tahoma"/>
          <w:b/>
          <w:bCs/>
          <w:color w:val="44546A" w:themeColor="text2"/>
          <w:sz w:val="28"/>
          <w:szCs w:val="28"/>
        </w:rPr>
        <w:t>Prestate attenzione a</w:t>
      </w:r>
      <w:r w:rsidR="006F3A72">
        <w:rPr>
          <w:rFonts w:ascii="Tahoma" w:hAnsi="Tahoma" w:cs="Tahoma"/>
          <w:b/>
          <w:bCs/>
          <w:color w:val="44546A" w:themeColor="text2"/>
          <w:sz w:val="28"/>
          <w:szCs w:val="28"/>
        </w:rPr>
        <w:t>:</w:t>
      </w:r>
      <w:r w:rsidR="00B625DE">
        <w:rPr>
          <w:rFonts w:ascii="Tahoma" w:hAnsi="Tahoma" w:cs="Tahoma"/>
          <w:b/>
          <w:bCs/>
          <w:color w:val="44546A" w:themeColor="text2"/>
          <w:sz w:val="28"/>
          <w:szCs w:val="28"/>
        </w:rPr>
        <w:br/>
      </w:r>
      <w:bookmarkStart w:id="2" w:name="_Hlk37083519"/>
      <w:r w:rsidR="00B625DE" w:rsidRPr="00B625DE">
        <w:rPr>
          <w:b/>
          <w:bCs/>
          <w:w w:val="90"/>
          <w:sz w:val="28"/>
          <w:szCs w:val="28"/>
        </w:rPr>
        <w:t>DL SCUOLA –  Il Consiglio dei ministri vara le misure. Intanto il Mef fa i conti e pensa di risparmiare.</w:t>
      </w:r>
      <w:r w:rsidR="00B625DE" w:rsidRPr="00B625DE">
        <w:rPr>
          <w:b/>
          <w:bCs/>
          <w:w w:val="90"/>
          <w:sz w:val="28"/>
          <w:szCs w:val="28"/>
        </w:rPr>
        <w:br/>
      </w:r>
      <w:r w:rsidR="00B625DE" w:rsidRPr="00B625DE">
        <w:rPr>
          <w:b/>
          <w:bCs/>
          <w:w w:val="90"/>
          <w:sz w:val="30"/>
          <w:szCs w:val="30"/>
        </w:rPr>
        <w:t>Turi: si punti su stabilità del personale. Prime classi potrebbero avere maggiori difficoltà</w:t>
      </w:r>
      <w:r w:rsidR="00B625DE" w:rsidRPr="00B625DE">
        <w:rPr>
          <w:b/>
          <w:bCs/>
          <w:w w:val="90"/>
          <w:sz w:val="30"/>
          <w:szCs w:val="30"/>
        </w:rPr>
        <w:br/>
      </w:r>
      <w:r w:rsidR="00B625DE" w:rsidRPr="00B625DE">
        <w:rPr>
          <w:i/>
          <w:iCs/>
          <w:sz w:val="32"/>
          <w:szCs w:val="32"/>
        </w:rPr>
        <w:t>Mai più attività ragionieristiche sui diritti universali come sanità e scuola</w:t>
      </w:r>
      <w:r w:rsidR="00B625DE">
        <w:rPr>
          <w:i/>
          <w:iCs/>
          <w:sz w:val="32"/>
          <w:szCs w:val="32"/>
        </w:rPr>
        <w:br/>
      </w:r>
      <w:hyperlink r:id="rId5" w:history="1">
        <w:r w:rsidR="00B625DE" w:rsidRPr="00B625DE">
          <w:rPr>
            <w:color w:val="0000FF"/>
            <w:u w:val="single"/>
          </w:rPr>
          <w:t>https://uilscuola.it/dl-scuola-il-consiglio-dei-ministri-vara-le-misure-intanto-il-mef-fa-i-conti-e-pensa-di-risparmiare/</w:t>
        </w:r>
      </w:hyperlink>
    </w:p>
    <w:p w14:paraId="27EDF79E" w14:textId="77777777" w:rsidR="00B625DE" w:rsidRPr="00B625DE" w:rsidRDefault="00B625DE" w:rsidP="00B625DE">
      <w:pPr>
        <w:ind w:right="-284"/>
        <w:rPr>
          <w:i/>
          <w:iCs/>
          <w:sz w:val="32"/>
          <w:szCs w:val="32"/>
        </w:rPr>
      </w:pPr>
    </w:p>
    <w:bookmarkEnd w:id="2"/>
    <w:p w14:paraId="0A03E6F8" w14:textId="3521F177" w:rsidR="00E23382" w:rsidRPr="00B625DE" w:rsidRDefault="00E23382" w:rsidP="00006B2B">
      <w:pPr>
        <w:spacing w:before="100" w:beforeAutospacing="1"/>
        <w:ind w:right="-426"/>
        <w:rPr>
          <w:rFonts w:ascii="Tahoma" w:hAnsi="Tahoma" w:cs="Tahoma"/>
          <w:b/>
          <w:bCs/>
          <w:color w:val="44546A" w:themeColor="text2"/>
          <w:sz w:val="40"/>
          <w:szCs w:val="40"/>
        </w:rPr>
      </w:pPr>
    </w:p>
    <w:p w14:paraId="36BA404F" w14:textId="79D96623" w:rsidR="008C2680" w:rsidRPr="003364FB" w:rsidRDefault="008C2680" w:rsidP="00E23382">
      <w:pPr>
        <w:spacing w:before="100" w:beforeAutospacing="1"/>
        <w:rPr>
          <w:rFonts w:ascii="Tahoma" w:hAnsi="Tahoma" w:cs="Tahoma"/>
          <w:color w:val="44546A" w:themeColor="text2"/>
        </w:rPr>
      </w:pPr>
    </w:p>
    <w:sectPr w:rsidR="008C2680" w:rsidRPr="003364FB" w:rsidSect="00006B2B">
      <w:pgSz w:w="11906" w:h="16838"/>
      <w:pgMar w:top="426" w:right="991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0B30D5"/>
    <w:multiLevelType w:val="hybridMultilevel"/>
    <w:tmpl w:val="32F0911E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D2C"/>
    <w:rsid w:val="00006B2B"/>
    <w:rsid w:val="00015323"/>
    <w:rsid w:val="000317B0"/>
    <w:rsid w:val="000725C6"/>
    <w:rsid w:val="000A3562"/>
    <w:rsid w:val="00107913"/>
    <w:rsid w:val="0014445E"/>
    <w:rsid w:val="00173F7E"/>
    <w:rsid w:val="001B5AF4"/>
    <w:rsid w:val="001B7422"/>
    <w:rsid w:val="001D334A"/>
    <w:rsid w:val="0026784A"/>
    <w:rsid w:val="0027285E"/>
    <w:rsid w:val="00312C78"/>
    <w:rsid w:val="003364FB"/>
    <w:rsid w:val="0040123C"/>
    <w:rsid w:val="00423DEC"/>
    <w:rsid w:val="00431812"/>
    <w:rsid w:val="00554CEB"/>
    <w:rsid w:val="0056746A"/>
    <w:rsid w:val="00594061"/>
    <w:rsid w:val="005B7B7F"/>
    <w:rsid w:val="00637D7E"/>
    <w:rsid w:val="00683942"/>
    <w:rsid w:val="006B7D50"/>
    <w:rsid w:val="006C2162"/>
    <w:rsid w:val="006F3A72"/>
    <w:rsid w:val="00763D2C"/>
    <w:rsid w:val="00786FCB"/>
    <w:rsid w:val="00805174"/>
    <w:rsid w:val="00821DCB"/>
    <w:rsid w:val="008276C3"/>
    <w:rsid w:val="008475EA"/>
    <w:rsid w:val="008B4AE1"/>
    <w:rsid w:val="008C2680"/>
    <w:rsid w:val="008C78E7"/>
    <w:rsid w:val="008D608F"/>
    <w:rsid w:val="008E51BC"/>
    <w:rsid w:val="00936808"/>
    <w:rsid w:val="00947015"/>
    <w:rsid w:val="00967F54"/>
    <w:rsid w:val="00A237F8"/>
    <w:rsid w:val="00AC62ED"/>
    <w:rsid w:val="00B625DE"/>
    <w:rsid w:val="00BA65FA"/>
    <w:rsid w:val="00BD7107"/>
    <w:rsid w:val="00C129C3"/>
    <w:rsid w:val="00C72BE4"/>
    <w:rsid w:val="00D05E4A"/>
    <w:rsid w:val="00DB6D26"/>
    <w:rsid w:val="00DC7823"/>
    <w:rsid w:val="00DE12B9"/>
    <w:rsid w:val="00E20451"/>
    <w:rsid w:val="00E23382"/>
    <w:rsid w:val="00E800E2"/>
    <w:rsid w:val="00E85A72"/>
    <w:rsid w:val="00EF51F3"/>
    <w:rsid w:val="00F24B83"/>
    <w:rsid w:val="00FF3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6BB25"/>
  <w15:chartTrackingRefBased/>
  <w15:docId w15:val="{EA31138C-2B1D-45C3-80CF-A0D956514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763D2C"/>
    <w:pPr>
      <w:spacing w:line="256" w:lineRule="auto"/>
    </w:p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94701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63D2C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EF51F3"/>
    <w:pPr>
      <w:ind w:left="720"/>
      <w:contextualSpacing/>
    </w:pPr>
  </w:style>
  <w:style w:type="paragraph" w:styleId="Nessunaspaziatura">
    <w:name w:val="No Spacing"/>
    <w:uiPriority w:val="1"/>
    <w:qFormat/>
    <w:rsid w:val="006C2162"/>
    <w:pPr>
      <w:spacing w:after="0" w:line="240" w:lineRule="auto"/>
    </w:pPr>
    <w:rPr>
      <w:rFonts w:eastAsia="Times New Roman" w:cs="Times New Roman"/>
    </w:rPr>
  </w:style>
  <w:style w:type="character" w:styleId="Enfasigrassetto">
    <w:name w:val="Strong"/>
    <w:basedOn w:val="Carpredefinitoparagrafo"/>
    <w:uiPriority w:val="22"/>
    <w:qFormat/>
    <w:rsid w:val="008475EA"/>
    <w:rPr>
      <w:b/>
      <w:bCs/>
    </w:rPr>
  </w:style>
  <w:style w:type="character" w:styleId="Enfasicorsivo">
    <w:name w:val="Emphasis"/>
    <w:basedOn w:val="Carpredefinitoparagrafo"/>
    <w:uiPriority w:val="20"/>
    <w:qFormat/>
    <w:rsid w:val="008475EA"/>
    <w:rPr>
      <w:i/>
      <w:iCs/>
    </w:rPr>
  </w:style>
  <w:style w:type="character" w:customStyle="1" w:styleId="Titolo2Carattere">
    <w:name w:val="Titolo 2 Carattere"/>
    <w:basedOn w:val="Carpredefinitoparagrafo"/>
    <w:link w:val="Titolo2"/>
    <w:uiPriority w:val="9"/>
    <w:rsid w:val="0094701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947015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unhideWhenUsed/>
    <w:rsid w:val="000725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2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5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7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2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9192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9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1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ilscuola.it/dl-scuola-il-consiglio-dei-ministri-vara-le-misure-intanto-il-mef-fa-i-conti-e-pensa-di-risparmiar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Ricci</dc:creator>
  <cp:keywords/>
  <dc:description/>
  <cp:lastModifiedBy>Francesca Ricci</cp:lastModifiedBy>
  <cp:revision>2</cp:revision>
  <dcterms:created xsi:type="dcterms:W3CDTF">2020-04-06T18:24:00Z</dcterms:created>
  <dcterms:modified xsi:type="dcterms:W3CDTF">2020-04-06T18:24:00Z</dcterms:modified>
</cp:coreProperties>
</file>