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599F0" w14:textId="77777777" w:rsidR="00AB0F21" w:rsidRPr="00AB0F21" w:rsidRDefault="00AB0F21" w:rsidP="00AB0F21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it-IT"/>
        </w:rPr>
      </w:pPr>
      <w:r w:rsidRPr="00AB0F21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it-IT"/>
        </w:rPr>
        <w:drawing>
          <wp:anchor distT="0" distB="0" distL="114935" distR="114935" simplePos="0" relativeHeight="251659264" behindDoc="0" locked="0" layoutInCell="0" allowOverlap="1" wp14:anchorId="545F6604" wp14:editId="6AD998AB">
            <wp:simplePos x="0" y="0"/>
            <wp:positionH relativeFrom="column">
              <wp:posOffset>2899410</wp:posOffset>
            </wp:positionH>
            <wp:positionV relativeFrom="paragraph">
              <wp:posOffset>0</wp:posOffset>
            </wp:positionV>
            <wp:extent cx="473075" cy="480448"/>
            <wp:effectExtent l="0" t="0" r="317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804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F4D27" w14:textId="77777777" w:rsidR="00AB0F21" w:rsidRPr="00AB0F21" w:rsidRDefault="00AB0F21" w:rsidP="00AB0F21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/>
        </w:rPr>
      </w:pPr>
      <w:r w:rsidRPr="00AB0F21">
        <w:rPr>
          <w:rFonts w:ascii="Calibri" w:eastAsia="Times New Roman" w:hAnsi="Calibri" w:cs="Times New Roman"/>
          <w:b/>
          <w:lang w:eastAsia="it-IT"/>
        </w:rPr>
        <w:t>Istituto Comprensivo “ Grosseto 1”</w:t>
      </w:r>
    </w:p>
    <w:p w14:paraId="6F8F9726" w14:textId="77777777" w:rsidR="00AB0F21" w:rsidRPr="00AB0F21" w:rsidRDefault="00AB0F21" w:rsidP="00AB0F21">
      <w:pPr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  <w:r w:rsidRPr="00AB0F21">
        <w:rPr>
          <w:rFonts w:ascii="Calibri" w:eastAsia="Times New Roman" w:hAnsi="Calibri" w:cs="Times New Roman"/>
          <w:lang w:eastAsia="it-IT"/>
        </w:rPr>
        <w:t>Via Corelli, 3 – 58100 Grosseto  tel.  0564 413622   fax.   0564 427112</w:t>
      </w:r>
    </w:p>
    <w:p w14:paraId="72A67FAB" w14:textId="77777777" w:rsidR="00AB0F21" w:rsidRPr="00AB0F21" w:rsidRDefault="00AB0F21" w:rsidP="00AB0F21">
      <w:pPr>
        <w:spacing w:after="0" w:line="360" w:lineRule="auto"/>
        <w:jc w:val="center"/>
        <w:rPr>
          <w:rFonts w:ascii="Calibri" w:eastAsia="Times New Roman" w:hAnsi="Calibri" w:cs="Times New Roman"/>
          <w:lang w:eastAsia="it-IT"/>
        </w:rPr>
      </w:pPr>
      <w:r w:rsidRPr="00AB0F21">
        <w:rPr>
          <w:rFonts w:ascii="Calibri" w:eastAsia="Times New Roman" w:hAnsi="Calibri" w:cs="Times New Roman"/>
          <w:lang w:eastAsia="it-IT"/>
        </w:rPr>
        <w:t>C.F: 80003460534 - Cod. Meccanografico: gric830005</w:t>
      </w:r>
    </w:p>
    <w:p w14:paraId="787CAE7D" w14:textId="77777777" w:rsidR="00AB0F21" w:rsidRPr="00AB0F21" w:rsidRDefault="00AB0F21" w:rsidP="00AB0F21">
      <w:pPr>
        <w:spacing w:after="0" w:line="360" w:lineRule="auto"/>
        <w:ind w:left="708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AB0F21">
        <w:rPr>
          <w:rFonts w:ascii="Calibri" w:eastAsia="Times New Roman" w:hAnsi="Calibri" w:cs="Calibri"/>
          <w:b/>
          <w:sz w:val="24"/>
          <w:szCs w:val="24"/>
          <w:lang w:eastAsia="it-IT"/>
        </w:rPr>
        <w:t>DELIBERAZIONE DEL CONSIGLIO DI ISTITUTO</w:t>
      </w:r>
    </w:p>
    <w:p w14:paraId="623EFCDA" w14:textId="15F7B37E" w:rsidR="00AB0F21" w:rsidRPr="00AB0F21" w:rsidRDefault="00AB0F21" w:rsidP="00AB0F21">
      <w:pPr>
        <w:keepNext/>
        <w:suppressAutoHyphens/>
        <w:overflowPunct w:val="0"/>
        <w:autoSpaceDE w:val="0"/>
        <w:spacing w:after="0" w:line="240" w:lineRule="auto"/>
        <w:ind w:left="708"/>
        <w:jc w:val="center"/>
        <w:textAlignment w:val="baseline"/>
        <w:outlineLvl w:val="3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AB0F21">
        <w:rPr>
          <w:rFonts w:ascii="Calibri" w:eastAsia="Times New Roman" w:hAnsi="Calibri" w:cs="Calibri"/>
          <w:b/>
          <w:sz w:val="24"/>
          <w:szCs w:val="24"/>
          <w:lang w:eastAsia="zh-CN"/>
        </w:rPr>
        <w:t>N</w:t>
      </w:r>
      <w:r w:rsidRPr="00AB0F21">
        <w:rPr>
          <w:rFonts w:ascii="Calibri" w:eastAsia="Times New Roman" w:hAnsi="Calibri" w:cs="Calibri"/>
          <w:sz w:val="24"/>
          <w:szCs w:val="24"/>
          <w:lang w:eastAsia="zh-CN"/>
        </w:rPr>
        <w:t xml:space="preserve">. </w:t>
      </w:r>
      <w:r w:rsidRPr="00AB0F21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="00732B05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25 </w:t>
      </w:r>
      <w:r w:rsidRPr="00AB0F21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del </w:t>
      </w:r>
      <w:r w:rsidR="007D51FC">
        <w:rPr>
          <w:rFonts w:ascii="Calibri" w:eastAsia="Times New Roman" w:hAnsi="Calibri" w:cs="Calibri"/>
          <w:b/>
          <w:sz w:val="24"/>
          <w:szCs w:val="24"/>
          <w:lang w:eastAsia="zh-CN"/>
        </w:rPr>
        <w:t>13</w:t>
      </w:r>
      <w:r w:rsidRPr="00AB0F21">
        <w:rPr>
          <w:rFonts w:ascii="Calibri" w:eastAsia="Times New Roman" w:hAnsi="Calibri" w:cs="Calibri"/>
          <w:b/>
          <w:sz w:val="24"/>
          <w:szCs w:val="24"/>
          <w:lang w:eastAsia="zh-CN"/>
        </w:rPr>
        <w:t>/0</w:t>
      </w:r>
      <w:r w:rsidR="007D51FC">
        <w:rPr>
          <w:rFonts w:ascii="Calibri" w:eastAsia="Times New Roman" w:hAnsi="Calibri" w:cs="Calibri"/>
          <w:b/>
          <w:sz w:val="24"/>
          <w:szCs w:val="24"/>
          <w:lang w:eastAsia="zh-CN"/>
        </w:rPr>
        <w:t>6</w:t>
      </w:r>
      <w:r w:rsidRPr="00AB0F21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/2019  </w:t>
      </w:r>
    </w:p>
    <w:p w14:paraId="25771263" w14:textId="77777777" w:rsidR="00AB0F21" w:rsidRPr="00AB0F21" w:rsidRDefault="00AB0F21" w:rsidP="00AB0F21">
      <w:pPr>
        <w:spacing w:after="0" w:line="240" w:lineRule="auto"/>
        <w:ind w:left="708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B0F21">
        <w:rPr>
          <w:rFonts w:ascii="Calibri" w:eastAsia="Times New Roman" w:hAnsi="Calibri" w:cs="Times New Roman"/>
          <w:noProof/>
          <w:sz w:val="24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C2C392" wp14:editId="3012E886">
                <wp:simplePos x="0" y="0"/>
                <wp:positionH relativeFrom="column">
                  <wp:posOffset>-186690</wp:posOffset>
                </wp:positionH>
                <wp:positionV relativeFrom="paragraph">
                  <wp:posOffset>299085</wp:posOffset>
                </wp:positionV>
                <wp:extent cx="6496050" cy="295910"/>
                <wp:effectExtent l="0" t="0" r="19050" b="279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51DD0" w14:textId="0A109375" w:rsidR="00AB0F21" w:rsidRDefault="00AB0F21" w:rsidP="00AB0F21">
                            <w:r w:rsidRPr="00D9734C">
                              <w:rPr>
                                <w:rFonts w:ascii="Calibri" w:hAnsi="Calibri"/>
                                <w:sz w:val="24"/>
                                <w:lang w:eastAsia="zh-CN"/>
                              </w:rPr>
                              <w:t xml:space="preserve">Oggetto: problematiche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lang w:eastAsia="zh-CN"/>
                              </w:rPr>
                              <w:t xml:space="preserve">afferenti </w:t>
                            </w:r>
                            <w:r w:rsidRPr="00D9734C">
                              <w:rPr>
                                <w:rFonts w:ascii="Calibri" w:hAnsi="Calibri"/>
                                <w:sz w:val="24"/>
                                <w:lang w:eastAsia="zh-CN"/>
                              </w:rPr>
                              <w:t>la Scuola Secondaria L. da Vinci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2C39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4.7pt;margin-top:23.55pt;width:511.5pt;height:2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">
                <v:textbox>
                  <w:txbxContent>
                    <w:p w14:paraId="31251DD0" w14:textId="0A109375" w:rsidR="00AB0F21" w:rsidRDefault="00AB0F21" w:rsidP="00AB0F21">
                      <w:r w:rsidRPr="00D9734C">
                        <w:rPr>
                          <w:rFonts w:ascii="Calibri" w:hAnsi="Calibri"/>
                          <w:sz w:val="24"/>
                          <w:lang w:eastAsia="zh-CN"/>
                        </w:rPr>
                        <w:t xml:space="preserve">Oggetto: problematiche </w:t>
                      </w:r>
                      <w:r>
                        <w:rPr>
                          <w:rFonts w:ascii="Calibri" w:hAnsi="Calibri"/>
                          <w:sz w:val="24"/>
                          <w:lang w:eastAsia="zh-CN"/>
                        </w:rPr>
                        <w:t xml:space="preserve">afferenti </w:t>
                      </w:r>
                      <w:r w:rsidRPr="00D9734C">
                        <w:rPr>
                          <w:rFonts w:ascii="Calibri" w:hAnsi="Calibri"/>
                          <w:sz w:val="24"/>
                          <w:lang w:eastAsia="zh-CN"/>
                        </w:rPr>
                        <w:t>la Scuola Secondaria L. da Vinci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9159D" w14:textId="77777777" w:rsidR="00AB0F21" w:rsidRPr="00AB0F21" w:rsidRDefault="00AB0F21" w:rsidP="00AB0F2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zh-CN"/>
        </w:rPr>
      </w:pPr>
    </w:p>
    <w:p w14:paraId="4B8F03F9" w14:textId="232988B7" w:rsidR="00AB0F21" w:rsidRPr="00AB0F21" w:rsidRDefault="00AB0F21" w:rsidP="00AB0F21">
      <w:pPr>
        <w:suppressAutoHyphens/>
        <w:overflowPunct w:val="0"/>
        <w:autoSpaceDE w:val="0"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sz w:val="24"/>
          <w:szCs w:val="20"/>
          <w:lang w:eastAsia="zh-CN"/>
        </w:rPr>
      </w:pPr>
      <w:r w:rsidRPr="00AB0F21">
        <w:rPr>
          <w:rFonts w:ascii="Calibri" w:eastAsia="Times New Roman" w:hAnsi="Calibri" w:cs="Times New Roman"/>
          <w:sz w:val="24"/>
          <w:szCs w:val="20"/>
          <w:lang w:eastAsia="zh-CN"/>
        </w:rPr>
        <w:t xml:space="preserve">L’anno </w:t>
      </w:r>
      <w:r w:rsidRPr="00AB0F21">
        <w:rPr>
          <w:rFonts w:ascii="Calibri" w:eastAsia="Times New Roman" w:hAnsi="Calibri" w:cs="Times New Roman"/>
          <w:b/>
          <w:sz w:val="24"/>
          <w:szCs w:val="20"/>
          <w:lang w:eastAsia="zh-CN"/>
        </w:rPr>
        <w:t>2019</w:t>
      </w:r>
      <w:r w:rsidRPr="00AB0F21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addì </w:t>
      </w:r>
      <w:r>
        <w:rPr>
          <w:rFonts w:ascii="Calibri" w:eastAsia="Times New Roman" w:hAnsi="Calibri" w:cs="Times New Roman"/>
          <w:b/>
          <w:sz w:val="24"/>
          <w:szCs w:val="20"/>
          <w:lang w:eastAsia="zh-CN"/>
        </w:rPr>
        <w:t>1</w:t>
      </w:r>
      <w:r w:rsidR="005C3FAD">
        <w:rPr>
          <w:rFonts w:ascii="Calibri" w:eastAsia="Times New Roman" w:hAnsi="Calibri" w:cs="Times New Roman"/>
          <w:b/>
          <w:sz w:val="24"/>
          <w:szCs w:val="20"/>
          <w:lang w:eastAsia="zh-CN"/>
        </w:rPr>
        <w:t>0</w:t>
      </w:r>
      <w:r w:rsidRPr="00AB0F21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del mese di </w:t>
      </w:r>
      <w:r w:rsidRPr="00AB0F21">
        <w:rPr>
          <w:rFonts w:ascii="Calibri" w:eastAsia="Times New Roman" w:hAnsi="Calibri" w:cs="Times New Roman"/>
          <w:b/>
          <w:bCs/>
          <w:sz w:val="24"/>
          <w:szCs w:val="20"/>
          <w:lang w:eastAsia="zh-CN"/>
        </w:rPr>
        <w:t>giugno</w:t>
      </w:r>
      <w:r w:rsidRPr="00AB0F21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alle ore </w:t>
      </w:r>
      <w:r w:rsidRPr="00AB0F21">
        <w:rPr>
          <w:rFonts w:ascii="Calibri" w:eastAsia="Times New Roman" w:hAnsi="Calibri" w:cs="Times New Roman"/>
          <w:b/>
          <w:sz w:val="24"/>
          <w:szCs w:val="20"/>
          <w:lang w:eastAsia="zh-CN"/>
        </w:rPr>
        <w:t>17.00</w:t>
      </w:r>
      <w:r w:rsidRPr="00AB0F21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in Grosseto, nella sede dell’Istituto Comprensivo Grosseto 1 Via Corelli n. 3 in seguito a convocazione, </w:t>
      </w:r>
      <w:r w:rsidR="00BB4506">
        <w:rPr>
          <w:rFonts w:ascii="Calibri" w:eastAsia="Times New Roman" w:hAnsi="Calibri" w:cs="Times New Roman"/>
          <w:sz w:val="24"/>
          <w:szCs w:val="20"/>
          <w:lang w:eastAsia="zh-CN"/>
        </w:rPr>
        <w:t>si è riunito il Consiglio di istituto, aggiornato</w:t>
      </w:r>
      <w:r w:rsidR="006B6F78">
        <w:rPr>
          <w:rFonts w:ascii="Calibri" w:eastAsia="Times New Roman" w:hAnsi="Calibri" w:cs="Times New Roman"/>
          <w:sz w:val="24"/>
          <w:szCs w:val="20"/>
          <w:lang w:eastAsia="zh-CN"/>
        </w:rPr>
        <w:t xml:space="preserve">si in seconda seduta al giorno </w:t>
      </w:r>
      <w:r w:rsidR="006B6F78" w:rsidRPr="006B6F78">
        <w:rPr>
          <w:rFonts w:ascii="Calibri" w:eastAsia="Times New Roman" w:hAnsi="Calibri" w:cs="Times New Roman"/>
          <w:b/>
          <w:bCs/>
          <w:sz w:val="24"/>
          <w:szCs w:val="20"/>
          <w:lang w:eastAsia="zh-CN"/>
        </w:rPr>
        <w:t>13</w:t>
      </w:r>
      <w:r w:rsidR="006B6F78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del mese di </w:t>
      </w:r>
      <w:r w:rsidR="006B6F78">
        <w:rPr>
          <w:rFonts w:ascii="Calibri" w:eastAsia="Times New Roman" w:hAnsi="Calibri" w:cs="Times New Roman"/>
          <w:b/>
          <w:bCs/>
          <w:sz w:val="24"/>
          <w:szCs w:val="20"/>
          <w:lang w:eastAsia="zh-CN"/>
        </w:rPr>
        <w:t>giugno</w:t>
      </w:r>
      <w:r w:rsidR="006B6F78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alle ore </w:t>
      </w:r>
      <w:r w:rsidR="006B6F78" w:rsidRPr="006B6F78">
        <w:rPr>
          <w:rFonts w:ascii="Calibri" w:eastAsia="Times New Roman" w:hAnsi="Calibri" w:cs="Times New Roman"/>
          <w:b/>
          <w:bCs/>
          <w:sz w:val="24"/>
          <w:szCs w:val="20"/>
          <w:lang w:eastAsia="zh-CN"/>
        </w:rPr>
        <w:t>17.00</w:t>
      </w:r>
      <w:r w:rsidR="006B6F78">
        <w:rPr>
          <w:rFonts w:ascii="Calibri" w:eastAsia="Times New Roman" w:hAnsi="Calibri" w:cs="Times New Roman"/>
          <w:sz w:val="24"/>
          <w:szCs w:val="20"/>
          <w:lang w:eastAsia="zh-CN"/>
        </w:rPr>
        <w:t xml:space="preserve">, in </w:t>
      </w:r>
      <w:r w:rsidR="00D47483">
        <w:rPr>
          <w:rFonts w:ascii="Calibri" w:eastAsia="Times New Roman" w:hAnsi="Calibri" w:cs="Times New Roman"/>
          <w:sz w:val="24"/>
          <w:szCs w:val="20"/>
          <w:lang w:eastAsia="zh-CN"/>
        </w:rPr>
        <w:t xml:space="preserve">cui </w:t>
      </w:r>
      <w:r w:rsidRPr="00AB0F21">
        <w:rPr>
          <w:rFonts w:ascii="Calibri" w:eastAsia="Times New Roman" w:hAnsi="Calibri" w:cs="Times New Roman"/>
          <w:sz w:val="24"/>
          <w:szCs w:val="20"/>
          <w:lang w:eastAsia="zh-CN"/>
        </w:rPr>
        <w:t>sono intervenuti</w:t>
      </w:r>
      <w:r w:rsidR="00D47483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rispettivamente</w:t>
      </w:r>
      <w:r w:rsidRPr="00AB0F21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i seguenti membri:</w:t>
      </w:r>
    </w:p>
    <w:p w14:paraId="48983C6D" w14:textId="6A812B5C" w:rsidR="00AB0F21" w:rsidRPr="00AB0F21" w:rsidRDefault="00AB0F21" w:rsidP="00AB0F21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zh-CN"/>
        </w:rPr>
      </w:pPr>
    </w:p>
    <w:tbl>
      <w:tblPr>
        <w:tblW w:w="10704" w:type="dxa"/>
        <w:tblInd w:w="-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700"/>
        <w:gridCol w:w="1841"/>
        <w:gridCol w:w="3620"/>
        <w:gridCol w:w="709"/>
        <w:gridCol w:w="709"/>
        <w:gridCol w:w="708"/>
        <w:gridCol w:w="709"/>
      </w:tblGrid>
      <w:tr w:rsidR="006B6F78" w:rsidRPr="00AB0F21" w14:paraId="10E564D8" w14:textId="060B1252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2FAB1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b/>
                <w:sz w:val="20"/>
                <w:szCs w:val="24"/>
                <w:lang w:eastAsia="it-IT"/>
              </w:rPr>
            </w:pPr>
            <w:bookmarkStart w:id="0" w:name="_Hlk776578"/>
            <w:r w:rsidRPr="00AB0F21">
              <w:rPr>
                <w:rFonts w:ascii="MetaPlusBook-Roman" w:eastAsia="Times New Roman" w:hAnsi="MetaPlusBook-Roman" w:cs="Times New Roman"/>
                <w:b/>
                <w:sz w:val="20"/>
                <w:szCs w:val="24"/>
                <w:lang w:eastAsia="it-IT"/>
              </w:rPr>
              <w:t>n.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80AA6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b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b/>
                <w:sz w:val="20"/>
                <w:szCs w:val="24"/>
                <w:lang w:eastAsia="it-IT"/>
              </w:rPr>
              <w:t>COGNOME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D84E8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b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b/>
                <w:sz w:val="20"/>
                <w:szCs w:val="24"/>
                <w:lang w:eastAsia="it-IT"/>
              </w:rPr>
              <w:t>NOME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082D5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b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b/>
                <w:sz w:val="20"/>
                <w:szCs w:val="24"/>
                <w:lang w:eastAsia="it-IT"/>
              </w:rPr>
              <w:t>Componente/qualifica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D4A1F" w14:textId="77777777" w:rsidR="006B6F78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  <w:t>PRESENTE</w:t>
            </w:r>
          </w:p>
          <w:p w14:paraId="2DF81B51" w14:textId="5103F4AF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</w:pPr>
            <w:r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  <w:t>10/06/2019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D47D1" w14:textId="77777777" w:rsidR="006B6F78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  <w:t>ASSENTE</w:t>
            </w:r>
          </w:p>
          <w:p w14:paraId="223CC885" w14:textId="55A8ECCC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</w:pPr>
            <w:r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  <w:t>10/06/2019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FD4E" w14:textId="77777777" w:rsidR="006B6F78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</w:pPr>
            <w:r w:rsidRPr="006B6F78"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  <w:t>PRESENTE</w:t>
            </w:r>
          </w:p>
          <w:p w14:paraId="71CA9832" w14:textId="1EF40F91" w:rsidR="006B6F78" w:rsidRPr="006B6F78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</w:pPr>
            <w:r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  <w:t>13/06/2019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75C6" w14:textId="77777777" w:rsidR="006B6F78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</w:pPr>
            <w:r w:rsidRPr="006B6F78"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  <w:t>ASSENTE</w:t>
            </w:r>
          </w:p>
          <w:p w14:paraId="043DB027" w14:textId="43F1206E" w:rsidR="006B6F78" w:rsidRPr="006B6F78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</w:pPr>
            <w:r>
              <w:rPr>
                <w:rFonts w:ascii="MetaPlusBook-Roman" w:eastAsia="Times New Roman" w:hAnsi="MetaPlusBook-Roman" w:cs="Times New Roman"/>
                <w:b/>
                <w:sz w:val="12"/>
                <w:szCs w:val="12"/>
                <w:lang w:eastAsia="it-IT"/>
              </w:rPr>
              <w:t>13/06/2019</w:t>
            </w:r>
          </w:p>
        </w:tc>
      </w:tr>
      <w:tr w:rsidR="00D47483" w:rsidRPr="00D47483" w14:paraId="401FB94C" w14:textId="4D9B708E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A73BB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6AECA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Canale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C5DC3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Maria Rita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5EEA3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DOC. SC. SEC.1°GRADO/Consigliere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B32A" w14:textId="3FABA2EE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24D4" w14:textId="4748D76D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CDC0" w14:textId="6F1F6A58" w:rsidR="006B6F78" w:rsidRPr="00D47483" w:rsidRDefault="00D47483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3A9B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</w:tr>
      <w:tr w:rsidR="00D47483" w:rsidRPr="00D47483" w14:paraId="1C7F85C3" w14:textId="0FB02FD1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4821C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03C6B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Finetti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AC351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Sabrina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3CA39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DOC. SC. SEC.1°GRADO/ Consigliere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1D7B5" w14:textId="36964CC5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FCEA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20CA" w14:textId="68589BC3" w:rsidR="006B6F78" w:rsidRPr="00D47483" w:rsidRDefault="00D47483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EA9A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</w:tr>
      <w:tr w:rsidR="00D47483" w:rsidRPr="00D47483" w14:paraId="5FA37D94" w14:textId="253214A7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B4927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249A9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Bruni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0D932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Lorella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9364B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DOC. PRIMARIA/ Consigliere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4C0FF" w14:textId="73104BAC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EA41" w14:textId="1475F906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0424" w14:textId="34BA4D73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98C5" w14:textId="6A3A0AF1" w:rsidR="006B6F78" w:rsidRPr="00D47483" w:rsidRDefault="00D47483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  <w:t>X</w:t>
            </w:r>
          </w:p>
        </w:tc>
      </w:tr>
      <w:tr w:rsidR="00D47483" w:rsidRPr="00D47483" w14:paraId="69EF4886" w14:textId="6717802D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578ED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CCDA0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proofErr w:type="spellStart"/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Daviddi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94F70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Maria Chiara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94D23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DOC. PRIMARIA/ Consigliere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0FC34" w14:textId="3F0BDFE8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0B1E" w14:textId="53340AB5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2A8C" w14:textId="493A132C" w:rsidR="006B6F78" w:rsidRPr="00D47483" w:rsidRDefault="00D47483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FB6D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</w:tr>
      <w:tr w:rsidR="00D47483" w:rsidRPr="00D47483" w14:paraId="764A4D9C" w14:textId="743B51C5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E3996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40176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Lenzi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90121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Simona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D332B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DOC. PRIMARIA/ Segretario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0CCEA" w14:textId="4599A5EA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141D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F638" w14:textId="7E49C012" w:rsidR="006B6F78" w:rsidRPr="00D47483" w:rsidRDefault="00D47483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7B5D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</w:tr>
      <w:tr w:rsidR="00D47483" w:rsidRPr="00D47483" w14:paraId="24C84CB5" w14:textId="660F8164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058E7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F6545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Marconi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CC941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Lucia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19D80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DOC. INFANZIA/ Consigliere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41E01" w14:textId="327EEBA8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D26C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B4AA" w14:textId="7F77F57B" w:rsidR="006B6F78" w:rsidRPr="00D47483" w:rsidRDefault="00D47483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C7B4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</w:tr>
      <w:tr w:rsidR="00D47483" w:rsidRPr="00D47483" w14:paraId="584D7080" w14:textId="58783E99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37C91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EA516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Pianigiani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011BC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Laura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543D8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DOC. PRIMARIA/ Consigliere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89A8C" w14:textId="4A236A3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C7F8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573D" w14:textId="1D0649B3" w:rsidR="006B6F78" w:rsidRPr="00D47483" w:rsidRDefault="00D47483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88F7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</w:tr>
      <w:tr w:rsidR="00D47483" w:rsidRPr="00D47483" w14:paraId="08A6C5DF" w14:textId="278C4259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1BEA2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B286A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Tatangelo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A42FF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Giovanna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91E55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DOC. PRIMARIA/ Consigliere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D79B8" w14:textId="4BAEA62F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75B0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2946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2D36" w14:textId="09AB96BD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</w:tr>
      <w:tr w:rsidR="00D47483" w:rsidRPr="00D47483" w14:paraId="236FB03F" w14:textId="53C92EBB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1A2D4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055F0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Anselmi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DB77F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Elena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56A3C" w14:textId="77777777" w:rsidR="006B6F78" w:rsidRPr="00AB0F21" w:rsidRDefault="006B6F78" w:rsidP="00AB0F21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outlineLvl w:val="4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Genitore/</w:t>
            </w:r>
            <w:r w:rsidRPr="00AB0F21">
              <w:rPr>
                <w:rFonts w:ascii="MetaPlusBook-Roman" w:eastAsia="Times New Roman" w:hAnsi="MetaPlusBook-Roman" w:cs="Times New Roman"/>
                <w:b/>
                <w:sz w:val="20"/>
                <w:szCs w:val="24"/>
                <w:lang w:eastAsia="it-IT"/>
              </w:rPr>
              <w:t xml:space="preserve"> </w:t>
            </w: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Consigliere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97D9A" w14:textId="062A29A0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55E3" w14:textId="2657AA6A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AC06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5831" w14:textId="7C9C6848" w:rsidR="006B6F78" w:rsidRPr="00D47483" w:rsidRDefault="00D47483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  <w:t>x</w:t>
            </w:r>
          </w:p>
        </w:tc>
      </w:tr>
      <w:tr w:rsidR="00D47483" w:rsidRPr="00D47483" w14:paraId="73D52B42" w14:textId="516A2CDC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91F01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73317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Fabbri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FEF5F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Andrea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EC636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Genitore/ Consigliere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6D006" w14:textId="1A8B9CB8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37D1" w14:textId="0C316699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E4B0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1BEF" w14:textId="17599AC1" w:rsidR="006B6F78" w:rsidRPr="00D47483" w:rsidRDefault="00D47483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  <w:t>x</w:t>
            </w:r>
          </w:p>
        </w:tc>
      </w:tr>
      <w:tr w:rsidR="00D47483" w:rsidRPr="00D47483" w14:paraId="0FDBE4B0" w14:textId="6DC5A485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9771D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B825B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proofErr w:type="spellStart"/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Frascino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4A957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Elisa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11EA2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Genitore/ Consigliere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11740" w14:textId="5E39B700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964" w14:textId="0CDF2596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7688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0EC1" w14:textId="16C27800" w:rsidR="006B6F78" w:rsidRPr="00D47483" w:rsidRDefault="00D47483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  <w:t>x</w:t>
            </w:r>
          </w:p>
        </w:tc>
      </w:tr>
      <w:tr w:rsidR="00D47483" w:rsidRPr="00D47483" w14:paraId="2966646B" w14:textId="4DFFE9AA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0E1DF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5E8C0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Marchese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EE532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Michele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B78AB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Genitore/ Presidente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1193A" w14:textId="7907FE28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AF7F" w14:textId="672E5669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F9A5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1572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</w:tr>
      <w:tr w:rsidR="00D47483" w:rsidRPr="00D47483" w14:paraId="097E3DF3" w14:textId="55AC7C79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72912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F8D53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Romano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D97AB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Jessica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07853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Genitore/ Vicepresidente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4F612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FC5D" w14:textId="67B1AD21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016D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99C6" w14:textId="639296AF" w:rsidR="006B6F78" w:rsidRPr="00D47483" w:rsidRDefault="00D47483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  <w:t>x</w:t>
            </w:r>
          </w:p>
        </w:tc>
      </w:tr>
      <w:tr w:rsidR="006B6F78" w:rsidRPr="00AB0F21" w14:paraId="66601FD4" w14:textId="5E1F1F56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B1B55AA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2B2320C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Tonelli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936E7A7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Stefano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61BDB9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Genitore/ Consigliere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2B823B1" w14:textId="7E724B1B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E3410" w14:textId="264BA953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22159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63DE1" w14:textId="77777777" w:rsidR="006B6F78" w:rsidRPr="00D47483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color w:val="FF0000"/>
                <w:sz w:val="20"/>
                <w:szCs w:val="24"/>
                <w:lang w:eastAsia="it-IT"/>
              </w:rPr>
            </w:pPr>
          </w:p>
        </w:tc>
      </w:tr>
      <w:tr w:rsidR="006B6F78" w:rsidRPr="00AB0F21" w14:paraId="0B5B98DF" w14:textId="0F40C5F8" w:rsidTr="006B6F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1F5F0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4BD93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ALOCCI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96B86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MARIA CRISTINA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EB339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AB0F21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DIRIGENTE SCOLASTICO/Consigliere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E4661" w14:textId="25E501AA" w:rsidR="006B6F78" w:rsidRPr="00AB0F21" w:rsidRDefault="00D47483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  <w:r w:rsidRPr="00D47483"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FA0C" w14:textId="77A0B4DC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7DC8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2E76" w14:textId="77777777" w:rsidR="006B6F78" w:rsidRPr="00AB0F21" w:rsidRDefault="006B6F78" w:rsidP="00AB0F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MetaPlusBook-Roman" w:eastAsia="Times New Roman" w:hAnsi="MetaPlusBook-Roman" w:cs="Times New Roman"/>
                <w:sz w:val="20"/>
                <w:szCs w:val="24"/>
                <w:lang w:eastAsia="it-IT"/>
              </w:rPr>
            </w:pPr>
          </w:p>
        </w:tc>
        <w:bookmarkEnd w:id="0"/>
      </w:tr>
    </w:tbl>
    <w:p w14:paraId="540455D0" w14:textId="77777777" w:rsidR="00AB0F21" w:rsidRPr="00AB0F21" w:rsidRDefault="00AB0F21" w:rsidP="00AB0F21">
      <w:pPr>
        <w:spacing w:after="200" w:line="240" w:lineRule="auto"/>
        <w:ind w:left="-142" w:right="-142"/>
        <w:contextualSpacing/>
        <w:jc w:val="center"/>
        <w:rPr>
          <w:rFonts w:ascii="Calibri" w:eastAsia="Times New Roman" w:hAnsi="Calibri" w:cs="Times New Roman"/>
          <w:sz w:val="24"/>
          <w:szCs w:val="20"/>
          <w:lang w:eastAsia="zh-CN"/>
        </w:rPr>
      </w:pPr>
    </w:p>
    <w:p w14:paraId="694EAC3E" w14:textId="6493FC75" w:rsidR="005C3FAD" w:rsidRDefault="00D47483" w:rsidP="000F7932">
      <w:pPr>
        <w:spacing w:after="200" w:line="240" w:lineRule="auto"/>
        <w:ind w:left="-284" w:right="-427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zh-CN"/>
        </w:rPr>
      </w:pPr>
      <w:r>
        <w:rPr>
          <w:rFonts w:ascii="Calibri" w:eastAsia="Times New Roman" w:hAnsi="Calibri" w:cs="Times New Roman"/>
          <w:sz w:val="24"/>
          <w:szCs w:val="20"/>
          <w:lang w:eastAsia="zh-CN"/>
        </w:rPr>
        <w:t>Sono</w:t>
      </w:r>
      <w:r w:rsidR="00AB0F21" w:rsidRPr="00AB0F21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present</w:t>
      </w:r>
      <w:r>
        <w:rPr>
          <w:rFonts w:ascii="Calibri" w:eastAsia="Times New Roman" w:hAnsi="Calibri" w:cs="Times New Roman"/>
          <w:sz w:val="24"/>
          <w:szCs w:val="20"/>
          <w:lang w:eastAsia="zh-CN"/>
        </w:rPr>
        <w:t>i</w:t>
      </w:r>
      <w:r w:rsidR="00AB0F21" w:rsidRPr="00AB0F21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su invito del D.S. </w:t>
      </w:r>
      <w:r>
        <w:rPr>
          <w:rFonts w:ascii="Calibri" w:eastAsia="Times New Roman" w:hAnsi="Calibri" w:cs="Times New Roman"/>
          <w:sz w:val="24"/>
          <w:szCs w:val="20"/>
          <w:lang w:eastAsia="zh-CN"/>
        </w:rPr>
        <w:t xml:space="preserve">e del Presidente </w:t>
      </w:r>
      <w:r w:rsidR="00AB0F21" w:rsidRPr="00AB0F21">
        <w:rPr>
          <w:rFonts w:ascii="Calibri" w:eastAsia="Times New Roman" w:hAnsi="Calibri" w:cs="Times New Roman"/>
          <w:sz w:val="24"/>
          <w:szCs w:val="20"/>
          <w:lang w:eastAsia="zh-CN"/>
        </w:rPr>
        <w:t xml:space="preserve">la sig.ra Anna </w:t>
      </w:r>
      <w:proofErr w:type="spellStart"/>
      <w:r w:rsidR="00AB0F21" w:rsidRPr="00AB0F21">
        <w:rPr>
          <w:rFonts w:ascii="Calibri" w:eastAsia="Times New Roman" w:hAnsi="Calibri" w:cs="Times New Roman"/>
          <w:sz w:val="24"/>
          <w:szCs w:val="20"/>
          <w:lang w:eastAsia="zh-CN"/>
        </w:rPr>
        <w:t>Davì</w:t>
      </w:r>
      <w:proofErr w:type="spellEnd"/>
      <w:r w:rsidR="00AB0F21" w:rsidRPr="00AB0F21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in qualità di D.S.G.A</w:t>
      </w:r>
      <w:r>
        <w:rPr>
          <w:rFonts w:ascii="Calibri" w:eastAsia="Times New Roman" w:hAnsi="Calibri" w:cs="Times New Roman"/>
          <w:sz w:val="24"/>
          <w:szCs w:val="20"/>
          <w:lang w:eastAsia="zh-CN"/>
        </w:rPr>
        <w:t xml:space="preserve"> e alcuni membri del Comitato Genitori, per parte della prima seduta e per tutta la seconda: la presidente Esposito</w:t>
      </w:r>
      <w:r w:rsidR="00B068A1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Assunta</w:t>
      </w:r>
      <w:r>
        <w:rPr>
          <w:rFonts w:ascii="Calibri" w:eastAsia="Times New Roman" w:hAnsi="Calibri" w:cs="Times New Roman"/>
          <w:sz w:val="24"/>
          <w:szCs w:val="20"/>
          <w:lang w:eastAsia="zh-CN"/>
        </w:rPr>
        <w:t>, il Vicepresidente Borghi Paolo, la segretaria</w:t>
      </w:r>
      <w:r w:rsidR="00B068A1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Salvadori Roberta e due membri Mandelli Silvia e Ceccacci</w:t>
      </w:r>
      <w:r w:rsidR="000F7932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Paola p</w:t>
      </w:r>
      <w:bookmarkStart w:id="1" w:name="_GoBack"/>
      <w:bookmarkEnd w:id="1"/>
      <w:r w:rsidR="005C3FAD" w:rsidRPr="00EF29CB">
        <w:rPr>
          <w:rFonts w:ascii="Calibri" w:eastAsia="Times New Roman" w:hAnsi="Calibri" w:cs="Times New Roman"/>
          <w:sz w:val="24"/>
          <w:szCs w:val="20"/>
          <w:lang w:eastAsia="zh-CN"/>
        </w:rPr>
        <w:t xml:space="preserve">resiede il </w:t>
      </w:r>
      <w:r w:rsidR="005C3FAD" w:rsidRPr="00EF29CB">
        <w:rPr>
          <w:rFonts w:ascii="Calibri" w:eastAsia="Times New Roman" w:hAnsi="Calibri" w:cs="Times New Roman"/>
          <w:b/>
          <w:sz w:val="24"/>
          <w:szCs w:val="20"/>
          <w:lang w:eastAsia="zh-CN"/>
        </w:rPr>
        <w:t>Presidente Michele Marchese</w:t>
      </w:r>
      <w:r w:rsidR="005C3FAD" w:rsidRPr="00EF29CB">
        <w:rPr>
          <w:rFonts w:ascii="Calibri" w:eastAsia="Times New Roman" w:hAnsi="Calibri" w:cs="Times New Roman"/>
          <w:sz w:val="24"/>
          <w:szCs w:val="20"/>
          <w:lang w:eastAsia="zh-CN"/>
        </w:rPr>
        <w:t xml:space="preserve"> che, constatata la validità della riunione, essendo presenti più di</w:t>
      </w:r>
    </w:p>
    <w:p w14:paraId="39A65A2C" w14:textId="77777777" w:rsidR="005C3FAD" w:rsidRDefault="005C3FAD" w:rsidP="005C3FAD">
      <w:pPr>
        <w:spacing w:after="200" w:line="240" w:lineRule="auto"/>
        <w:ind w:right="-427" w:hanging="284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zh-CN"/>
        </w:rPr>
      </w:pPr>
      <w:r w:rsidRPr="00EF29CB">
        <w:rPr>
          <w:rFonts w:ascii="Calibri" w:eastAsia="Times New Roman" w:hAnsi="Calibri" w:cs="Times New Roman"/>
          <w:sz w:val="24"/>
          <w:szCs w:val="20"/>
          <w:lang w:eastAsia="zh-CN"/>
        </w:rPr>
        <w:t>8 membri, dichiara aperta la seduta ed invita il Consiglio a deliberare sugli argomenti iscritti all’</w:t>
      </w:r>
      <w:proofErr w:type="spellStart"/>
      <w:r w:rsidRPr="00EF29CB">
        <w:rPr>
          <w:rFonts w:ascii="Calibri" w:eastAsia="Times New Roman" w:hAnsi="Calibri" w:cs="Times New Roman"/>
          <w:sz w:val="24"/>
          <w:szCs w:val="20"/>
          <w:lang w:eastAsia="zh-CN"/>
        </w:rPr>
        <w:t>O.d.G.</w:t>
      </w:r>
      <w:proofErr w:type="spellEnd"/>
    </w:p>
    <w:p w14:paraId="5D2E34D6" w14:textId="3DDE0E65" w:rsidR="005C3FAD" w:rsidRPr="00EF29CB" w:rsidRDefault="005C3FAD" w:rsidP="005C3FAD">
      <w:pPr>
        <w:spacing w:after="200" w:line="240" w:lineRule="auto"/>
        <w:ind w:right="-427" w:hanging="284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zh-CN"/>
        </w:rPr>
      </w:pPr>
      <w:r w:rsidRPr="00EF29CB">
        <w:rPr>
          <w:rFonts w:ascii="Calibri" w:eastAsia="Times New Roman" w:hAnsi="Calibri" w:cs="Times New Roman"/>
          <w:sz w:val="24"/>
          <w:szCs w:val="20"/>
          <w:lang w:eastAsia="zh-CN"/>
        </w:rPr>
        <w:t xml:space="preserve">Funge da </w:t>
      </w:r>
      <w:r w:rsidRPr="00EF29CB">
        <w:rPr>
          <w:rFonts w:ascii="Calibri" w:eastAsia="Times New Roman" w:hAnsi="Calibri" w:cs="Times New Roman"/>
          <w:b/>
          <w:sz w:val="24"/>
          <w:szCs w:val="20"/>
          <w:lang w:eastAsia="zh-CN"/>
        </w:rPr>
        <w:t>segretaria la sig.ra Lenzi Simona</w:t>
      </w:r>
    </w:p>
    <w:p w14:paraId="014C0A27" w14:textId="77777777" w:rsidR="005C3FAD" w:rsidRPr="00AB0F21" w:rsidRDefault="005C3FAD" w:rsidP="00AB0F21">
      <w:pPr>
        <w:spacing w:after="200" w:line="240" w:lineRule="auto"/>
        <w:ind w:right="-427" w:hanging="284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zh-CN"/>
        </w:rPr>
      </w:pPr>
    </w:p>
    <w:p w14:paraId="0123A36F" w14:textId="77777777" w:rsidR="00AB0F21" w:rsidRPr="00AB0F21" w:rsidRDefault="00AB0F21" w:rsidP="00AB0F21">
      <w:pPr>
        <w:spacing w:after="0" w:line="240" w:lineRule="auto"/>
        <w:ind w:left="566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AB0F21">
        <w:rPr>
          <w:rFonts w:ascii="Calibri" w:eastAsia="Times New Roman" w:hAnsi="Calibri" w:cs="Calibri"/>
          <w:b/>
          <w:sz w:val="24"/>
          <w:szCs w:val="24"/>
          <w:lang w:eastAsia="it-IT"/>
        </w:rPr>
        <w:t>IL CONSIGLIO DI ISTITUTO</w:t>
      </w:r>
    </w:p>
    <w:p w14:paraId="4F417892" w14:textId="77777777" w:rsidR="00AB0F21" w:rsidRPr="00AB0F21" w:rsidRDefault="00AB0F21" w:rsidP="00AB0F21">
      <w:pPr>
        <w:spacing w:after="0" w:line="240" w:lineRule="auto"/>
        <w:ind w:left="566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4EECFD1" w14:textId="0B21E300" w:rsidR="00AB0F21" w:rsidRPr="00AB0F21" w:rsidRDefault="00BB4506" w:rsidP="007D51FC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Sentite le osservazioni del Presidente sullo statuto del neocostituito Comitato genitori della scuola L.</w:t>
      </w:r>
      <w:r w:rsidR="007D51FC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da Vinci e il richiamo ad un’unità di intenti </w:t>
      </w:r>
      <w:r w:rsidR="00D47483">
        <w:rPr>
          <w:rFonts w:ascii="Calibri" w:eastAsia="Times New Roman" w:hAnsi="Calibri" w:cs="Calibri"/>
          <w:sz w:val="24"/>
          <w:szCs w:val="24"/>
          <w:lang w:eastAsia="it-IT"/>
        </w:rPr>
        <w:t xml:space="preserve">rispetto alla problematica della scuola L. Da Vinci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nel rispetto dei ruoli e delle proprie funzioni del Consiglio e del Comitato Genitori;</w:t>
      </w:r>
    </w:p>
    <w:p w14:paraId="2162F05C" w14:textId="77777777" w:rsidR="00B068A1" w:rsidRDefault="00BB4506" w:rsidP="007D51FC">
      <w:pPr>
        <w:numPr>
          <w:ilvl w:val="0"/>
          <w:numId w:val="1"/>
        </w:numPr>
        <w:spacing w:after="0" w:line="240" w:lineRule="auto"/>
        <w:ind w:left="-142" w:right="-427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068A1">
        <w:rPr>
          <w:rFonts w:ascii="Calibri" w:eastAsia="Times New Roman" w:hAnsi="Calibri" w:cs="Calibri"/>
          <w:sz w:val="24"/>
          <w:szCs w:val="24"/>
          <w:lang w:eastAsia="it-IT"/>
        </w:rPr>
        <w:t>Esaminate tutte le problematiche e le proposte fatte</w:t>
      </w:r>
      <w:r w:rsidR="00B068A1" w:rsidRPr="00B068A1">
        <w:rPr>
          <w:rFonts w:ascii="Calibri" w:eastAsia="Times New Roman" w:hAnsi="Calibri" w:cs="Calibri"/>
          <w:sz w:val="24"/>
          <w:szCs w:val="24"/>
          <w:lang w:eastAsia="it-IT"/>
        </w:rPr>
        <w:t xml:space="preserve"> dall’Amm.ne Comunale</w:t>
      </w:r>
      <w:r w:rsidRPr="00B068A1">
        <w:rPr>
          <w:rFonts w:ascii="Calibri" w:eastAsia="Times New Roman" w:hAnsi="Calibri" w:cs="Calibri"/>
          <w:sz w:val="24"/>
          <w:szCs w:val="24"/>
          <w:lang w:eastAsia="it-IT"/>
        </w:rPr>
        <w:t xml:space="preserve"> negli incontri con il Comitato</w:t>
      </w:r>
      <w:r w:rsidR="00D47483" w:rsidRPr="00B068A1">
        <w:rPr>
          <w:rFonts w:ascii="Calibri" w:eastAsia="Times New Roman" w:hAnsi="Calibri" w:cs="Calibri"/>
          <w:sz w:val="24"/>
          <w:szCs w:val="24"/>
          <w:lang w:eastAsia="it-IT"/>
        </w:rPr>
        <w:t xml:space="preserve"> o membri del Comitato</w:t>
      </w:r>
      <w:r w:rsidRPr="00B068A1">
        <w:rPr>
          <w:rFonts w:ascii="Calibri" w:eastAsia="Times New Roman" w:hAnsi="Calibri" w:cs="Calibri"/>
          <w:sz w:val="24"/>
          <w:szCs w:val="24"/>
          <w:lang w:eastAsia="it-IT"/>
        </w:rPr>
        <w:t>;</w:t>
      </w:r>
    </w:p>
    <w:p w14:paraId="72E49639" w14:textId="40E1616A" w:rsidR="00D47483" w:rsidRPr="00AB0F21" w:rsidRDefault="00B068A1" w:rsidP="007D51FC">
      <w:pPr>
        <w:numPr>
          <w:ilvl w:val="0"/>
          <w:numId w:val="1"/>
        </w:numPr>
        <w:spacing w:after="0" w:line="240" w:lineRule="auto"/>
        <w:ind w:left="-142" w:right="-427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068A1">
        <w:rPr>
          <w:rFonts w:ascii="Calibri" w:eastAsia="Times New Roman" w:hAnsi="Calibri" w:cs="Calibri"/>
          <w:sz w:val="24"/>
          <w:szCs w:val="24"/>
          <w:lang w:eastAsia="it-IT"/>
        </w:rPr>
        <w:t>S</w:t>
      </w:r>
      <w:r w:rsidR="00D47483" w:rsidRPr="00AB0F21">
        <w:rPr>
          <w:rFonts w:ascii="Calibri" w:eastAsia="Times New Roman" w:hAnsi="Calibri" w:cs="Calibri"/>
          <w:sz w:val="24"/>
          <w:szCs w:val="24"/>
          <w:lang w:eastAsia="it-IT"/>
        </w:rPr>
        <w:t xml:space="preserve">entita l’esposizione della situazione delle trattative con l’Amm.ne </w:t>
      </w:r>
      <w:proofErr w:type="spellStart"/>
      <w:r w:rsidR="00D47483" w:rsidRPr="00AB0F21">
        <w:rPr>
          <w:rFonts w:ascii="Calibri" w:eastAsia="Times New Roman" w:hAnsi="Calibri" w:cs="Calibri"/>
          <w:sz w:val="24"/>
          <w:szCs w:val="24"/>
          <w:lang w:eastAsia="it-IT"/>
        </w:rPr>
        <w:t>Com</w:t>
      </w:r>
      <w:proofErr w:type="spellEnd"/>
      <w:r w:rsidR="00D47483" w:rsidRPr="00AB0F21">
        <w:rPr>
          <w:rFonts w:ascii="Calibri" w:eastAsia="Times New Roman" w:hAnsi="Calibri" w:cs="Calibri"/>
          <w:sz w:val="24"/>
          <w:szCs w:val="24"/>
          <w:lang w:eastAsia="it-IT"/>
        </w:rPr>
        <w:t>. le da parte del Dirigente e degli insegnanti della scuola secondaria presenti nel Consiglio, a seguito dell’ultimo incontro del 5 aprile;</w:t>
      </w:r>
    </w:p>
    <w:p w14:paraId="4C5436D7" w14:textId="7271A59E" w:rsidR="00B068A1" w:rsidRDefault="00D47483" w:rsidP="00AB0F21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>Sentita nella seconda seduta</w:t>
      </w:r>
      <w:r w:rsidR="00B068A1">
        <w:rPr>
          <w:rFonts w:ascii="Calibri" w:eastAsia="Times New Roman" w:hAnsi="Calibri" w:cs="Calibri"/>
          <w:sz w:val="24"/>
          <w:szCs w:val="24"/>
          <w:lang w:eastAsia="it-IT"/>
        </w:rPr>
        <w:t xml:space="preserve"> anche la testimonianza delle difficoltà incontrate</w:t>
      </w:r>
      <w:r w:rsidR="007D51FC">
        <w:rPr>
          <w:rFonts w:ascii="Calibri" w:eastAsia="Times New Roman" w:hAnsi="Calibri" w:cs="Calibri"/>
          <w:sz w:val="24"/>
          <w:szCs w:val="24"/>
          <w:lang w:eastAsia="it-IT"/>
        </w:rPr>
        <w:t>,</w:t>
      </w:r>
      <w:r w:rsidR="00B068A1">
        <w:rPr>
          <w:rFonts w:ascii="Calibri" w:eastAsia="Times New Roman" w:hAnsi="Calibri" w:cs="Calibri"/>
          <w:sz w:val="24"/>
          <w:szCs w:val="24"/>
          <w:lang w:eastAsia="it-IT"/>
        </w:rPr>
        <w:t xml:space="preserve"> in questi sette anni senza una propria palestra</w:t>
      </w:r>
      <w:r w:rsidR="007D51FC">
        <w:rPr>
          <w:rFonts w:ascii="Calibri" w:eastAsia="Times New Roman" w:hAnsi="Calibri" w:cs="Calibri"/>
          <w:sz w:val="24"/>
          <w:szCs w:val="24"/>
          <w:lang w:eastAsia="it-IT"/>
        </w:rPr>
        <w:t>,</w:t>
      </w:r>
      <w:r w:rsidR="00B068A1">
        <w:rPr>
          <w:rFonts w:ascii="Calibri" w:eastAsia="Times New Roman" w:hAnsi="Calibri" w:cs="Calibri"/>
          <w:sz w:val="24"/>
          <w:szCs w:val="24"/>
          <w:lang w:eastAsia="it-IT"/>
        </w:rPr>
        <w:t xml:space="preserve"> da parte dell’insegnante titolare della scuola Banchi Cinzia ed un suo parere su alcune proposte del Comune;</w:t>
      </w:r>
    </w:p>
    <w:p w14:paraId="75C7A4AB" w14:textId="070521F8" w:rsidR="00600924" w:rsidRDefault="00600924" w:rsidP="00600924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Considerata inopportuna l’assegnazione di un palazzetto per le ore di necessità, emersa negli incontri ufficiali con la dirigente e la componente scuola, per i problemi di convivenza tra le attività promosse dalle società che li hanno in gestione e l’attività scolastica, per i problemi di sorveglianza e di pulizia, nonché di spesa ingente per il comune;</w:t>
      </w:r>
    </w:p>
    <w:p w14:paraId="3668F0A4" w14:textId="0CEB87C0" w:rsidR="00D47483" w:rsidRDefault="00B068A1" w:rsidP="00AB0F21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Considerata impraticabile e inopportuna la proposta riferita dalla sig.ra Esposito da parte dell’Assessore Megale di creare bagni e spogliatoi maschi/femmine nella scuola primaria di via Mascagni, non solo per i problemi di spazio che soffre anche via Mascagni, ma per l’incompatibilità tra l’uso della palestra di una scuola primaria (ut</w:t>
      </w:r>
      <w:r w:rsidR="007D51FC">
        <w:rPr>
          <w:rFonts w:ascii="Calibri" w:eastAsia="Times New Roman" w:hAnsi="Calibri" w:cs="Calibri"/>
          <w:sz w:val="24"/>
          <w:szCs w:val="24"/>
          <w:lang w:eastAsia="it-IT"/>
        </w:rPr>
        <w:t>i</w:t>
      </w:r>
      <w:r>
        <w:rPr>
          <w:rFonts w:ascii="Calibri" w:eastAsia="Times New Roman" w:hAnsi="Calibri" w:cs="Calibri"/>
          <w:sz w:val="24"/>
          <w:szCs w:val="24"/>
          <w:lang w:eastAsia="it-IT"/>
        </w:rPr>
        <w:t>lizzata per performance, per la didattica quotidiana…) e quello di una scuola secondaria;</w:t>
      </w:r>
    </w:p>
    <w:p w14:paraId="4DF47D52" w14:textId="66994137" w:rsidR="00B068A1" w:rsidRPr="00AB0F21" w:rsidRDefault="00B068A1" w:rsidP="00AB0F21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Giudicato ingiusto che i problemi di spazio che affliggono tutte le scuole dell’istituto ricadano sempre sull’istituto stesso, con aggravamento delle condizioni di vivibilità delle varie scuole;</w:t>
      </w:r>
    </w:p>
    <w:p w14:paraId="5710E0B4" w14:textId="77777777" w:rsidR="00AB0F21" w:rsidRPr="00AB0F21" w:rsidRDefault="00AB0F21" w:rsidP="00AB0F21">
      <w:pPr>
        <w:spacing w:after="0" w:line="240" w:lineRule="auto"/>
        <w:ind w:left="-142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D893913" w14:textId="2067CFA5" w:rsidR="00AB0F21" w:rsidRDefault="00AB0F21" w:rsidP="00AB0F21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AB0F21">
        <w:rPr>
          <w:rFonts w:ascii="Calibri" w:eastAsia="Times New Roman" w:hAnsi="Calibri" w:cs="Calibri"/>
          <w:b/>
          <w:sz w:val="24"/>
          <w:szCs w:val="24"/>
          <w:lang w:eastAsia="it-IT"/>
        </w:rPr>
        <w:t>D E L I B E R A   ALL'UNANIMITÀ</w:t>
      </w:r>
    </w:p>
    <w:p w14:paraId="4995BFA9" w14:textId="10E6A49E" w:rsidR="00B068A1" w:rsidRDefault="00B068A1" w:rsidP="00AB0F21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7B45FC4A" w14:textId="1F44EBF7" w:rsidR="00B068A1" w:rsidRDefault="007D51FC" w:rsidP="003575A5">
      <w:pPr>
        <w:spacing w:after="0" w:line="240" w:lineRule="auto"/>
        <w:ind w:left="-142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d</w:t>
      </w:r>
      <w:r w:rsidR="00B068A1" w:rsidRPr="003575A5">
        <w:rPr>
          <w:rFonts w:ascii="Calibri" w:eastAsia="Times New Roman" w:hAnsi="Calibri" w:cs="Calibri"/>
          <w:sz w:val="24"/>
          <w:szCs w:val="24"/>
          <w:lang w:eastAsia="it-IT"/>
        </w:rPr>
        <w:t>i produrre ed inviare formalmen</w:t>
      </w:r>
      <w:r w:rsidR="003575A5" w:rsidRPr="003575A5">
        <w:rPr>
          <w:rFonts w:ascii="Calibri" w:eastAsia="Times New Roman" w:hAnsi="Calibri" w:cs="Calibri"/>
          <w:sz w:val="24"/>
          <w:szCs w:val="24"/>
          <w:lang w:eastAsia="it-IT"/>
        </w:rPr>
        <w:t>t</w:t>
      </w:r>
      <w:r w:rsidR="00B068A1" w:rsidRPr="003575A5">
        <w:rPr>
          <w:rFonts w:ascii="Calibri" w:eastAsia="Times New Roman" w:hAnsi="Calibri" w:cs="Calibri"/>
          <w:sz w:val="24"/>
          <w:szCs w:val="24"/>
          <w:lang w:eastAsia="it-IT"/>
        </w:rPr>
        <w:t xml:space="preserve">e all’Amm.ne </w:t>
      </w:r>
      <w:proofErr w:type="spellStart"/>
      <w:r w:rsidR="00B068A1" w:rsidRPr="003575A5">
        <w:rPr>
          <w:rFonts w:ascii="Calibri" w:eastAsia="Times New Roman" w:hAnsi="Calibri" w:cs="Calibri"/>
          <w:sz w:val="24"/>
          <w:szCs w:val="24"/>
          <w:lang w:eastAsia="it-IT"/>
        </w:rPr>
        <w:t>Com.le</w:t>
      </w:r>
      <w:proofErr w:type="spellEnd"/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tramite la direzione, </w:t>
      </w:r>
      <w:r w:rsidR="00B068A1" w:rsidRPr="003575A5">
        <w:rPr>
          <w:rFonts w:ascii="Calibri" w:eastAsia="Times New Roman" w:hAnsi="Calibri" w:cs="Calibri"/>
          <w:sz w:val="24"/>
          <w:szCs w:val="24"/>
          <w:lang w:eastAsia="it-IT"/>
        </w:rPr>
        <w:t>un documento</w:t>
      </w:r>
      <w:r w:rsidR="00450F12">
        <w:rPr>
          <w:rFonts w:ascii="Calibri" w:eastAsia="Times New Roman" w:hAnsi="Calibri" w:cs="Calibri"/>
          <w:sz w:val="24"/>
          <w:szCs w:val="24"/>
          <w:lang w:eastAsia="it-IT"/>
        </w:rPr>
        <w:t>,</w:t>
      </w:r>
      <w:r w:rsidR="00B068A1" w:rsidRPr="003575A5">
        <w:rPr>
          <w:rFonts w:ascii="Calibri" w:eastAsia="Times New Roman" w:hAnsi="Calibri" w:cs="Calibri"/>
          <w:sz w:val="24"/>
          <w:szCs w:val="24"/>
          <w:lang w:eastAsia="it-IT"/>
        </w:rPr>
        <w:t xml:space="preserve"> a firma congiunta d</w:t>
      </w:r>
      <w:r w:rsidR="00600924">
        <w:rPr>
          <w:rFonts w:ascii="Calibri" w:eastAsia="Times New Roman" w:hAnsi="Calibri" w:cs="Calibri"/>
          <w:sz w:val="24"/>
          <w:szCs w:val="24"/>
          <w:lang w:eastAsia="it-IT"/>
        </w:rPr>
        <w:t>i una rappresentanza del</w:t>
      </w:r>
      <w:r w:rsidR="00B068A1" w:rsidRPr="003575A5">
        <w:rPr>
          <w:rFonts w:ascii="Calibri" w:eastAsia="Times New Roman" w:hAnsi="Calibri" w:cs="Calibri"/>
          <w:sz w:val="24"/>
          <w:szCs w:val="24"/>
          <w:lang w:eastAsia="it-IT"/>
        </w:rPr>
        <w:t xml:space="preserve"> Consiglio di Istituto e del Comitato </w:t>
      </w:r>
      <w:r w:rsidR="003575A5">
        <w:rPr>
          <w:rFonts w:ascii="Calibri" w:eastAsia="Times New Roman" w:hAnsi="Calibri" w:cs="Calibri"/>
          <w:sz w:val="24"/>
          <w:szCs w:val="24"/>
          <w:lang w:eastAsia="it-IT"/>
        </w:rPr>
        <w:t>G</w:t>
      </w:r>
      <w:r w:rsidR="00B068A1" w:rsidRPr="003575A5">
        <w:rPr>
          <w:rFonts w:ascii="Calibri" w:eastAsia="Times New Roman" w:hAnsi="Calibri" w:cs="Calibri"/>
          <w:sz w:val="24"/>
          <w:szCs w:val="24"/>
          <w:lang w:eastAsia="it-IT"/>
        </w:rPr>
        <w:t>enitori</w:t>
      </w:r>
      <w:r w:rsidR="00450F12">
        <w:rPr>
          <w:rFonts w:ascii="Calibri" w:eastAsia="Times New Roman" w:hAnsi="Calibri" w:cs="Calibri"/>
          <w:sz w:val="24"/>
          <w:szCs w:val="24"/>
          <w:lang w:eastAsia="it-IT"/>
        </w:rPr>
        <w:t>,</w:t>
      </w:r>
      <w:r w:rsidR="003575A5">
        <w:rPr>
          <w:rFonts w:ascii="Calibri" w:eastAsia="Times New Roman" w:hAnsi="Calibri" w:cs="Calibri"/>
          <w:sz w:val="24"/>
          <w:szCs w:val="24"/>
          <w:lang w:eastAsia="it-IT"/>
        </w:rPr>
        <w:t xml:space="preserve"> per richiedere con forza una soluzione definitiva al problema della mancanza della palestra della scuola L Da Vinci, con la costruzione di una struttura sportiva adeguata e limitrofa alla scuola, anche come tensostruttura, evitando il disagio ed il pericolo dei continui spostamenti in pullman</w:t>
      </w:r>
      <w:r w:rsidR="00450F12">
        <w:rPr>
          <w:rFonts w:ascii="Calibri" w:eastAsia="Times New Roman" w:hAnsi="Calibri" w:cs="Calibri"/>
          <w:sz w:val="24"/>
          <w:szCs w:val="24"/>
          <w:lang w:eastAsia="it-IT"/>
        </w:rPr>
        <w:t xml:space="preserve"> e</w:t>
      </w:r>
      <w:r w:rsidR="003575A5">
        <w:rPr>
          <w:rFonts w:ascii="Calibri" w:eastAsia="Times New Roman" w:hAnsi="Calibri" w:cs="Calibri"/>
          <w:sz w:val="24"/>
          <w:szCs w:val="24"/>
          <w:lang w:eastAsia="it-IT"/>
        </w:rPr>
        <w:t xml:space="preserve"> mantenendo in via provvisoria, ossia fino alla realizzazione di quanto richiesto, l’assegnazione della palestra della scuola Galilei, assegnata in via definitiva a questo istituto con determina </w:t>
      </w:r>
      <w:r w:rsidR="00450F12">
        <w:t>n° 942 del 08 Settembre 2014</w:t>
      </w:r>
      <w:r>
        <w:t>. Si eviterebbero così</w:t>
      </w:r>
      <w:r w:rsidR="003575A5">
        <w:rPr>
          <w:rFonts w:ascii="Calibri" w:eastAsia="Times New Roman" w:hAnsi="Calibri" w:cs="Calibri"/>
          <w:sz w:val="24"/>
          <w:szCs w:val="24"/>
          <w:lang w:eastAsia="it-IT"/>
        </w:rPr>
        <w:t xml:space="preserve"> spese di affitto di palazzetti e di ristrutturazione della scuola di via Mascagni che </w:t>
      </w:r>
      <w:proofErr w:type="spellStart"/>
      <w:r w:rsidR="003575A5">
        <w:rPr>
          <w:rFonts w:ascii="Calibri" w:eastAsia="Times New Roman" w:hAnsi="Calibri" w:cs="Calibri"/>
          <w:sz w:val="24"/>
          <w:szCs w:val="24"/>
          <w:lang w:eastAsia="it-IT"/>
        </w:rPr>
        <w:t>oltrechè</w:t>
      </w:r>
      <w:proofErr w:type="spellEnd"/>
      <w:r w:rsidR="003575A5">
        <w:rPr>
          <w:rFonts w:ascii="Calibri" w:eastAsia="Times New Roman" w:hAnsi="Calibri" w:cs="Calibri"/>
          <w:sz w:val="24"/>
          <w:szCs w:val="24"/>
          <w:lang w:eastAsia="it-IT"/>
        </w:rPr>
        <w:t xml:space="preserve"> inopportune per i motivi espressi in premessa, farebbero disperdere risorse</w:t>
      </w:r>
      <w:r>
        <w:rPr>
          <w:rFonts w:ascii="Calibri" w:eastAsia="Times New Roman" w:hAnsi="Calibri" w:cs="Calibri"/>
          <w:sz w:val="24"/>
          <w:szCs w:val="24"/>
          <w:lang w:eastAsia="it-IT"/>
        </w:rPr>
        <w:t>,</w:t>
      </w:r>
      <w:r w:rsidR="003575A5">
        <w:rPr>
          <w:rFonts w:ascii="Calibri" w:eastAsia="Times New Roman" w:hAnsi="Calibri" w:cs="Calibri"/>
          <w:sz w:val="24"/>
          <w:szCs w:val="24"/>
          <w:lang w:eastAsia="it-IT"/>
        </w:rPr>
        <w:t xml:space="preserve"> che invece l’Amm.ne d</w:t>
      </w:r>
      <w:r>
        <w:rPr>
          <w:rFonts w:ascii="Calibri" w:eastAsia="Times New Roman" w:hAnsi="Calibri" w:cs="Calibri"/>
          <w:sz w:val="24"/>
          <w:szCs w:val="24"/>
          <w:lang w:eastAsia="it-IT"/>
        </w:rPr>
        <w:t>ovrebbe</w:t>
      </w:r>
      <w:r w:rsidR="003575A5">
        <w:rPr>
          <w:rFonts w:ascii="Calibri" w:eastAsia="Times New Roman" w:hAnsi="Calibri" w:cs="Calibri"/>
          <w:sz w:val="24"/>
          <w:szCs w:val="24"/>
          <w:lang w:eastAsia="it-IT"/>
        </w:rPr>
        <w:t xml:space="preserve"> concentrare sulla costruzione di una strutt</w:t>
      </w:r>
      <w:r w:rsidR="00600924">
        <w:rPr>
          <w:rFonts w:ascii="Calibri" w:eastAsia="Times New Roman" w:hAnsi="Calibri" w:cs="Calibri"/>
          <w:sz w:val="24"/>
          <w:szCs w:val="24"/>
          <w:lang w:eastAsia="it-IT"/>
        </w:rPr>
        <w:t>ura per la soluzione</w:t>
      </w:r>
      <w:r w:rsidR="003575A5">
        <w:rPr>
          <w:rFonts w:ascii="Calibri" w:eastAsia="Times New Roman" w:hAnsi="Calibri" w:cs="Calibri"/>
          <w:sz w:val="24"/>
          <w:szCs w:val="24"/>
          <w:lang w:eastAsia="it-IT"/>
        </w:rPr>
        <w:t xml:space="preserve"> definitiva</w:t>
      </w:r>
      <w:r w:rsidR="00600924">
        <w:rPr>
          <w:rFonts w:ascii="Calibri" w:eastAsia="Times New Roman" w:hAnsi="Calibri" w:cs="Calibri"/>
          <w:sz w:val="24"/>
          <w:szCs w:val="24"/>
          <w:lang w:eastAsia="it-IT"/>
        </w:rPr>
        <w:t xml:space="preserve"> del problema.</w:t>
      </w:r>
    </w:p>
    <w:p w14:paraId="1EBD1FA4" w14:textId="58738A21" w:rsidR="009F3C17" w:rsidRDefault="009F3C17" w:rsidP="003575A5">
      <w:pPr>
        <w:spacing w:after="0" w:line="240" w:lineRule="auto"/>
        <w:ind w:left="-142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386ECA0" w14:textId="4A30B1C2" w:rsidR="009F3C17" w:rsidRDefault="009F3C17" w:rsidP="003575A5">
      <w:pPr>
        <w:spacing w:after="0" w:line="240" w:lineRule="auto"/>
        <w:ind w:left="-142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9202E13" w14:textId="72947D7E" w:rsidR="009F3C17" w:rsidRDefault="009F3C17" w:rsidP="003575A5">
      <w:pPr>
        <w:spacing w:after="0" w:line="240" w:lineRule="auto"/>
        <w:ind w:left="-142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BA1A3D8" w14:textId="77777777" w:rsidR="009F3C17" w:rsidRPr="009B21AE" w:rsidRDefault="009F3C17" w:rsidP="009F3C17">
      <w:pPr>
        <w:tabs>
          <w:tab w:val="left" w:pos="9356"/>
        </w:tabs>
        <w:ind w:right="-285"/>
        <w:rPr>
          <w:rFonts w:ascii="Calibri" w:hAnsi="Calibri"/>
          <w:i/>
        </w:rPr>
      </w:pPr>
      <w:r w:rsidRPr="009B21AE">
        <w:rPr>
          <w:rFonts w:ascii="Calibri" w:hAnsi="Calibri" w:cs="Calibri"/>
          <w:i/>
          <w:sz w:val="24"/>
          <w:szCs w:val="24"/>
        </w:rPr>
        <w:t xml:space="preserve">Copia della presente deliberazione dovrà essere pubblicata all’albo dell'istituto sul sito </w:t>
      </w:r>
      <w:hyperlink r:id="rId6" w:history="1">
        <w:r w:rsidRPr="009B21AE">
          <w:rPr>
            <w:rStyle w:val="Collegamentoipertestuale"/>
            <w:rFonts w:ascii="Calibri" w:hAnsi="Calibri" w:cs="Calibri"/>
            <w:i/>
            <w:szCs w:val="24"/>
          </w:rPr>
          <w:t>www.icgrosseto1.it</w:t>
        </w:r>
      </w:hyperlink>
      <w:r w:rsidRPr="009B21AE">
        <w:rPr>
          <w:rFonts w:ascii="Calibri" w:hAnsi="Calibri" w:cs="Calibri"/>
          <w:i/>
          <w:sz w:val="24"/>
          <w:szCs w:val="24"/>
        </w:rPr>
        <w:t xml:space="preserve"> entro 15 giorni</w:t>
      </w:r>
    </w:p>
    <w:p w14:paraId="53175F59" w14:textId="77777777" w:rsidR="009F3C17" w:rsidRDefault="009F3C17" w:rsidP="009F3C17">
      <w:pPr>
        <w:contextualSpacing/>
        <w:rPr>
          <w:b/>
          <w:sz w:val="24"/>
        </w:rPr>
      </w:pPr>
    </w:p>
    <w:p w14:paraId="42B1B6EB" w14:textId="77777777" w:rsidR="009F3C17" w:rsidRDefault="009F3C17" w:rsidP="009F3C17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Segretario Del Consiglio                                                                        Il Presidente Del Consiglio</w:t>
      </w:r>
    </w:p>
    <w:p w14:paraId="36C32A31" w14:textId="44F8E8A7" w:rsidR="009F3C17" w:rsidRDefault="009F3C17" w:rsidP="009F3C17">
      <w:pPr>
        <w:pStyle w:val="Elenco"/>
        <w:spacing w:after="0"/>
        <w:contextualSpacing/>
        <w:rPr>
          <w:sz w:val="24"/>
          <w:szCs w:val="24"/>
        </w:rPr>
      </w:pPr>
      <w:r>
        <w:rPr>
          <w:sz w:val="24"/>
        </w:rPr>
        <w:t xml:space="preserve">       Simona Lenzi</w:t>
      </w:r>
      <w:r>
        <w:rPr>
          <w:sz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Marchese Michele</w:t>
      </w:r>
    </w:p>
    <w:p w14:paraId="783664F3" w14:textId="77777777" w:rsidR="009F3C17" w:rsidRPr="00AD1AAC" w:rsidRDefault="009F3C17" w:rsidP="009F3C17">
      <w:pPr>
        <w:contextualSpacing/>
        <w:rPr>
          <w:rFonts w:cs="Times-Roman"/>
          <w:i/>
          <w:color w:val="FFFFFF" w:themeColor="background1"/>
          <w:sz w:val="16"/>
          <w:szCs w:val="16"/>
        </w:rPr>
      </w:pPr>
      <w:r w:rsidRPr="00AD1AAC">
        <w:rPr>
          <w:rFonts w:cs="Times-Roman"/>
          <w:i/>
          <w:color w:val="FFFFFF" w:themeColor="background1"/>
          <w:sz w:val="16"/>
          <w:szCs w:val="16"/>
        </w:rPr>
        <w:t xml:space="preserve">           Firmato all’originale</w:t>
      </w:r>
      <w:r w:rsidRPr="00AD1AAC">
        <w:rPr>
          <w:rFonts w:cs="Times-Roman"/>
          <w:i/>
          <w:color w:val="FFFFFF" w:themeColor="background1"/>
          <w:sz w:val="16"/>
          <w:szCs w:val="16"/>
        </w:rPr>
        <w:tab/>
      </w:r>
      <w:r w:rsidRPr="00AD1AAC">
        <w:rPr>
          <w:rFonts w:cs="Times-Roman"/>
          <w:i/>
          <w:color w:val="FFFFFF" w:themeColor="background1"/>
          <w:sz w:val="16"/>
          <w:szCs w:val="16"/>
        </w:rPr>
        <w:tab/>
      </w:r>
      <w:r w:rsidRPr="00AD1AAC">
        <w:rPr>
          <w:rFonts w:cs="Times-Roman"/>
          <w:i/>
          <w:color w:val="FFFFFF" w:themeColor="background1"/>
          <w:sz w:val="16"/>
          <w:szCs w:val="16"/>
        </w:rPr>
        <w:tab/>
      </w:r>
      <w:r w:rsidRPr="00AD1AAC">
        <w:rPr>
          <w:rFonts w:cs="Times-Roman"/>
          <w:i/>
          <w:color w:val="FFFFFF" w:themeColor="background1"/>
          <w:sz w:val="16"/>
          <w:szCs w:val="16"/>
        </w:rPr>
        <w:tab/>
      </w:r>
      <w:r w:rsidRPr="00AD1AAC">
        <w:rPr>
          <w:rFonts w:cs="Times-Roman"/>
          <w:i/>
          <w:color w:val="FFFFFF" w:themeColor="background1"/>
          <w:sz w:val="16"/>
          <w:szCs w:val="16"/>
        </w:rPr>
        <w:tab/>
        <w:t xml:space="preserve">                                                   Firmato all’originale</w:t>
      </w:r>
    </w:p>
    <w:p w14:paraId="59CBC599" w14:textId="77777777" w:rsidR="009F3C17" w:rsidRPr="00F9333C" w:rsidRDefault="009F3C17" w:rsidP="009F3C17">
      <w:pPr>
        <w:contextualSpacing/>
        <w:jc w:val="center"/>
        <w:rPr>
          <w:rFonts w:ascii="Calibri" w:hAnsi="Calibri"/>
          <w:color w:val="FFFFFF"/>
          <w:sz w:val="24"/>
        </w:rPr>
      </w:pPr>
    </w:p>
    <w:p w14:paraId="459F4EDF" w14:textId="77777777" w:rsidR="009F3C17" w:rsidRPr="00AB0F21" w:rsidRDefault="009F3C17" w:rsidP="003575A5">
      <w:pPr>
        <w:spacing w:after="0" w:line="240" w:lineRule="auto"/>
        <w:ind w:left="-142"/>
        <w:contextualSpacing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sectPr w:rsidR="009F3C17" w:rsidRPr="00AB0F21" w:rsidSect="007D51FC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PlusBook-Roman">
    <w:altName w:val="Arial"/>
    <w:charset w:val="00"/>
    <w:family w:val="swiss"/>
    <w:pitch w:val="variable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46619"/>
    <w:multiLevelType w:val="hybridMultilevel"/>
    <w:tmpl w:val="2A3E1932"/>
    <w:lvl w:ilvl="0" w:tplc="1402CF10">
      <w:start w:val="13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7F"/>
    <w:rsid w:val="000F7932"/>
    <w:rsid w:val="003575A5"/>
    <w:rsid w:val="00450F12"/>
    <w:rsid w:val="005C3FAD"/>
    <w:rsid w:val="00600924"/>
    <w:rsid w:val="006B6F78"/>
    <w:rsid w:val="00732B05"/>
    <w:rsid w:val="007D51FC"/>
    <w:rsid w:val="009F3C17"/>
    <w:rsid w:val="00A25A7F"/>
    <w:rsid w:val="00AB0F21"/>
    <w:rsid w:val="00B068A1"/>
    <w:rsid w:val="00BB4506"/>
    <w:rsid w:val="00D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E6BB"/>
  <w15:chartTrackingRefBased/>
  <w15:docId w15:val="{08C531C5-A6C9-43FD-BC6C-50DA00DB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F3C17"/>
    <w:rPr>
      <w:color w:val="0000FF"/>
      <w:u w:val="single"/>
    </w:rPr>
  </w:style>
  <w:style w:type="paragraph" w:styleId="Elenco">
    <w:name w:val="List"/>
    <w:basedOn w:val="Normale"/>
    <w:semiHidden/>
    <w:rsid w:val="009F3C17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rosseto1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Alocci</dc:creator>
  <cp:keywords/>
  <dc:description/>
  <cp:lastModifiedBy>Utente</cp:lastModifiedBy>
  <cp:revision>8</cp:revision>
  <dcterms:created xsi:type="dcterms:W3CDTF">2019-06-28T10:56:00Z</dcterms:created>
  <dcterms:modified xsi:type="dcterms:W3CDTF">2019-06-29T08:39:00Z</dcterms:modified>
</cp:coreProperties>
</file>