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AC7" w:rsidRPr="00964AC7" w:rsidRDefault="00964AC7" w:rsidP="00964AC7">
      <w:pPr>
        <w:shd w:val="clear" w:color="auto" w:fill="F9F9F9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kern w:val="0"/>
          <w:sz w:val="34"/>
          <w:szCs w:val="34"/>
          <w:lang w:eastAsia="it-IT"/>
          <w14:ligatures w14:val="none"/>
        </w:rPr>
      </w:pPr>
      <w:r w:rsidRPr="00964AC7">
        <w:rPr>
          <w:rFonts w:ascii="Titillium Web" w:eastAsia="Times New Roman" w:hAnsi="Titillium Web" w:cs="Times New Roman"/>
          <w:b/>
          <w:bCs/>
          <w:color w:val="003366"/>
          <w:kern w:val="0"/>
          <w:sz w:val="34"/>
          <w:szCs w:val="34"/>
          <w:lang w:eastAsia="it-IT"/>
          <w14:ligatures w14:val="none"/>
        </w:rPr>
        <w:t>Smart CIG: Dettaglio dati CIG</w:t>
      </w:r>
    </w:p>
    <w:p w:rsidR="00964AC7" w:rsidRPr="00964AC7" w:rsidRDefault="00964AC7" w:rsidP="00964AC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</w:pPr>
      <w:r w:rsidRPr="00964AC7"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  <w:t>Inizio modulo</w:t>
      </w:r>
    </w:p>
    <w:p w:rsidR="00964AC7" w:rsidRPr="00964AC7" w:rsidRDefault="00964AC7" w:rsidP="00964AC7">
      <w:pPr>
        <w:spacing w:after="0" w:line="240" w:lineRule="auto"/>
        <w:rPr>
          <w:rFonts w:ascii="Titillium Web" w:eastAsia="Times New Roman" w:hAnsi="Titillium Web" w:cs="Times New Roman"/>
          <w:color w:val="005586"/>
          <w:kern w:val="0"/>
          <w:sz w:val="24"/>
          <w:szCs w:val="24"/>
          <w:lang w:eastAsia="it-IT"/>
          <w14:ligatures w14:val="none"/>
        </w:rPr>
      </w:pPr>
      <w:r w:rsidRPr="00964AC7">
        <w:rPr>
          <w:rFonts w:ascii="Titillium Web" w:eastAsia="Times New Roman" w:hAnsi="Titillium Web" w:cs="Times New Roman"/>
          <w:color w:val="005586"/>
          <w:kern w:val="0"/>
          <w:sz w:val="24"/>
          <w:szCs w:val="24"/>
          <w:lang w:eastAsia="it-IT"/>
          <w14:ligatures w14:val="none"/>
        </w:rPr>
        <w:t>Dettagli della comunicazione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76"/>
        <w:gridCol w:w="81"/>
      </w:tblGrid>
      <w:tr w:rsidR="00964AC7" w:rsidRPr="00964AC7" w:rsidTr="00964A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AC7" w:rsidRPr="00964AC7" w:rsidRDefault="00964AC7" w:rsidP="00964AC7">
            <w:pPr>
              <w:spacing w:after="0" w:line="240" w:lineRule="auto"/>
              <w:rPr>
                <w:rFonts w:ascii="Titillium Web" w:eastAsia="Times New Roman" w:hAnsi="Titillium Web" w:cs="Times New Roman"/>
                <w:color w:val="005586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031"/>
            </w:tblGrid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Z913AF96EE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Stato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CIG COMUNICATO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Fattispecie contrattuale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CONTRATTI DI IMPORTO INFERIORE A € 40.000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Importo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€ 2.039,01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Oggetto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2023 MONDOFFICE ARTICOLI PRONTO SOCCORSO-PULIZIA-CANCELLERIA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AFFIDAMENTO DIRETTO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FORNITURE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CIG accordo quadro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-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CUP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-</w:t>
                  </w: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6"/>
                  </w:tblGrid>
                  <w:tr w:rsidR="00964AC7" w:rsidRPr="00964AC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4AC7" w:rsidRPr="00964AC7" w:rsidRDefault="00964AC7" w:rsidP="00964AC7">
                        <w:pPr>
                          <w:spacing w:before="15" w:after="15" w:line="450" w:lineRule="atLeast"/>
                          <w:ind w:left="30" w:right="30"/>
                          <w:rPr>
                            <w:rFonts w:ascii="Titillium Web" w:eastAsia="Times New Roman" w:hAnsi="Titillium Web" w:cs="Times New Roman"/>
                            <w:color w:val="000000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</w:p>
                    </w:tc>
                  </w:tr>
                  <w:tr w:rsidR="00964AC7" w:rsidRPr="00964AC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64AC7" w:rsidRPr="00964AC7" w:rsidRDefault="00964AC7" w:rsidP="00964AC7">
                        <w:pPr>
                          <w:spacing w:before="15" w:after="15" w:line="240" w:lineRule="auto"/>
                          <w:ind w:left="30" w:right="30"/>
                          <w:rPr>
                            <w:rFonts w:ascii="Titillium Web" w:eastAsia="Times New Roman" w:hAnsi="Titillium Web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</w:pPr>
                        <w:r w:rsidRPr="00964AC7">
                          <w:rPr>
                            <w:rFonts w:ascii="Titillium Web" w:eastAsia="Times New Roman" w:hAnsi="Titillium Web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964AC7">
                          <w:rPr>
                            <w:rFonts w:ascii="Titillium Web" w:eastAsia="Times New Roman" w:hAnsi="Titillium Web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>dPCM</w:t>
                        </w:r>
                        <w:proofErr w:type="spellEnd"/>
                        <w:r w:rsidRPr="00964AC7">
                          <w:rPr>
                            <w:rFonts w:ascii="Titillium Web" w:eastAsia="Times New Roman" w:hAnsi="Titillium Web" w:cs="Times New Roman"/>
                            <w:kern w:val="0"/>
                            <w:sz w:val="24"/>
                            <w:szCs w:val="24"/>
                            <w:lang w:eastAsia="it-IT"/>
                            <w14:ligatures w14:val="none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</w:p>
              </w:tc>
            </w:tr>
            <w:tr w:rsidR="00964AC7" w:rsidRPr="00964AC7" w:rsidTr="00964AC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450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Motivo richiesta CIG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4AC7" w:rsidRPr="00964AC7" w:rsidRDefault="00964AC7" w:rsidP="00964AC7">
                  <w:pPr>
                    <w:spacing w:before="15" w:after="15" w:line="225" w:lineRule="atLeast"/>
                    <w:ind w:left="30" w:right="30"/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</w:pPr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 xml:space="preserve">Procedura avviata prima </w:t>
                  </w:r>
                  <w:proofErr w:type="spellStart"/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>del'entrata</w:t>
                  </w:r>
                  <w:proofErr w:type="spellEnd"/>
                  <w:r w:rsidRPr="00964AC7">
                    <w:rPr>
                      <w:rFonts w:ascii="Titillium Web" w:eastAsia="Times New Roman" w:hAnsi="Titillium Web" w:cs="Times New Roman"/>
                      <w:color w:val="000000"/>
                      <w:kern w:val="0"/>
                      <w:sz w:val="24"/>
                      <w:szCs w:val="24"/>
                      <w:lang w:eastAsia="it-IT"/>
                      <w14:ligatures w14:val="none"/>
                    </w:rPr>
                    <w:t xml:space="preserve"> in vigore del DPCM 24 dicembre 2015</w:t>
                  </w:r>
                </w:p>
              </w:tc>
            </w:tr>
          </w:tbl>
          <w:p w:rsidR="00964AC7" w:rsidRPr="00964AC7" w:rsidRDefault="00964AC7" w:rsidP="00964AC7">
            <w:pPr>
              <w:spacing w:before="15" w:after="15" w:line="240" w:lineRule="auto"/>
              <w:ind w:left="30" w:right="30"/>
              <w:rPr>
                <w:rFonts w:ascii="Titillium Web" w:eastAsia="Times New Roman" w:hAnsi="Titillium Web" w:cs="Times New Roman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AC7" w:rsidRPr="00964AC7" w:rsidRDefault="00964AC7" w:rsidP="00964AC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:rsidR="00964AC7" w:rsidRPr="00964AC7" w:rsidRDefault="00964AC7" w:rsidP="00964A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</w:pPr>
      <w:r w:rsidRPr="00964AC7">
        <w:rPr>
          <w:rFonts w:ascii="Arial" w:eastAsia="Times New Roman" w:hAnsi="Arial" w:cs="Arial"/>
          <w:vanish/>
          <w:kern w:val="0"/>
          <w:sz w:val="16"/>
          <w:szCs w:val="16"/>
          <w:lang w:eastAsia="it-IT"/>
          <w14:ligatures w14:val="none"/>
        </w:rPr>
        <w:t>Fine modulo</w:t>
      </w:r>
    </w:p>
    <w:p w:rsidR="007D2A69" w:rsidRDefault="007D2A69"/>
    <w:sectPr w:rsidR="007D2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C7"/>
    <w:rsid w:val="007D2A69"/>
    <w:rsid w:val="00964AC7"/>
    <w:rsid w:val="00E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1518-9F43-4746-9A6D-DE4146EA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Contab2</dc:creator>
  <cp:keywords/>
  <dc:description/>
  <cp:lastModifiedBy>Contab2</cp:lastModifiedBy>
  <cp:revision>1</cp:revision>
  <dcterms:created xsi:type="dcterms:W3CDTF">2023-05-02T09:54:00Z</dcterms:created>
  <dcterms:modified xsi:type="dcterms:W3CDTF">2023-05-02T09:55:00Z</dcterms:modified>
</cp:coreProperties>
</file>