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562B" w14:textId="613A8701" w:rsidR="00421DB4" w:rsidRDefault="007240F1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C980F9" wp14:editId="4C658714">
            <wp:simplePos x="0" y="0"/>
            <wp:positionH relativeFrom="column">
              <wp:posOffset>5</wp:posOffset>
            </wp:positionH>
            <wp:positionV relativeFrom="paragraph">
              <wp:posOffset>161925</wp:posOffset>
            </wp:positionV>
            <wp:extent cx="1889760" cy="579120"/>
            <wp:effectExtent l="0" t="0" r="0" b="0"/>
            <wp:wrapSquare wrapText="bothSides" distT="0" distB="0" distL="114300" distR="114300"/>
            <wp:docPr id="1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02A182" w14:textId="77777777" w:rsidR="00421DB4" w:rsidRDefault="007240F1">
      <w:pPr>
        <w:spacing w:before="28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4"/>
          <w:szCs w:val="24"/>
        </w:rPr>
        <w:t> </w:t>
      </w:r>
    </w:p>
    <w:p w14:paraId="3BFAFC07" w14:textId="77777777" w:rsidR="00421DB4" w:rsidRDefault="007240F1">
      <w:pPr>
        <w:spacing w:before="280" w:after="280"/>
        <w:ind w:firstLine="708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DIPARTIMENTO DIRIGENZA SCOLASTICA</w:t>
      </w:r>
    </w:p>
    <w:p w14:paraId="26A35F80" w14:textId="77777777" w:rsidR="00421DB4" w:rsidRDefault="007240F1">
      <w:pPr>
        <w:spacing w:before="280" w:after="28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INCONTRI AL MI</w:t>
      </w:r>
    </w:p>
    <w:p w14:paraId="64938BDD" w14:textId="327BB178" w:rsidR="00421DB4" w:rsidRDefault="00ED2ED9">
      <w:pPr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  <w:t>Nuovi incarichi dei dirigenti scolastici</w:t>
      </w:r>
      <w:r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  <w:br/>
        <w:t>La normativa c’è ma non viene applicata</w:t>
      </w:r>
    </w:p>
    <w:p w14:paraId="0B697960" w14:textId="77777777" w:rsidR="00421DB4" w:rsidRDefault="00421DB4">
      <w:pPr>
        <w:rPr>
          <w:rFonts w:ascii="Quattrocento Sans" w:eastAsia="Quattrocento Sans" w:hAnsi="Quattrocento Sans" w:cs="Quattrocento Sans"/>
          <w:b/>
          <w:color w:val="000000"/>
          <w:sz w:val="28"/>
          <w:szCs w:val="28"/>
        </w:rPr>
      </w:pPr>
    </w:p>
    <w:p w14:paraId="1E692A24" w14:textId="41B36983" w:rsidR="00ED2ED9" w:rsidRDefault="00F91887" w:rsidP="00E10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="00ED2ED9">
        <w:rPr>
          <w:color w:val="000000"/>
          <w:sz w:val="24"/>
          <w:szCs w:val="24"/>
        </w:rPr>
        <w:t>a visione ottimistica prospettata dall’amministrazione e relativa</w:t>
      </w:r>
      <w:r w:rsidR="00ED2ED9" w:rsidRPr="00ED2ED9">
        <w:rPr>
          <w:color w:val="000000"/>
          <w:sz w:val="24"/>
          <w:szCs w:val="24"/>
        </w:rPr>
        <w:t xml:space="preserve"> </w:t>
      </w:r>
      <w:r w:rsidR="00ED2ED9">
        <w:rPr>
          <w:color w:val="000000"/>
          <w:sz w:val="24"/>
          <w:szCs w:val="24"/>
        </w:rPr>
        <w:t>alla nomina dei dirigenti scolastici su tutte le scuole rientranti nei parametri di legge</w:t>
      </w:r>
      <w:r>
        <w:rPr>
          <w:color w:val="000000"/>
          <w:sz w:val="24"/>
          <w:szCs w:val="24"/>
        </w:rPr>
        <w:t xml:space="preserve">, </w:t>
      </w:r>
      <w:r w:rsidR="00ED2ED9">
        <w:rPr>
          <w:color w:val="000000"/>
          <w:sz w:val="24"/>
          <w:szCs w:val="24"/>
        </w:rPr>
        <w:t>è naufragata in un nulla di fatto.</w:t>
      </w:r>
    </w:p>
    <w:p w14:paraId="15B61DB9" w14:textId="1AFE1503" w:rsidR="00421DB4" w:rsidRDefault="00F91887" w:rsidP="00E10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il prospetto di ripartizione regionale delle 317 immissioni in ruolo troppe scuole resteranno senza dirigenti scolastici titolari</w:t>
      </w:r>
      <w:r w:rsidR="00A1721A">
        <w:rPr>
          <w:color w:val="000000"/>
          <w:sz w:val="24"/>
          <w:szCs w:val="24"/>
        </w:rPr>
        <w:t>,</w:t>
      </w:r>
      <w:r w:rsidR="00ED2ED9">
        <w:rPr>
          <w:color w:val="000000"/>
          <w:sz w:val="24"/>
          <w:szCs w:val="24"/>
        </w:rPr>
        <w:t xml:space="preserve"> in particolar modo </w:t>
      </w:r>
      <w:r>
        <w:rPr>
          <w:color w:val="000000"/>
          <w:sz w:val="24"/>
          <w:szCs w:val="24"/>
        </w:rPr>
        <w:t>nel sud del nostro paese: Sicil</w:t>
      </w:r>
      <w:r w:rsidR="00685EC6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a, Calabria.</w:t>
      </w:r>
    </w:p>
    <w:p w14:paraId="069EF550" w14:textId="77777777" w:rsidR="00421DB4" w:rsidRDefault="00421DB4">
      <w:pPr>
        <w:rPr>
          <w:color w:val="000000"/>
          <w:sz w:val="24"/>
          <w:szCs w:val="24"/>
        </w:rPr>
      </w:pPr>
    </w:p>
    <w:p w14:paraId="753694D2" w14:textId="450FCF23" w:rsidR="00421DB4" w:rsidRDefault="00685EC6" w:rsidP="00E10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Una situazione paradossale si è creata in Campania in quanto molte scuole rimarranno senza un Dirigente Scolastico titolare, nonostante si potessero nominare i candidati del concorso 2011 che, con una sentenza esecutiva di inclusione a pettine nella prima graduatoria, oggi dopo 11 anni, sono ancora in attesa di una sede. </w:t>
      </w:r>
    </w:p>
    <w:p w14:paraId="49F82F01" w14:textId="6CB418B5" w:rsidR="00421DB4" w:rsidRDefault="007240F1" w:rsidP="00E10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685EC6">
        <w:rPr>
          <w:color w:val="000000"/>
          <w:sz w:val="24"/>
          <w:szCs w:val="24"/>
        </w:rPr>
        <w:t>essuna nomina verrà effettuata sui</w:t>
      </w:r>
      <w:r>
        <w:rPr>
          <w:color w:val="000000"/>
          <w:sz w:val="24"/>
          <w:szCs w:val="24"/>
        </w:rPr>
        <w:t xml:space="preserve"> 41 posti </w:t>
      </w:r>
      <w:r w:rsidR="00685EC6">
        <w:rPr>
          <w:color w:val="000000"/>
          <w:sz w:val="24"/>
          <w:szCs w:val="24"/>
        </w:rPr>
        <w:t>richiesti dal Direttore Scolastico Regionale e ne</w:t>
      </w:r>
      <w:r>
        <w:rPr>
          <w:color w:val="000000"/>
          <w:sz w:val="24"/>
          <w:szCs w:val="24"/>
        </w:rPr>
        <w:t xml:space="preserve">anche per le 11 scuole </w:t>
      </w:r>
      <w:r w:rsidR="007F2861">
        <w:rPr>
          <w:color w:val="000000"/>
          <w:sz w:val="24"/>
          <w:szCs w:val="24"/>
        </w:rPr>
        <w:t>normo dimensionate</w:t>
      </w:r>
      <w:r>
        <w:rPr>
          <w:color w:val="000000"/>
          <w:sz w:val="24"/>
          <w:szCs w:val="24"/>
        </w:rPr>
        <w:t>.</w:t>
      </w:r>
    </w:p>
    <w:p w14:paraId="4A6D0C5A" w14:textId="77777777" w:rsidR="004936C9" w:rsidRDefault="004936C9">
      <w:pPr>
        <w:rPr>
          <w:color w:val="000000"/>
          <w:sz w:val="24"/>
          <w:szCs w:val="24"/>
        </w:rPr>
      </w:pPr>
    </w:p>
    <w:p w14:paraId="1443C09D" w14:textId="76429AD7" w:rsidR="007F2861" w:rsidRPr="007F2861" w:rsidRDefault="007F2861" w:rsidP="00E100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7F2861">
        <w:rPr>
          <w:sz w:val="24"/>
          <w:szCs w:val="24"/>
        </w:rPr>
        <w:t>È necessario</w:t>
      </w:r>
      <w:r>
        <w:rPr>
          <w:sz w:val="24"/>
          <w:szCs w:val="24"/>
        </w:rPr>
        <w:t>,</w:t>
      </w:r>
      <w:r w:rsidRPr="007F2861">
        <w:rPr>
          <w:sz w:val="24"/>
          <w:szCs w:val="24"/>
        </w:rPr>
        <w:t xml:space="preserve"> per la Uil Scuola</w:t>
      </w:r>
      <w:r>
        <w:rPr>
          <w:sz w:val="24"/>
          <w:szCs w:val="24"/>
        </w:rPr>
        <w:t>,</w:t>
      </w:r>
      <w:r w:rsidRPr="007F2861">
        <w:rPr>
          <w:sz w:val="24"/>
          <w:szCs w:val="24"/>
        </w:rPr>
        <w:t xml:space="preserve"> </w:t>
      </w:r>
      <w:r>
        <w:rPr>
          <w:sz w:val="24"/>
          <w:szCs w:val="24"/>
        </w:rPr>
        <w:t>conoscere</w:t>
      </w:r>
      <w:r w:rsidRPr="007F2861">
        <w:rPr>
          <w:sz w:val="24"/>
          <w:szCs w:val="24"/>
        </w:rPr>
        <w:t xml:space="preserve"> la situazione reale delle scuole: quelle al di sopra dei 600 alunni, al di sotto dei 500 e dei 300 alunni, scuole coperte da titolarità, scuole che a settembre non avranno un dirigente scolastico, nonché l'organico dei dirigenti regione per regione.</w:t>
      </w:r>
    </w:p>
    <w:p w14:paraId="2E95D44D" w14:textId="743B1420" w:rsidR="004936C9" w:rsidRDefault="007F2861" w:rsidP="00E100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r w:rsidRPr="007F2861">
        <w:rPr>
          <w:sz w:val="24"/>
          <w:szCs w:val="24"/>
        </w:rPr>
        <w:t>Anche per tale motivo abbiamo reiterato la richiesta di avere il quadro complessivo delle disponibilità nelle regioni all’esito della mobilità interregionale.</w:t>
      </w:r>
    </w:p>
    <w:p w14:paraId="198010BB" w14:textId="77777777" w:rsidR="007F2861" w:rsidRPr="004936C9" w:rsidRDefault="007F2861" w:rsidP="00E100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</w:p>
    <w:p w14:paraId="3CE77D5B" w14:textId="2353C016" w:rsidR="00421DB4" w:rsidRDefault="007240F1" w:rsidP="00E100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attese dei vincitori di concorso</w:t>
      </w:r>
      <w:r w:rsidR="00DC00C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DC00C6">
        <w:rPr>
          <w:color w:val="000000"/>
          <w:sz w:val="24"/>
          <w:szCs w:val="24"/>
        </w:rPr>
        <w:t>inseriti</w:t>
      </w:r>
      <w:r>
        <w:rPr>
          <w:color w:val="000000"/>
          <w:sz w:val="24"/>
          <w:szCs w:val="24"/>
        </w:rPr>
        <w:t xml:space="preserve"> in graduatoria di merito</w:t>
      </w:r>
      <w:r w:rsidR="00DC00C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vengono disilluse</w:t>
      </w:r>
      <w:r w:rsidR="00DC00C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17C0DF75" w14:textId="0BBCE352" w:rsidR="00421DB4" w:rsidRDefault="007240F1" w:rsidP="00E100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Si sarebbe dovut</w:t>
      </w:r>
      <w:r w:rsidR="007F2861">
        <w:rPr>
          <w:sz w:val="24"/>
          <w:szCs w:val="24"/>
        </w:rPr>
        <w:t>a</w:t>
      </w:r>
      <w:r>
        <w:rPr>
          <w:sz w:val="24"/>
          <w:szCs w:val="24"/>
        </w:rPr>
        <w:t xml:space="preserve"> garantire,</w:t>
      </w:r>
      <w:r>
        <w:rPr>
          <w:color w:val="000000"/>
          <w:sz w:val="24"/>
          <w:szCs w:val="24"/>
        </w:rPr>
        <w:t xml:space="preserve"> secondo il </w:t>
      </w:r>
      <w:proofErr w:type="gramStart"/>
      <w:r w:rsidR="00DC00C6">
        <w:rPr>
          <w:sz w:val="24"/>
          <w:szCs w:val="24"/>
        </w:rPr>
        <w:t>Decreto</w:t>
      </w:r>
      <w:r w:rsidR="00E10025">
        <w:rPr>
          <w:sz w:val="24"/>
          <w:szCs w:val="24"/>
        </w:rPr>
        <w:t xml:space="preserve"> </w:t>
      </w:r>
      <w:r w:rsidR="00DC00C6">
        <w:rPr>
          <w:sz w:val="24"/>
          <w:szCs w:val="24"/>
        </w:rPr>
        <w:t>Legge</w:t>
      </w:r>
      <w:proofErr w:type="gramEnd"/>
      <w:r w:rsidR="00DC00C6">
        <w:rPr>
          <w:sz w:val="24"/>
          <w:szCs w:val="24"/>
        </w:rPr>
        <w:t xml:space="preserve"> n.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36,</w:t>
      </w:r>
      <w:r w:rsidR="007F28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la possibilità di utilizzare per i prossimi due anni scolastici le sedi </w:t>
      </w:r>
      <w:r w:rsidR="007F2861">
        <w:rPr>
          <w:color w:val="000000"/>
          <w:sz w:val="24"/>
          <w:szCs w:val="24"/>
        </w:rPr>
        <w:t>normo dimensionate</w:t>
      </w:r>
      <w:r>
        <w:rPr>
          <w:color w:val="000000"/>
          <w:sz w:val="24"/>
          <w:szCs w:val="24"/>
        </w:rPr>
        <w:t xml:space="preserve"> temporanee (tra 500 e 600 alunni e 300-400 nelle </w:t>
      </w:r>
      <w:r>
        <w:rPr>
          <w:color w:val="000000"/>
          <w:sz w:val="24"/>
          <w:szCs w:val="24"/>
        </w:rPr>
        <w:t>sedi dei </w:t>
      </w:r>
      <w:r>
        <w:rPr>
          <w:color w:val="000000"/>
          <w:sz w:val="24"/>
          <w:szCs w:val="24"/>
        </w:rPr>
        <w:t xml:space="preserve">comuni montani) per le operazioni di mobilità </w:t>
      </w:r>
      <w:r w:rsidR="00DC00C6">
        <w:rPr>
          <w:color w:val="000000"/>
          <w:sz w:val="24"/>
          <w:szCs w:val="24"/>
        </w:rPr>
        <w:t xml:space="preserve">e per le assunzioni </w:t>
      </w:r>
      <w:r>
        <w:rPr>
          <w:color w:val="000000"/>
          <w:sz w:val="24"/>
          <w:szCs w:val="24"/>
        </w:rPr>
        <w:t>dei dirigenti scolastici, senza determinare situazioni di esubero</w:t>
      </w:r>
      <w:r>
        <w:rPr>
          <w:color w:val="000000"/>
          <w:sz w:val="24"/>
          <w:szCs w:val="24"/>
        </w:rPr>
        <w:t>.</w:t>
      </w:r>
    </w:p>
    <w:p w14:paraId="5D494559" w14:textId="54D56439" w:rsidR="00421DB4" w:rsidRDefault="004A1C59" w:rsidP="00E1002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Invece il 60% delle sedi disponibili sono state destinate alla mobilità interregionale; il restante     40 % non verrà destinato alle assunzioni dei dirigenti scolastici a causa della mancata autorizzazione del Ministero dell’Economia e Finanze.</w:t>
      </w:r>
    </w:p>
    <w:p w14:paraId="5EF649DC" w14:textId="77777777" w:rsidR="00421DB4" w:rsidRDefault="00421DB4">
      <w:pPr>
        <w:pStyle w:val="Titolo4"/>
        <w:shd w:val="clear" w:color="auto" w:fill="FFFFFF"/>
        <w:spacing w:before="0"/>
        <w:rPr>
          <w:color w:val="000000"/>
          <w:sz w:val="24"/>
          <w:szCs w:val="24"/>
        </w:rPr>
      </w:pPr>
    </w:p>
    <w:p w14:paraId="297C77A8" w14:textId="77777777" w:rsidR="00421DB4" w:rsidRDefault="00421DB4">
      <w:pPr>
        <w:pStyle w:val="Titolo4"/>
        <w:shd w:val="clear" w:color="auto" w:fill="FFFFFF"/>
        <w:spacing w:before="0"/>
        <w:rPr>
          <w:color w:val="000000"/>
          <w:sz w:val="24"/>
          <w:szCs w:val="24"/>
        </w:rPr>
      </w:pPr>
    </w:p>
    <w:p w14:paraId="27072FBD" w14:textId="4D7FC446" w:rsidR="00421DB4" w:rsidRDefault="007240F1">
      <w:pPr>
        <w:pStyle w:val="Titolo4"/>
        <w:shd w:val="clear" w:color="auto" w:fill="FFFFFF"/>
        <w:spacing w:before="0"/>
        <w:rPr>
          <w:b/>
          <w:i w:val="0"/>
          <w:color w:val="000000"/>
          <w:sz w:val="28"/>
          <w:szCs w:val="28"/>
        </w:rPr>
      </w:pPr>
      <w:r>
        <w:rPr>
          <w:b/>
          <w:i w:val="0"/>
          <w:color w:val="000000"/>
          <w:sz w:val="28"/>
          <w:szCs w:val="28"/>
        </w:rPr>
        <w:t>La posizione della U</w:t>
      </w:r>
      <w:r w:rsidR="00465133">
        <w:rPr>
          <w:b/>
          <w:i w:val="0"/>
          <w:color w:val="000000"/>
          <w:sz w:val="28"/>
          <w:szCs w:val="28"/>
        </w:rPr>
        <w:t>IL</w:t>
      </w:r>
      <w:r>
        <w:rPr>
          <w:b/>
          <w:i w:val="0"/>
          <w:color w:val="000000"/>
          <w:sz w:val="28"/>
          <w:szCs w:val="28"/>
        </w:rPr>
        <w:t xml:space="preserve"> Scuola</w:t>
      </w:r>
    </w:p>
    <w:p w14:paraId="59BF38FB" w14:textId="4BA7509E" w:rsidR="00421DB4" w:rsidRDefault="007240F1" w:rsidP="00E10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</w:t>
      </w:r>
      <w:r w:rsidR="00465133">
        <w:rPr>
          <w:sz w:val="24"/>
          <w:szCs w:val="24"/>
        </w:rPr>
        <w:t xml:space="preserve">garantire la funzionalità delle istituzioni scolastiche già dal prossimo </w:t>
      </w:r>
      <w:proofErr w:type="gramStart"/>
      <w:r w:rsidR="00465133">
        <w:rPr>
          <w:sz w:val="24"/>
          <w:szCs w:val="24"/>
        </w:rPr>
        <w:t>1 settembre</w:t>
      </w:r>
      <w:proofErr w:type="gramEnd"/>
      <w:r w:rsidR="00465133">
        <w:rPr>
          <w:sz w:val="24"/>
          <w:szCs w:val="24"/>
        </w:rPr>
        <w:t xml:space="preserve"> era necessario </w:t>
      </w:r>
      <w:r>
        <w:rPr>
          <w:sz w:val="24"/>
          <w:szCs w:val="24"/>
        </w:rPr>
        <w:t>assumere</w:t>
      </w:r>
      <w:r w:rsidR="00AA3E6F">
        <w:rPr>
          <w:sz w:val="24"/>
          <w:szCs w:val="24"/>
        </w:rPr>
        <w:t xml:space="preserve"> sin da subito</w:t>
      </w:r>
      <w:r>
        <w:rPr>
          <w:sz w:val="24"/>
          <w:szCs w:val="24"/>
        </w:rPr>
        <w:t xml:space="preserve"> i circa 230 candidati </w:t>
      </w:r>
      <w:r w:rsidR="00AA3E6F">
        <w:rPr>
          <w:sz w:val="24"/>
          <w:szCs w:val="24"/>
        </w:rPr>
        <w:t>presenti nella</w:t>
      </w:r>
      <w:r>
        <w:rPr>
          <w:sz w:val="24"/>
          <w:szCs w:val="24"/>
        </w:rPr>
        <w:t xml:space="preserve"> graduatoria del concorso 2017 e i circa 40 aspiranti del concorso 2011.</w:t>
      </w:r>
    </w:p>
    <w:p w14:paraId="690A0656" w14:textId="5A6F100C" w:rsidR="00513EC8" w:rsidRDefault="006C4E5D" w:rsidP="00E10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Secondo la UIL Scuola tali a</w:t>
      </w:r>
      <w:r w:rsidR="00BD64AA">
        <w:rPr>
          <w:color w:val="000000"/>
          <w:sz w:val="24"/>
          <w:szCs w:val="24"/>
        </w:rPr>
        <w:t xml:space="preserve">dempimenti </w:t>
      </w:r>
      <w:r>
        <w:rPr>
          <w:color w:val="000000"/>
          <w:sz w:val="24"/>
          <w:szCs w:val="24"/>
        </w:rPr>
        <w:t xml:space="preserve">erano </w:t>
      </w:r>
      <w:r w:rsidR="00BD64AA">
        <w:rPr>
          <w:color w:val="000000"/>
          <w:sz w:val="24"/>
          <w:szCs w:val="24"/>
        </w:rPr>
        <w:t xml:space="preserve">necessari non solo per non ledere il diritto degli aspiranti presenti nelle graduatorie </w:t>
      </w:r>
      <w:r>
        <w:rPr>
          <w:color w:val="000000"/>
          <w:sz w:val="24"/>
          <w:szCs w:val="24"/>
        </w:rPr>
        <w:t xml:space="preserve">ma </w:t>
      </w:r>
      <w:r w:rsidR="00BD64AA">
        <w:rPr>
          <w:color w:val="000000"/>
          <w:sz w:val="24"/>
          <w:szCs w:val="24"/>
        </w:rPr>
        <w:t>per garanti</w:t>
      </w:r>
      <w:r w:rsidR="009F3098">
        <w:rPr>
          <w:color w:val="000000"/>
          <w:sz w:val="24"/>
          <w:szCs w:val="24"/>
        </w:rPr>
        <w:t xml:space="preserve">re </w:t>
      </w:r>
      <w:r w:rsidR="00BD64AA">
        <w:rPr>
          <w:color w:val="000000"/>
          <w:sz w:val="24"/>
          <w:szCs w:val="24"/>
        </w:rPr>
        <w:t xml:space="preserve">un’attività di gestione proficua, coordinata e continuativa </w:t>
      </w:r>
      <w:r>
        <w:rPr>
          <w:color w:val="000000"/>
          <w:sz w:val="24"/>
          <w:szCs w:val="24"/>
        </w:rPr>
        <w:t>d</w:t>
      </w:r>
      <w:r w:rsidR="009F3098">
        <w:rPr>
          <w:color w:val="000000"/>
          <w:sz w:val="24"/>
          <w:szCs w:val="24"/>
        </w:rPr>
        <w:t xml:space="preserve">elle sedi oggi date a reggenza che rischiano invece una gestione discontinua </w:t>
      </w:r>
      <w:r w:rsidR="00513EC8">
        <w:rPr>
          <w:color w:val="000000"/>
          <w:sz w:val="24"/>
          <w:szCs w:val="24"/>
        </w:rPr>
        <w:t>e disomogenea che inevitabilmente si ripercuoterà sugli alunni e sul personale della scuola.</w:t>
      </w:r>
    </w:p>
    <w:p w14:paraId="232283FF" w14:textId="77777777" w:rsidR="00513EC8" w:rsidRDefault="00513EC8" w:rsidP="00E10025">
      <w:pPr>
        <w:jc w:val="both"/>
        <w:rPr>
          <w:color w:val="000000"/>
          <w:sz w:val="24"/>
          <w:szCs w:val="24"/>
        </w:rPr>
      </w:pPr>
    </w:p>
    <w:p w14:paraId="38163776" w14:textId="7CFA3A4D" w:rsidR="00421DB4" w:rsidRDefault="007240F1" w:rsidP="00E10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UIL Scuola</w:t>
      </w:r>
      <w:r w:rsidR="00513EC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al termine dell’incontro</w:t>
      </w:r>
      <w:r w:rsidR="00513EC8">
        <w:rPr>
          <w:color w:val="000000"/>
          <w:sz w:val="24"/>
          <w:szCs w:val="24"/>
        </w:rPr>
        <w:t xml:space="preserve">, </w:t>
      </w:r>
      <w:r w:rsidR="006C4E5D">
        <w:rPr>
          <w:color w:val="000000"/>
          <w:sz w:val="24"/>
          <w:szCs w:val="24"/>
        </w:rPr>
        <w:t xml:space="preserve">manifestando </w:t>
      </w:r>
      <w:r>
        <w:rPr>
          <w:color w:val="000000"/>
          <w:sz w:val="24"/>
          <w:szCs w:val="24"/>
        </w:rPr>
        <w:t>totale disaccordo</w:t>
      </w:r>
      <w:r w:rsidR="0058667D">
        <w:rPr>
          <w:color w:val="000000"/>
          <w:sz w:val="24"/>
          <w:szCs w:val="24"/>
        </w:rPr>
        <w:t xml:space="preserve"> sulle</w:t>
      </w:r>
      <w:r>
        <w:rPr>
          <w:color w:val="000000"/>
          <w:sz w:val="24"/>
          <w:szCs w:val="24"/>
        </w:rPr>
        <w:t xml:space="preserve"> decisioni </w:t>
      </w:r>
      <w:r w:rsidR="006C4E5D">
        <w:rPr>
          <w:color w:val="000000"/>
          <w:sz w:val="24"/>
          <w:szCs w:val="24"/>
        </w:rPr>
        <w:t xml:space="preserve">assunte sia dal MEF </w:t>
      </w:r>
      <w:r>
        <w:rPr>
          <w:color w:val="000000"/>
          <w:sz w:val="24"/>
          <w:szCs w:val="24"/>
        </w:rPr>
        <w:t xml:space="preserve">che </w:t>
      </w:r>
      <w:r w:rsidR="006C4E5D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al Ministero </w:t>
      </w:r>
      <w:r>
        <w:rPr>
          <w:color w:val="000000"/>
          <w:sz w:val="24"/>
          <w:szCs w:val="24"/>
        </w:rPr>
        <w:t>dell’istruzione</w:t>
      </w:r>
      <w:r w:rsidR="00ED2ED9">
        <w:rPr>
          <w:color w:val="000000"/>
          <w:sz w:val="24"/>
          <w:szCs w:val="24"/>
        </w:rPr>
        <w:t xml:space="preserve"> – in questa sede</w:t>
      </w:r>
      <w:r w:rsidR="006C4E5D">
        <w:rPr>
          <w:color w:val="000000"/>
          <w:sz w:val="24"/>
          <w:szCs w:val="24"/>
        </w:rPr>
        <w:t xml:space="preserve"> rappresentato dal </w:t>
      </w:r>
      <w:r>
        <w:rPr>
          <w:color w:val="000000"/>
          <w:sz w:val="24"/>
          <w:szCs w:val="24"/>
        </w:rPr>
        <w:t>Direttore Serra</w:t>
      </w:r>
      <w:r w:rsidR="00ED2ED9">
        <w:rPr>
          <w:color w:val="000000"/>
          <w:sz w:val="24"/>
          <w:szCs w:val="24"/>
        </w:rPr>
        <w:t xml:space="preserve"> – ha depositato una dichiarazione a verbale</w:t>
      </w:r>
      <w:r w:rsidR="006C4E5D">
        <w:rPr>
          <w:color w:val="000000"/>
          <w:sz w:val="24"/>
          <w:szCs w:val="24"/>
        </w:rPr>
        <w:t>.</w:t>
      </w:r>
    </w:p>
    <w:p w14:paraId="475A7518" w14:textId="0B6A1770" w:rsidR="00421DB4" w:rsidRDefault="007240F1" w:rsidP="00E100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U</w:t>
      </w:r>
      <w:r w:rsidR="00ED2ED9">
        <w:rPr>
          <w:color w:val="000000"/>
          <w:sz w:val="24"/>
          <w:szCs w:val="24"/>
        </w:rPr>
        <w:t>IL</w:t>
      </w:r>
      <w:r>
        <w:rPr>
          <w:color w:val="000000"/>
          <w:sz w:val="24"/>
          <w:szCs w:val="24"/>
        </w:rPr>
        <w:t xml:space="preserve"> Scuola ha</w:t>
      </w:r>
      <w:r w:rsidR="006C4E5D">
        <w:rPr>
          <w:color w:val="000000"/>
          <w:sz w:val="24"/>
          <w:szCs w:val="24"/>
        </w:rPr>
        <w:t>nno</w:t>
      </w:r>
      <w:r>
        <w:rPr>
          <w:color w:val="000000"/>
          <w:sz w:val="24"/>
          <w:szCs w:val="24"/>
        </w:rPr>
        <w:t xml:space="preserve"> partecipato Rosa Cirillo e Giancarlo Turi.</w:t>
      </w:r>
    </w:p>
    <w:p w14:paraId="744B01A4" w14:textId="77777777" w:rsidR="00421DB4" w:rsidRDefault="00421DB4">
      <w:pPr>
        <w:rPr>
          <w:color w:val="000000"/>
          <w:sz w:val="24"/>
          <w:szCs w:val="24"/>
        </w:rPr>
      </w:pPr>
    </w:p>
    <w:p w14:paraId="7C8AEE4E" w14:textId="77777777" w:rsidR="00421DB4" w:rsidRDefault="00421DB4">
      <w:pPr>
        <w:rPr>
          <w:sz w:val="24"/>
          <w:szCs w:val="24"/>
        </w:rPr>
      </w:pPr>
    </w:p>
    <w:p w14:paraId="78E51EBE" w14:textId="77777777" w:rsidR="00421DB4" w:rsidRDefault="007240F1">
      <w:pPr>
        <w:shd w:val="clear" w:color="auto" w:fill="FFFFFF"/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8D95B55" w14:textId="77777777" w:rsidR="00421DB4" w:rsidRDefault="007240F1">
      <w:pPr>
        <w:shd w:val="clear" w:color="auto" w:fill="FFFFFF"/>
        <w:spacing w:before="280" w:after="280"/>
        <w:rPr>
          <w:rFonts w:ascii="Helvetica Neue" w:eastAsia="Helvetica Neue" w:hAnsi="Helvetica Neue" w:cs="Helvetica Neue"/>
          <w:color w:val="000000"/>
          <w:sz w:val="21"/>
          <w:szCs w:val="21"/>
        </w:rPr>
      </w:pPr>
      <w:r>
        <w:rPr>
          <w:rFonts w:ascii="Helvetica Neue" w:eastAsia="Helvetica Neue" w:hAnsi="Helvetica Neue" w:cs="Helvetica Neue"/>
          <w:color w:val="000000"/>
          <w:sz w:val="21"/>
          <w:szCs w:val="21"/>
        </w:rPr>
        <w:t xml:space="preserve"> </w:t>
      </w:r>
    </w:p>
    <w:p w14:paraId="15918C8C" w14:textId="77777777" w:rsidR="00421DB4" w:rsidRDefault="007240F1">
      <w:pPr>
        <w:spacing w:before="28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 xml:space="preserve"> </w:t>
      </w:r>
    </w:p>
    <w:sectPr w:rsidR="00421DB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B4"/>
    <w:rsid w:val="00020B62"/>
    <w:rsid w:val="00421DB4"/>
    <w:rsid w:val="00465133"/>
    <w:rsid w:val="004936C9"/>
    <w:rsid w:val="004A1C59"/>
    <w:rsid w:val="00513EC8"/>
    <w:rsid w:val="0058667D"/>
    <w:rsid w:val="00685EC6"/>
    <w:rsid w:val="006C4E5D"/>
    <w:rsid w:val="007240F1"/>
    <w:rsid w:val="00744182"/>
    <w:rsid w:val="007F2861"/>
    <w:rsid w:val="009D6CC7"/>
    <w:rsid w:val="009F3098"/>
    <w:rsid w:val="00A1721A"/>
    <w:rsid w:val="00A21684"/>
    <w:rsid w:val="00AA3E6F"/>
    <w:rsid w:val="00AA6A2E"/>
    <w:rsid w:val="00BD64AA"/>
    <w:rsid w:val="00DC00C6"/>
    <w:rsid w:val="00E10025"/>
    <w:rsid w:val="00ED2ED9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F5EE"/>
  <w15:docId w15:val="{0FAEA07A-98FD-4942-8EE9-C23F051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40"/>
      <w:outlineLvl w:val="3"/>
    </w:pPr>
    <w:rPr>
      <w:i/>
      <w:color w:val="2F549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D'Aprile</dc:creator>
  <cp:lastModifiedBy>Giuseppe D'Aprile</cp:lastModifiedBy>
  <cp:revision>8</cp:revision>
  <cp:lastPrinted>2022-08-03T15:50:00Z</cp:lastPrinted>
  <dcterms:created xsi:type="dcterms:W3CDTF">2022-08-03T14:58:00Z</dcterms:created>
  <dcterms:modified xsi:type="dcterms:W3CDTF">2022-08-03T15:39:00Z</dcterms:modified>
</cp:coreProperties>
</file>