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3654A" w14:textId="77777777" w:rsidR="00D52D6B" w:rsidRDefault="00D52D6B" w:rsidP="006957E3">
      <w:pPr>
        <w:jc w:val="right"/>
        <w:rPr>
          <w:rFonts w:asciiTheme="minorHAnsi" w:eastAsia="Calibri" w:hAnsiTheme="minorHAnsi" w:cstheme="minorHAnsi"/>
          <w:b/>
          <w:i/>
          <w:iCs/>
          <w:sz w:val="22"/>
          <w:szCs w:val="22"/>
          <w:lang w:eastAsia="en-US"/>
        </w:rPr>
      </w:pPr>
    </w:p>
    <w:p w14:paraId="65F7FF8B" w14:textId="77777777" w:rsidR="00D52D6B" w:rsidRDefault="00D52D6B" w:rsidP="006957E3">
      <w:pPr>
        <w:jc w:val="right"/>
        <w:rPr>
          <w:rFonts w:asciiTheme="minorHAnsi" w:eastAsia="Calibri" w:hAnsiTheme="minorHAnsi" w:cstheme="minorHAnsi"/>
          <w:b/>
          <w:i/>
          <w:iCs/>
          <w:sz w:val="22"/>
          <w:szCs w:val="22"/>
          <w:lang w:eastAsia="en-US"/>
        </w:rPr>
      </w:pPr>
    </w:p>
    <w:p w14:paraId="61DB971B" w14:textId="77777777" w:rsidR="00D52D6B" w:rsidRDefault="00D52D6B" w:rsidP="006957E3">
      <w:pPr>
        <w:jc w:val="right"/>
        <w:rPr>
          <w:rFonts w:asciiTheme="minorHAnsi" w:eastAsia="Calibri" w:hAnsiTheme="minorHAnsi" w:cstheme="minorHAnsi"/>
          <w:b/>
          <w:i/>
          <w:iCs/>
          <w:sz w:val="22"/>
          <w:szCs w:val="22"/>
          <w:lang w:eastAsia="en-US"/>
        </w:rPr>
      </w:pPr>
    </w:p>
    <w:p w14:paraId="11A99545" w14:textId="77777777" w:rsidR="00D52D6B" w:rsidRDefault="00D52D6B" w:rsidP="006957E3">
      <w:pPr>
        <w:jc w:val="right"/>
        <w:rPr>
          <w:rFonts w:asciiTheme="minorHAnsi" w:eastAsia="Calibri" w:hAnsiTheme="minorHAnsi" w:cstheme="minorHAnsi"/>
          <w:b/>
          <w:i/>
          <w:iCs/>
          <w:sz w:val="22"/>
          <w:szCs w:val="22"/>
          <w:lang w:eastAsia="en-US"/>
        </w:rPr>
      </w:pPr>
    </w:p>
    <w:p w14:paraId="1AF23BDC" w14:textId="77777777" w:rsidR="00D52D6B" w:rsidRDefault="00D52D6B" w:rsidP="006957E3">
      <w:pPr>
        <w:jc w:val="right"/>
        <w:rPr>
          <w:rFonts w:asciiTheme="minorHAnsi" w:eastAsia="Calibri" w:hAnsiTheme="minorHAnsi" w:cstheme="minorHAnsi"/>
          <w:b/>
          <w:i/>
          <w:iCs/>
          <w:sz w:val="22"/>
          <w:szCs w:val="22"/>
          <w:lang w:eastAsia="en-US"/>
        </w:rPr>
      </w:pPr>
    </w:p>
    <w:p w14:paraId="464A3BEA" w14:textId="77777777" w:rsidR="00D52D6B" w:rsidRDefault="00D52D6B" w:rsidP="006957E3">
      <w:pPr>
        <w:jc w:val="right"/>
        <w:rPr>
          <w:rFonts w:asciiTheme="minorHAnsi" w:eastAsia="Calibri" w:hAnsiTheme="minorHAnsi" w:cstheme="minorHAnsi"/>
          <w:b/>
          <w:i/>
          <w:iCs/>
          <w:sz w:val="22"/>
          <w:szCs w:val="22"/>
          <w:lang w:eastAsia="en-US"/>
        </w:rPr>
      </w:pPr>
    </w:p>
    <w:p w14:paraId="1B4B29F4" w14:textId="77777777" w:rsidR="00D52D6B" w:rsidRDefault="00D52D6B" w:rsidP="006957E3">
      <w:pPr>
        <w:jc w:val="right"/>
        <w:rPr>
          <w:rFonts w:asciiTheme="minorHAnsi" w:eastAsia="Calibri" w:hAnsiTheme="minorHAnsi" w:cstheme="minorHAnsi"/>
          <w:b/>
          <w:i/>
          <w:iCs/>
          <w:sz w:val="22"/>
          <w:szCs w:val="22"/>
          <w:lang w:eastAsia="en-US"/>
        </w:rPr>
      </w:pPr>
    </w:p>
    <w:p w14:paraId="525C4745" w14:textId="77777777" w:rsidR="00D52D6B" w:rsidRDefault="00D52D6B" w:rsidP="006957E3">
      <w:pPr>
        <w:jc w:val="right"/>
        <w:rPr>
          <w:rFonts w:asciiTheme="minorHAnsi" w:eastAsia="Calibri" w:hAnsiTheme="minorHAnsi" w:cstheme="minorHAnsi"/>
          <w:b/>
          <w:i/>
          <w:iCs/>
          <w:sz w:val="22"/>
          <w:szCs w:val="22"/>
          <w:lang w:eastAsia="en-US"/>
        </w:rPr>
      </w:pPr>
    </w:p>
    <w:p w14:paraId="05301390" w14:textId="2D9543F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48E98919" w:rsidR="00F84EAF"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423D5B4D" w14:textId="77777777" w:rsidR="00C77014" w:rsidRPr="00E31E12" w:rsidRDefault="00C77014"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38B4C4EE" w14:textId="196605C6" w:rsidR="006957E3" w:rsidRDefault="00B46B58" w:rsidP="006957E3">
      <w:pPr>
        <w:pStyle w:val="Default"/>
        <w:jc w:val="both"/>
        <w:rPr>
          <w:rFonts w:asciiTheme="minorHAnsi" w:eastAsia="Arial" w:hAnsiTheme="minorHAnsi" w:cstheme="minorHAnsi"/>
          <w:bCs/>
          <w:color w:val="auto"/>
          <w:sz w:val="22"/>
          <w:szCs w:val="22"/>
        </w:rPr>
      </w:pPr>
      <w:r w:rsidRPr="00B46B58">
        <w:rPr>
          <w:rFonts w:asciiTheme="minorHAnsi" w:eastAsia="Arial" w:hAnsiTheme="minorHAnsi" w:cstheme="minorHAnsi"/>
          <w:bCs/>
          <w:color w:val="auto"/>
          <w:sz w:val="22"/>
          <w:szCs w:val="22"/>
        </w:rPr>
        <w:t>Avviso di selezione per il reclutamento di n. 1 assistente amministrativo per attività di supporto amministrativo e gestionale</w:t>
      </w:r>
    </w:p>
    <w:p w14:paraId="79F84E60" w14:textId="77777777" w:rsidR="00B46B58" w:rsidRDefault="00B46B58" w:rsidP="006957E3">
      <w:pPr>
        <w:pStyle w:val="Default"/>
        <w:jc w:val="both"/>
        <w:rPr>
          <w:rFonts w:asciiTheme="minorHAnsi" w:hAnsiTheme="minorHAnsi" w:cstheme="minorHAnsi"/>
          <w:sz w:val="22"/>
          <w:szCs w:val="22"/>
        </w:rPr>
      </w:pPr>
      <w:bookmarkStart w:id="0" w:name="_GoBack"/>
      <w:bookmarkEnd w:id="0"/>
    </w:p>
    <w:p w14:paraId="69947450" w14:textId="77777777" w:rsidR="00D52D6B" w:rsidRPr="00D52D6B" w:rsidRDefault="00D52D6B" w:rsidP="00D52D6B">
      <w:pPr>
        <w:autoSpaceDE w:val="0"/>
        <w:autoSpaceDN w:val="0"/>
        <w:adjustRightInd w:val="0"/>
        <w:jc w:val="both"/>
        <w:rPr>
          <w:rFonts w:asciiTheme="minorHAnsi" w:eastAsia="Calibri" w:hAnsiTheme="minorHAnsi" w:cstheme="minorHAnsi"/>
          <w:i/>
          <w:iCs/>
          <w:sz w:val="22"/>
          <w:szCs w:val="22"/>
          <w:lang w:eastAsia="en-US"/>
        </w:rPr>
      </w:pPr>
      <w:r w:rsidRPr="00D52D6B">
        <w:rPr>
          <w:rFonts w:asciiTheme="minorHAnsi" w:eastAsia="Calibri" w:hAnsiTheme="minorHAnsi" w:cstheme="minorHAnsi"/>
          <w:i/>
          <w:iCs/>
          <w:sz w:val="22"/>
          <w:szCs w:val="22"/>
          <w:lang w:eastAsia="en-US"/>
        </w:rPr>
        <w:t>Codice identificativo Progetto: ESO4.</w:t>
      </w:r>
      <w:proofErr w:type="gramStart"/>
      <w:r w:rsidRPr="00D52D6B">
        <w:rPr>
          <w:rFonts w:asciiTheme="minorHAnsi" w:eastAsia="Calibri" w:hAnsiTheme="minorHAnsi" w:cstheme="minorHAnsi"/>
          <w:i/>
          <w:iCs/>
          <w:sz w:val="22"/>
          <w:szCs w:val="22"/>
          <w:lang w:eastAsia="en-US"/>
        </w:rPr>
        <w:t>5.A</w:t>
      </w:r>
      <w:proofErr w:type="gramEnd"/>
      <w:r w:rsidRPr="00D52D6B">
        <w:rPr>
          <w:rFonts w:asciiTheme="minorHAnsi" w:eastAsia="Calibri" w:hAnsiTheme="minorHAnsi" w:cstheme="minorHAnsi"/>
          <w:i/>
          <w:iCs/>
          <w:sz w:val="22"/>
          <w:szCs w:val="22"/>
          <w:lang w:eastAsia="en-US"/>
        </w:rPr>
        <w:t>2.B-FSEPNTO-2026-75</w:t>
      </w:r>
    </w:p>
    <w:p w14:paraId="5377385F" w14:textId="1BAB904E" w:rsidR="006957E3" w:rsidRDefault="00D52D6B" w:rsidP="00D52D6B">
      <w:pPr>
        <w:keepNext/>
        <w:keepLines/>
        <w:widowControl w:val="0"/>
        <w:rPr>
          <w:rFonts w:asciiTheme="minorHAnsi" w:eastAsia="Calibri" w:hAnsiTheme="minorHAnsi" w:cstheme="minorHAnsi"/>
          <w:i/>
          <w:iCs/>
          <w:sz w:val="22"/>
          <w:szCs w:val="22"/>
          <w:lang w:eastAsia="en-US"/>
        </w:rPr>
      </w:pPr>
      <w:r w:rsidRPr="00D52D6B">
        <w:rPr>
          <w:rFonts w:asciiTheme="minorHAnsi" w:eastAsia="Calibri" w:hAnsiTheme="minorHAnsi" w:cstheme="minorHAnsi"/>
          <w:i/>
          <w:iCs/>
          <w:sz w:val="22"/>
          <w:szCs w:val="22"/>
          <w:lang w:eastAsia="en-US"/>
        </w:rPr>
        <w:t>CUP: C54D26002110007</w:t>
      </w:r>
    </w:p>
    <w:p w14:paraId="1FCBAF2B" w14:textId="77777777" w:rsidR="00C77014" w:rsidRPr="006957E3" w:rsidRDefault="00C77014" w:rsidP="00D52D6B">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14A92744"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B46B58">
        <w:rPr>
          <w:rFonts w:asciiTheme="minorHAnsi" w:eastAsia="Arial" w:hAnsiTheme="minorHAnsi" w:cstheme="minorHAnsi"/>
          <w:b/>
          <w:bCs/>
          <w:sz w:val="22"/>
          <w:szCs w:val="22"/>
        </w:rPr>
        <w:t>ASSISTENTE AMMINISTRATIVO</w:t>
      </w:r>
      <w:r w:rsidR="0047191B">
        <w:rPr>
          <w:rFonts w:asciiTheme="minorHAnsi" w:eastAsia="Arial" w:hAnsiTheme="minorHAnsi" w:cstheme="minorHAnsi"/>
          <w:b/>
          <w:bCs/>
          <w:sz w:val="22"/>
          <w:szCs w:val="22"/>
        </w:rPr>
        <w:t xml:space="preserve">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ai sensi dell’art. 75 del d.P.R. n. 445 del 28 dicembre 2000 consapevole degli artt. 46 e 47 del d.P.R.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564761E8" w14:textId="77777777" w:rsidR="00EB2719" w:rsidRPr="00E31E12" w:rsidRDefault="00EB2719" w:rsidP="00F84EAF">
      <w:pPr>
        <w:spacing w:after="120" w:line="276" w:lineRule="auto"/>
        <w:ind w:left="720"/>
        <w:contextualSpacing/>
        <w:jc w:val="both"/>
        <w:rPr>
          <w:rFonts w:asciiTheme="minorHAnsi" w:eastAsia="Calibri" w:hAnsiTheme="minorHAnsi" w:cstheme="minorHAnsi"/>
          <w:sz w:val="22"/>
          <w:szCs w:val="22"/>
        </w:rPr>
      </w:pPr>
    </w:p>
    <w:p w14:paraId="7A27DD18" w14:textId="39271049" w:rsidR="00F84EAF" w:rsidRPr="00D52D6B"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r w:rsidRPr="00E31E12">
        <w:rPr>
          <w:rFonts w:asciiTheme="minorHAnsi" w:hAnsiTheme="minorHAnsi" w:cstheme="minorHAnsi"/>
          <w:sz w:val="22"/>
          <w:szCs w:val="22"/>
        </w:rPr>
        <w:t>di aver preso piena cognizione del D.M. 26 aprile 2022, n. 105, recante il Codice di Comportamento dei dipendenti del Ministero dell’istruzione e del merito;</w:t>
      </w:r>
    </w:p>
    <w:p w14:paraId="2253204B" w14:textId="77777777" w:rsidR="00D52D6B" w:rsidRDefault="00D52D6B" w:rsidP="00D52D6B">
      <w:pPr>
        <w:pStyle w:val="Paragrafoelenco"/>
        <w:rPr>
          <w:rFonts w:asciiTheme="minorHAnsi" w:eastAsiaTheme="minorHAnsi" w:hAnsiTheme="minorHAnsi" w:cstheme="minorHAnsi"/>
          <w:sz w:val="22"/>
          <w:szCs w:val="22"/>
        </w:rPr>
      </w:pPr>
    </w:p>
    <w:p w14:paraId="2AA8A1C7" w14:textId="77777777" w:rsidR="00D52D6B" w:rsidRPr="00E31E12" w:rsidRDefault="00D52D6B" w:rsidP="00D52D6B">
      <w:pPr>
        <w:spacing w:before="120" w:after="120"/>
        <w:contextualSpacing/>
        <w:jc w:val="both"/>
        <w:rPr>
          <w:rFonts w:asciiTheme="minorHAnsi" w:eastAsiaTheme="minorHAnsi" w:hAnsiTheme="minorHAnsi" w:cstheme="minorHAnsi"/>
          <w:sz w:val="22"/>
          <w:szCs w:val="22"/>
        </w:rPr>
      </w:pP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9394D" w14:textId="77777777" w:rsidR="00BE2019" w:rsidRDefault="00BE2019">
      <w:r>
        <w:separator/>
      </w:r>
    </w:p>
  </w:endnote>
  <w:endnote w:type="continuationSeparator" w:id="0">
    <w:p w14:paraId="7E644121" w14:textId="77777777" w:rsidR="00BE2019" w:rsidRDefault="00BE2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6F4FF" w14:textId="77777777" w:rsidR="00BE2019" w:rsidRDefault="00BE2019">
      <w:r>
        <w:separator/>
      </w:r>
    </w:p>
  </w:footnote>
  <w:footnote w:type="continuationSeparator" w:id="0">
    <w:p w14:paraId="42CBCB9E" w14:textId="77777777" w:rsidR="00BE2019" w:rsidRDefault="00BE2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F9DCB" w14:textId="77777777" w:rsidR="003234A0" w:rsidRDefault="003234A0">
    <w:pPr>
      <w:pStyle w:val="Intestazione"/>
      <w:rPr>
        <w:rFonts w:asciiTheme="minorHAnsi" w:hAnsiTheme="minorHAnsi" w:cstheme="minorHAnsi"/>
        <w:noProof/>
      </w:rPr>
    </w:pPr>
  </w:p>
  <w:p w14:paraId="17327F04" w14:textId="2162A7B3" w:rsidR="00617748" w:rsidRDefault="003234A0">
    <w:pPr>
      <w:pStyle w:val="Intestazione"/>
    </w:pPr>
    <w:r w:rsidRPr="00C65EF5">
      <w:rPr>
        <w:rFonts w:asciiTheme="minorHAnsi" w:hAnsiTheme="minorHAnsi" w:cstheme="minorHAnsi"/>
        <w:noProof/>
      </w:rPr>
      <w:drawing>
        <wp:anchor distT="0" distB="0" distL="114300" distR="114300" simplePos="0" relativeHeight="251659264" behindDoc="0" locked="0" layoutInCell="1" allowOverlap="1" wp14:anchorId="316C8991" wp14:editId="45EB2A5B">
          <wp:simplePos x="0" y="0"/>
          <wp:positionH relativeFrom="margin">
            <wp:posOffset>0</wp:posOffset>
          </wp:positionH>
          <wp:positionV relativeFrom="paragraph">
            <wp:posOffset>0</wp:posOffset>
          </wp:positionV>
          <wp:extent cx="6210300" cy="638175"/>
          <wp:effectExtent l="0" t="0" r="0" b="0"/>
          <wp:wrapNone/>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anchor>
      </w:drawing>
    </w:r>
  </w:p>
  <w:p w14:paraId="06BF5ABF" w14:textId="60C832B3" w:rsidR="001E25F5" w:rsidRDefault="003234A0">
    <w:pPr>
      <w:pStyle w:val="Intestazione"/>
    </w:pPr>
    <w:r>
      <w:rPr>
        <w:noProof/>
      </w:rPr>
      <w:drawing>
        <wp:anchor distT="0" distB="0" distL="114300" distR="114300" simplePos="0" relativeHeight="251661312" behindDoc="0" locked="0" layoutInCell="1" allowOverlap="1" wp14:anchorId="5BEAE8AF" wp14:editId="6E7C6A68">
          <wp:simplePos x="0" y="0"/>
          <wp:positionH relativeFrom="margin">
            <wp:posOffset>546342</wp:posOffset>
          </wp:positionH>
          <wp:positionV relativeFrom="paragraph">
            <wp:posOffset>523240</wp:posOffset>
          </wp:positionV>
          <wp:extent cx="5005070" cy="867266"/>
          <wp:effectExtent l="0" t="0" r="5080" b="9525"/>
          <wp:wrapNone/>
          <wp:docPr id="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l="18183" b="28228"/>
                  <a:stretch/>
                </pic:blipFill>
                <pic:spPr bwMode="auto">
                  <a:xfrm>
                    <a:off x="0" y="0"/>
                    <a:ext cx="5005070" cy="8672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08BE"/>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0CA5"/>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143F"/>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234A0"/>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3378"/>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33EB"/>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1F43"/>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5279"/>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E7066"/>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4D04"/>
    <w:rsid w:val="00B26CEE"/>
    <w:rsid w:val="00B31B50"/>
    <w:rsid w:val="00B31F80"/>
    <w:rsid w:val="00B32055"/>
    <w:rsid w:val="00B325B9"/>
    <w:rsid w:val="00B33F7A"/>
    <w:rsid w:val="00B353E9"/>
    <w:rsid w:val="00B36274"/>
    <w:rsid w:val="00B419CF"/>
    <w:rsid w:val="00B4439D"/>
    <w:rsid w:val="00B46B58"/>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2019"/>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77014"/>
    <w:rsid w:val="00C85681"/>
    <w:rsid w:val="00C9066B"/>
    <w:rsid w:val="00C925E4"/>
    <w:rsid w:val="00C949B2"/>
    <w:rsid w:val="00CA7616"/>
    <w:rsid w:val="00CB2568"/>
    <w:rsid w:val="00CB3149"/>
    <w:rsid w:val="00CB5774"/>
    <w:rsid w:val="00CB5D21"/>
    <w:rsid w:val="00CC066E"/>
    <w:rsid w:val="00CC0C95"/>
    <w:rsid w:val="00CC34E5"/>
    <w:rsid w:val="00CC6033"/>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D6B"/>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719"/>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13C575-FB43-4257-A2A0-63A50CC2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2594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3042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3</cp:revision>
  <cp:lastPrinted>2024-04-03T11:13:00Z</cp:lastPrinted>
  <dcterms:created xsi:type="dcterms:W3CDTF">2026-07-10T17:06:00Z</dcterms:created>
  <dcterms:modified xsi:type="dcterms:W3CDTF">2026-07-10T17:07:00Z</dcterms:modified>
</cp:coreProperties>
</file>