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5C" w:rsidRDefault="002F2E5C" w:rsidP="00B43C9A">
      <w:pPr>
        <w:pStyle w:val="Titolo"/>
        <w:spacing w:before="120" w:after="120" w:line="276" w:lineRule="auto"/>
        <w:jc w:val="right"/>
        <w:rPr>
          <w:rFonts w:ascii="Garamond" w:hAnsi="Garamond" w:cstheme="majorHAnsi"/>
          <w:b w:val="0"/>
          <w:caps w:val="0"/>
          <w:sz w:val="22"/>
          <w:szCs w:val="22"/>
        </w:rPr>
      </w:pPr>
    </w:p>
    <w:p w:rsidR="00D846E2" w:rsidRDefault="00D846E2" w:rsidP="00B43C9A">
      <w:pPr>
        <w:pStyle w:val="Titolo"/>
        <w:spacing w:before="120" w:after="120" w:line="276" w:lineRule="auto"/>
        <w:jc w:val="right"/>
        <w:rPr>
          <w:rFonts w:ascii="Garamond" w:hAnsi="Garamond" w:cstheme="majorHAnsi"/>
          <w:b w:val="0"/>
          <w:caps w:val="0"/>
          <w:sz w:val="22"/>
          <w:szCs w:val="22"/>
        </w:rPr>
      </w:pPr>
    </w:p>
    <w:p w:rsidR="00D846E2" w:rsidRDefault="00D846E2" w:rsidP="00B43C9A">
      <w:pPr>
        <w:pStyle w:val="Titolo"/>
        <w:spacing w:before="120" w:after="120" w:line="276" w:lineRule="auto"/>
        <w:jc w:val="right"/>
        <w:rPr>
          <w:rFonts w:ascii="Garamond" w:hAnsi="Garamond" w:cstheme="majorHAnsi"/>
          <w:b w:val="0"/>
          <w:caps w:val="0"/>
          <w:sz w:val="22"/>
          <w:szCs w:val="22"/>
        </w:rPr>
      </w:pPr>
    </w:p>
    <w:p w:rsidR="00B43C9A" w:rsidRDefault="00B43C9A" w:rsidP="00B43C9A">
      <w:pPr>
        <w:pStyle w:val="Titolo"/>
        <w:spacing w:before="120" w:after="120" w:line="276" w:lineRule="auto"/>
        <w:jc w:val="right"/>
        <w:rPr>
          <w:rFonts w:ascii="Garamond" w:hAnsi="Garamond" w:cstheme="majorHAnsi"/>
          <w:b w:val="0"/>
          <w:caps w:val="0"/>
          <w:sz w:val="22"/>
          <w:szCs w:val="22"/>
        </w:rPr>
      </w:pPr>
      <w:r>
        <w:rPr>
          <w:rFonts w:ascii="Garamond" w:hAnsi="Garamond" w:cstheme="majorHAnsi"/>
          <w:b w:val="0"/>
          <w:caps w:val="0"/>
          <w:sz w:val="22"/>
          <w:szCs w:val="22"/>
        </w:rPr>
        <w:t xml:space="preserve">Al docente </w:t>
      </w:r>
      <w:r w:rsidR="00A73ABB">
        <w:rPr>
          <w:rFonts w:ascii="Garamond" w:hAnsi="Garamond" w:cstheme="majorHAnsi"/>
          <w:b w:val="0"/>
          <w:caps w:val="0"/>
          <w:sz w:val="22"/>
          <w:szCs w:val="22"/>
        </w:rPr>
        <w:t>________________________</w:t>
      </w:r>
    </w:p>
    <w:p w:rsidR="00B43C9A" w:rsidRDefault="00B43C9A" w:rsidP="00B43C9A">
      <w:pPr>
        <w:pStyle w:val="Titolo"/>
        <w:spacing w:line="360" w:lineRule="auto"/>
        <w:jc w:val="right"/>
        <w:rPr>
          <w:rFonts w:asciiTheme="minorHAnsi" w:hAnsiTheme="minorHAnsi" w:cstheme="minorHAnsi"/>
          <w:sz w:val="22"/>
          <w:szCs w:val="22"/>
          <w:u w:val="single"/>
        </w:rPr>
      </w:pPr>
      <w:r>
        <w:rPr>
          <w:rFonts w:ascii="Garamond" w:hAnsi="Garamond" w:cstheme="majorHAnsi"/>
          <w:b w:val="0"/>
          <w:caps w:val="0"/>
          <w:sz w:val="22"/>
          <w:szCs w:val="22"/>
        </w:rPr>
        <w:t xml:space="preserve">C.F. </w:t>
      </w:r>
      <w:r w:rsidR="00A73ABB">
        <w:rPr>
          <w:rFonts w:ascii="Garamond" w:hAnsi="Garamond" w:cstheme="majorHAnsi"/>
          <w:b w:val="0"/>
          <w:caps w:val="0"/>
          <w:sz w:val="22"/>
          <w:szCs w:val="22"/>
        </w:rPr>
        <w:t>________________________</w:t>
      </w:r>
    </w:p>
    <w:p w:rsidR="00B43C9A" w:rsidRDefault="00B43C9A" w:rsidP="00B43C9A">
      <w:pPr>
        <w:pStyle w:val="Titolo"/>
        <w:spacing w:line="360" w:lineRule="auto"/>
        <w:rPr>
          <w:rFonts w:asciiTheme="minorHAnsi" w:hAnsiTheme="minorHAnsi" w:cstheme="minorHAnsi"/>
          <w:sz w:val="22"/>
          <w:szCs w:val="22"/>
          <w:u w:val="single"/>
        </w:rPr>
      </w:pPr>
    </w:p>
    <w:p w:rsidR="001477BB" w:rsidRDefault="001477BB" w:rsidP="00B43C9A">
      <w:pPr>
        <w:pStyle w:val="Titolo"/>
        <w:spacing w:line="360" w:lineRule="auto"/>
        <w:rPr>
          <w:rFonts w:asciiTheme="minorHAnsi" w:hAnsiTheme="minorHAnsi" w:cstheme="minorHAnsi"/>
          <w:sz w:val="22"/>
          <w:szCs w:val="22"/>
          <w:u w:val="single"/>
        </w:rPr>
      </w:pPr>
    </w:p>
    <w:p w:rsidR="00B43C9A" w:rsidRDefault="00B43C9A" w:rsidP="00B43C9A">
      <w:pPr>
        <w:pBdr>
          <w:top w:val="nil"/>
          <w:left w:val="nil"/>
          <w:bottom w:val="nil"/>
          <w:right w:val="nil"/>
          <w:between w:val="nil"/>
        </w:pBdr>
        <w:ind w:hanging="2"/>
        <w:jc w:val="both"/>
        <w:rPr>
          <w:rFonts w:asciiTheme="majorHAnsi" w:hAnsiTheme="majorHAnsi" w:cstheme="majorHAnsi"/>
          <w:color w:val="000000"/>
        </w:rPr>
      </w:pPr>
      <w:r w:rsidRPr="00E97029">
        <w:rPr>
          <w:rFonts w:asciiTheme="majorHAnsi" w:hAnsiTheme="majorHAnsi" w:cstheme="majorHAnsi"/>
          <w:i/>
          <w:color w:val="000000"/>
          <w:u w:val="single"/>
        </w:rPr>
        <w:t>Allegato A</w:t>
      </w:r>
      <w:r w:rsidRPr="00E97029">
        <w:rPr>
          <w:rFonts w:asciiTheme="majorHAnsi" w:hAnsiTheme="majorHAnsi" w:cstheme="majorHAnsi"/>
          <w:i/>
          <w:color w:val="000000"/>
        </w:rPr>
        <w:t xml:space="preserve"> al Decre</w:t>
      </w:r>
      <w:r>
        <w:rPr>
          <w:rFonts w:asciiTheme="majorHAnsi" w:hAnsiTheme="majorHAnsi" w:cstheme="majorHAnsi"/>
          <w:i/>
          <w:color w:val="000000"/>
        </w:rPr>
        <w:t xml:space="preserve">to di affidamento dell’incarico: </w:t>
      </w:r>
      <w:r w:rsidRPr="00C553FD">
        <w:rPr>
          <w:rFonts w:asciiTheme="majorHAnsi" w:hAnsiTheme="majorHAnsi" w:cstheme="majorHAnsi"/>
          <w:color w:val="000000"/>
          <w:u w:val="single"/>
        </w:rPr>
        <w:t xml:space="preserve">lettera </w:t>
      </w:r>
      <w:r>
        <w:rPr>
          <w:rFonts w:asciiTheme="majorHAnsi" w:hAnsiTheme="majorHAnsi" w:cstheme="majorHAnsi"/>
          <w:color w:val="000000"/>
          <w:u w:val="single"/>
        </w:rPr>
        <w:t>di incarico avente ad oggetto l’</w:t>
      </w:r>
      <w:r w:rsidRPr="00C553FD">
        <w:rPr>
          <w:rFonts w:asciiTheme="majorHAnsi" w:hAnsiTheme="majorHAnsi" w:cstheme="majorHAnsi"/>
          <w:color w:val="000000"/>
          <w:u w:val="single"/>
        </w:rPr>
        <w:t>attività</w:t>
      </w:r>
      <w:r>
        <w:rPr>
          <w:rFonts w:asciiTheme="majorHAnsi" w:hAnsiTheme="majorHAnsi" w:cstheme="majorHAnsi"/>
          <w:color w:val="000000"/>
          <w:u w:val="single"/>
        </w:rPr>
        <w:t xml:space="preserve"> di formatore tutor interno</w:t>
      </w:r>
    </w:p>
    <w:p w:rsidR="00B43C9A" w:rsidRPr="000D0326" w:rsidRDefault="00B43C9A" w:rsidP="00B43C9A">
      <w:pPr>
        <w:pBdr>
          <w:top w:val="nil"/>
          <w:left w:val="nil"/>
          <w:bottom w:val="nil"/>
          <w:right w:val="nil"/>
          <w:between w:val="nil"/>
        </w:pBdr>
        <w:jc w:val="both"/>
        <w:rPr>
          <w:rFonts w:asciiTheme="majorHAnsi" w:hAnsiTheme="majorHAnsi" w:cstheme="majorHAnsi"/>
          <w:color w:val="000000"/>
          <w:sz w:val="8"/>
          <w:szCs w:val="8"/>
        </w:rPr>
      </w:pPr>
    </w:p>
    <w:p w:rsidR="00B43C9A" w:rsidRDefault="00B43C9A" w:rsidP="00B43C9A">
      <w:pPr>
        <w:adjustRightInd w:val="0"/>
        <w:jc w:val="both"/>
        <w:rPr>
          <w:lang w:eastAsia="it-IT"/>
        </w:rPr>
      </w:pPr>
      <w:r>
        <w:rPr>
          <w:lang w:eastAsia="it-IT"/>
        </w:rPr>
        <w:t xml:space="preserve">Relativamente all’attuazione del </w:t>
      </w:r>
      <w:r w:rsidRPr="00DB4FF9">
        <w:rPr>
          <w:rFonts w:asciiTheme="majorHAnsi" w:hAnsiTheme="majorHAnsi" w:cstheme="majorHAnsi"/>
          <w:lang w:eastAsia="it-IT"/>
        </w:rPr>
        <w:t>progetto “</w:t>
      </w:r>
      <w:r w:rsidRPr="00DB4FF9">
        <w:rPr>
          <w:rFonts w:asciiTheme="majorHAnsi" w:hAnsiTheme="majorHAnsi" w:cstheme="majorHAnsi"/>
          <w:i/>
          <w:iCs/>
          <w:lang w:eastAsia="it-IT"/>
        </w:rPr>
        <w:t xml:space="preserve">Digital </w:t>
      </w:r>
      <w:proofErr w:type="spellStart"/>
      <w:r w:rsidRPr="00DB4FF9">
        <w:rPr>
          <w:rFonts w:asciiTheme="majorHAnsi" w:hAnsiTheme="majorHAnsi" w:cstheme="majorHAnsi"/>
          <w:i/>
          <w:iCs/>
          <w:lang w:eastAsia="it-IT"/>
        </w:rPr>
        <w:t>transition</w:t>
      </w:r>
      <w:proofErr w:type="spellEnd"/>
      <w:r w:rsidRPr="00DB4FF9">
        <w:rPr>
          <w:rFonts w:asciiTheme="majorHAnsi" w:hAnsiTheme="majorHAnsi" w:cstheme="majorHAnsi"/>
          <w:i/>
          <w:iCs/>
          <w:lang w:eastAsia="it-IT"/>
        </w:rPr>
        <w:t xml:space="preserve"> training in the CPIA”, </w:t>
      </w:r>
      <w:r w:rsidRPr="00DB4FF9">
        <w:rPr>
          <w:rFonts w:asciiTheme="majorHAnsi" w:hAnsiTheme="majorHAnsi" w:cstheme="majorHAnsi"/>
          <w:lang w:eastAsia="it-IT"/>
        </w:rPr>
        <w:t>formazione</w:t>
      </w:r>
      <w:r>
        <w:rPr>
          <w:lang w:eastAsia="it-IT"/>
        </w:rPr>
        <w:t xml:space="preserve"> del personale scolastico per la transizione digitale nelle scuole statali (D.M. 66/2023) relativamente al Piano Nazionale di Ripresa e Resilienza – Missione 4: Istruzione e Ricerca - Componente 1 – Potenziamento dell’offerta dei servizi di istruzione: dagli asili nido alle Università Investimento 2.1: “Didattica digitale integrata e formazione alla transizione digitale per il personale Scolastico”, di cui alla seguente Attività associata all'intervento:</w:t>
      </w:r>
    </w:p>
    <w:p w:rsidR="00B43C9A" w:rsidRPr="00E97029" w:rsidRDefault="00B43C9A" w:rsidP="00B43C9A">
      <w:pPr>
        <w:adjustRightInd w:val="0"/>
        <w:ind w:firstLine="567"/>
        <w:jc w:val="both"/>
        <w:rPr>
          <w:rFonts w:asciiTheme="majorHAnsi" w:hAnsiTheme="majorHAnsi" w:cstheme="majorHAnsi"/>
        </w:rPr>
      </w:pPr>
      <w:r>
        <w:rPr>
          <w:rFonts w:ascii="Wingdings" w:hAnsi="Wingdings" w:cs="Wingdings"/>
          <w:lang w:eastAsia="it-IT"/>
        </w:rPr>
        <w:t></w:t>
      </w:r>
      <w:r>
        <w:rPr>
          <w:rFonts w:ascii="Wingdings" w:hAnsi="Wingdings" w:cs="Wingdings"/>
          <w:lang w:eastAsia="it-IT"/>
        </w:rPr>
        <w:t></w:t>
      </w:r>
      <w:r>
        <w:rPr>
          <w:lang w:eastAsia="it-IT"/>
        </w:rPr>
        <w:t>Comunità di pratiche per l’apprendimento</w:t>
      </w:r>
    </w:p>
    <w:p w:rsidR="00B43C9A" w:rsidRPr="00E97029" w:rsidRDefault="00B43C9A" w:rsidP="00B43C9A">
      <w:pPr>
        <w:adjustRightInd w:val="0"/>
        <w:jc w:val="both"/>
        <w:rPr>
          <w:rFonts w:asciiTheme="majorHAnsi" w:hAnsiTheme="majorHAnsi" w:cstheme="majorHAnsi"/>
          <w:b/>
        </w:rPr>
      </w:pPr>
    </w:p>
    <w:p w:rsidR="00B43C9A" w:rsidRDefault="00B43C9A" w:rsidP="00B43C9A">
      <w:pPr>
        <w:adjustRightInd w:val="0"/>
        <w:jc w:val="both"/>
        <w:rPr>
          <w:rFonts w:eastAsia="Times New Roman" w:cstheme="minorHAnsi"/>
          <w:b/>
          <w:bCs/>
          <w:lang w:eastAsia="it-IT"/>
        </w:rPr>
      </w:pPr>
    </w:p>
    <w:p w:rsidR="00B43C9A" w:rsidRPr="00404BC0" w:rsidRDefault="00B43C9A" w:rsidP="00B43C9A">
      <w:pPr>
        <w:pBdr>
          <w:top w:val="single" w:sz="4" w:space="1" w:color="auto"/>
          <w:left w:val="single" w:sz="4" w:space="0" w:color="auto"/>
          <w:bottom w:val="single" w:sz="4" w:space="1" w:color="auto"/>
          <w:right w:val="single" w:sz="4" w:space="4" w:color="auto"/>
          <w:between w:val="single" w:sz="4" w:space="1" w:color="auto"/>
          <w:bar w:val="single" w:sz="4" w:color="auto"/>
        </w:pBdr>
        <w:adjustRightInd w:val="0"/>
        <w:rPr>
          <w:b/>
          <w:i/>
        </w:rPr>
      </w:pPr>
      <w:r w:rsidRPr="005F3647">
        <w:rPr>
          <w:b/>
        </w:rPr>
        <w:t>Nome Progetto</w:t>
      </w:r>
      <w:r w:rsidRPr="00404BC0">
        <w:rPr>
          <w:b/>
          <w:i/>
        </w:rPr>
        <w:t xml:space="preserve">: Digital </w:t>
      </w:r>
      <w:proofErr w:type="spellStart"/>
      <w:r w:rsidRPr="00404BC0">
        <w:rPr>
          <w:b/>
          <w:i/>
        </w:rPr>
        <w:t>transition</w:t>
      </w:r>
      <w:proofErr w:type="spellEnd"/>
      <w:r w:rsidRPr="00404BC0">
        <w:rPr>
          <w:b/>
          <w:i/>
        </w:rPr>
        <w:t xml:space="preserve"> training in the CPIA</w:t>
      </w:r>
    </w:p>
    <w:p w:rsidR="00B43C9A" w:rsidRPr="005F3647" w:rsidRDefault="00B43C9A" w:rsidP="00B43C9A">
      <w:pPr>
        <w:pBdr>
          <w:top w:val="single" w:sz="4" w:space="1" w:color="auto"/>
          <w:left w:val="single" w:sz="4" w:space="0" w:color="auto"/>
          <w:bottom w:val="single" w:sz="4" w:space="1" w:color="auto"/>
          <w:right w:val="single" w:sz="4" w:space="4" w:color="auto"/>
          <w:between w:val="single" w:sz="4" w:space="1" w:color="auto"/>
          <w:bar w:val="single" w:sz="4" w:color="auto"/>
        </w:pBdr>
        <w:adjustRightInd w:val="0"/>
        <w:rPr>
          <w:b/>
        </w:rPr>
      </w:pPr>
      <w:r>
        <w:rPr>
          <w:b/>
        </w:rPr>
        <w:t xml:space="preserve">Intervento: </w:t>
      </w:r>
      <w:r w:rsidRPr="00F24280">
        <w:rPr>
          <w:b/>
        </w:rPr>
        <w:t>M4C1I2.1-2023-1222-1302 - Formazione del personale scolastico per la transizione digitale</w:t>
      </w:r>
    </w:p>
    <w:p w:rsidR="00B43C9A" w:rsidRPr="005F3647" w:rsidRDefault="00B43C9A" w:rsidP="00B43C9A">
      <w:pPr>
        <w:pBdr>
          <w:top w:val="single" w:sz="4" w:space="1" w:color="auto"/>
          <w:left w:val="single" w:sz="4" w:space="0" w:color="auto"/>
          <w:bottom w:val="single" w:sz="4" w:space="1" w:color="auto"/>
          <w:right w:val="single" w:sz="4" w:space="4" w:color="auto"/>
          <w:between w:val="single" w:sz="4" w:space="1" w:color="auto"/>
          <w:bar w:val="single" w:sz="4" w:color="auto"/>
        </w:pBdr>
        <w:adjustRightInd w:val="0"/>
        <w:jc w:val="both"/>
        <w:rPr>
          <w:b/>
        </w:rPr>
      </w:pPr>
      <w:r w:rsidRPr="005F3647">
        <w:rPr>
          <w:b/>
        </w:rPr>
        <w:t>CUP</w:t>
      </w:r>
      <w:r>
        <w:rPr>
          <w:b/>
        </w:rPr>
        <w:t>:</w:t>
      </w:r>
      <w:r w:rsidRPr="005F3647">
        <w:rPr>
          <w:b/>
        </w:rPr>
        <w:t xml:space="preserve"> G34D23007050006</w:t>
      </w:r>
    </w:p>
    <w:p w:rsidR="00B43C9A" w:rsidRDefault="00B43C9A" w:rsidP="00B43C9A">
      <w:pPr>
        <w:pBdr>
          <w:top w:val="single" w:sz="4" w:space="1" w:color="auto"/>
          <w:left w:val="single" w:sz="4" w:space="0" w:color="auto"/>
          <w:bottom w:val="single" w:sz="4" w:space="1" w:color="auto"/>
          <w:right w:val="single" w:sz="4" w:space="4" w:color="auto"/>
          <w:between w:val="single" w:sz="4" w:space="1" w:color="auto"/>
          <w:bar w:val="single" w:sz="4" w:color="auto"/>
        </w:pBdr>
        <w:adjustRightInd w:val="0"/>
        <w:jc w:val="both"/>
        <w:rPr>
          <w:b/>
        </w:rPr>
      </w:pPr>
      <w:r>
        <w:rPr>
          <w:b/>
        </w:rPr>
        <w:t xml:space="preserve">Codice Avviso: </w:t>
      </w:r>
      <w:r w:rsidRPr="005F3647">
        <w:rPr>
          <w:b/>
        </w:rPr>
        <w:t>M4C1I2.1-2023-1222</w:t>
      </w:r>
    </w:p>
    <w:p w:rsidR="00B43C9A" w:rsidRPr="00264955" w:rsidRDefault="00B43C9A" w:rsidP="00B43C9A">
      <w:pPr>
        <w:pBdr>
          <w:top w:val="single" w:sz="4" w:space="1" w:color="auto"/>
          <w:left w:val="single" w:sz="4" w:space="0" w:color="auto"/>
          <w:bottom w:val="single" w:sz="4" w:space="1" w:color="auto"/>
          <w:right w:val="single" w:sz="4" w:space="4" w:color="auto"/>
          <w:between w:val="single" w:sz="4" w:space="1" w:color="auto"/>
          <w:bar w:val="single" w:sz="4" w:color="auto"/>
        </w:pBdr>
        <w:adjustRightInd w:val="0"/>
        <w:jc w:val="both"/>
        <w:rPr>
          <w:b/>
        </w:rPr>
      </w:pPr>
      <w:r w:rsidRPr="005F3647">
        <w:rPr>
          <w:b/>
        </w:rPr>
        <w:t>Codice Progetto: M4C1I2.1-2023-1222-P-39922</w:t>
      </w:r>
    </w:p>
    <w:p w:rsidR="00B43C9A" w:rsidRDefault="00B43C9A" w:rsidP="00B43C9A">
      <w:pPr>
        <w:pStyle w:val="Titolo"/>
        <w:spacing w:line="360" w:lineRule="auto"/>
        <w:jc w:val="left"/>
        <w:rPr>
          <w:rFonts w:asciiTheme="minorHAnsi" w:hAnsiTheme="minorHAnsi" w:cstheme="minorHAnsi"/>
          <w:sz w:val="22"/>
          <w:szCs w:val="22"/>
          <w:u w:val="single"/>
        </w:rPr>
      </w:pPr>
    </w:p>
    <w:p w:rsidR="00B43C9A" w:rsidRDefault="00B43C9A" w:rsidP="00B43C9A">
      <w:pPr>
        <w:pStyle w:val="Titolo"/>
        <w:spacing w:line="360" w:lineRule="auto"/>
        <w:rPr>
          <w:rFonts w:asciiTheme="minorHAnsi" w:hAnsiTheme="minorHAnsi" w:cstheme="minorHAnsi"/>
          <w:sz w:val="22"/>
          <w:szCs w:val="22"/>
          <w:u w:val="single"/>
        </w:rPr>
      </w:pPr>
    </w:p>
    <w:p w:rsidR="002F2E5C" w:rsidRDefault="002F2E5C" w:rsidP="00B43C9A">
      <w:pPr>
        <w:pStyle w:val="Titolo"/>
        <w:spacing w:line="360" w:lineRule="auto"/>
        <w:rPr>
          <w:rFonts w:asciiTheme="minorHAnsi" w:hAnsiTheme="minorHAnsi" w:cstheme="minorHAnsi"/>
          <w:sz w:val="22"/>
          <w:szCs w:val="22"/>
          <w:u w:val="single"/>
        </w:rPr>
      </w:pPr>
    </w:p>
    <w:p w:rsidR="00B43C9A" w:rsidRPr="00A249DD" w:rsidRDefault="00B43C9A" w:rsidP="005D3128">
      <w:pPr>
        <w:spacing w:before="120" w:after="120" w:line="276" w:lineRule="auto"/>
        <w:ind w:right="-2"/>
        <w:jc w:val="both"/>
        <w:rPr>
          <w:rFonts w:ascii="Garamond" w:hAnsi="Garamond" w:cstheme="majorHAnsi"/>
        </w:rPr>
      </w:pPr>
      <w:r>
        <w:rPr>
          <w:rFonts w:ascii="Garamond" w:hAnsi="Garamond" w:cstheme="majorHAnsi"/>
        </w:rPr>
        <w:t xml:space="preserve">L’Istituto Scolastico CPIA1 Grosseto, </w:t>
      </w:r>
      <w:r w:rsidRPr="00A249DD">
        <w:rPr>
          <w:rFonts w:ascii="Garamond" w:hAnsi="Garamond" w:cstheme="majorHAnsi"/>
        </w:rPr>
        <w:t>C.F. n.</w:t>
      </w:r>
      <w:r>
        <w:rPr>
          <w:rFonts w:ascii="Garamond" w:hAnsi="Garamond" w:cstheme="majorHAnsi"/>
        </w:rPr>
        <w:t xml:space="preserve">  92082870533, con sede legale ad Arcidosso (Gr) in</w:t>
      </w:r>
      <w:r w:rsidRPr="00A249DD">
        <w:rPr>
          <w:rFonts w:ascii="Garamond" w:hAnsi="Garamond" w:cstheme="majorHAnsi"/>
        </w:rPr>
        <w:t xml:space="preserve"> </w:t>
      </w:r>
      <w:r>
        <w:rPr>
          <w:rFonts w:ascii="Garamond" w:hAnsi="Garamond" w:cstheme="majorHAnsi"/>
        </w:rPr>
        <w:t>via Risorgimento n. 26,</w:t>
      </w:r>
      <w:r w:rsidRPr="00A249DD">
        <w:rPr>
          <w:rFonts w:ascii="Garamond" w:hAnsi="Garamond" w:cstheme="majorHAnsi"/>
        </w:rPr>
        <w:t xml:space="preserve"> in persona del Dott.</w:t>
      </w:r>
      <w:r>
        <w:rPr>
          <w:rFonts w:ascii="Garamond" w:hAnsi="Garamond" w:cstheme="majorHAnsi"/>
        </w:rPr>
        <w:t xml:space="preserve"> Giovanni Raimondi</w:t>
      </w:r>
      <w:r w:rsidRPr="00A249DD">
        <w:rPr>
          <w:rFonts w:ascii="Garamond" w:hAnsi="Garamond" w:cstheme="majorHAnsi"/>
        </w:rPr>
        <w:t xml:space="preserve">, ivi domiciliato per la sua qualità di Dirigente scolastico </w:t>
      </w:r>
      <w:r w:rsidRPr="00A249DD">
        <w:rPr>
          <w:rFonts w:ascii="Garamond" w:hAnsi="Garamond" w:cstheme="majorHAnsi"/>
          <w:i/>
          <w:iCs/>
        </w:rPr>
        <w:t>pro tempore</w:t>
      </w:r>
      <w:r w:rsidRPr="00A249DD">
        <w:rPr>
          <w:rFonts w:ascii="Garamond" w:hAnsi="Garamond" w:cstheme="majorHAnsi"/>
        </w:rPr>
        <w:t xml:space="preserve"> e legale rappresentante,</w:t>
      </w:r>
    </w:p>
    <w:p w:rsidR="00B43C9A" w:rsidRPr="00A249DD" w:rsidRDefault="00B43C9A" w:rsidP="00B43C9A">
      <w:pPr>
        <w:pStyle w:val="Titolo1"/>
        <w:spacing w:before="120" w:after="120" w:line="276" w:lineRule="auto"/>
        <w:rPr>
          <w:rFonts w:ascii="Garamond" w:hAnsi="Garamond" w:cstheme="majorHAnsi"/>
        </w:rPr>
      </w:pPr>
    </w:p>
    <w:p w:rsidR="00B43C9A" w:rsidRPr="00A249DD" w:rsidRDefault="00B43C9A" w:rsidP="00B43C9A">
      <w:pPr>
        <w:pStyle w:val="Titolo1"/>
        <w:spacing w:before="120" w:after="120" w:line="276" w:lineRule="auto"/>
        <w:rPr>
          <w:rFonts w:ascii="Garamond" w:hAnsi="Garamond" w:cstheme="majorHAnsi"/>
        </w:rPr>
      </w:pPr>
      <w:r w:rsidRPr="00A249DD">
        <w:rPr>
          <w:rFonts w:ascii="Garamond" w:hAnsi="Garamond" w:cstheme="majorHAnsi"/>
        </w:rPr>
        <w:t xml:space="preserve">VISTI </w:t>
      </w:r>
    </w:p>
    <w:p w:rsidR="000046F9" w:rsidRDefault="00B43C9A" w:rsidP="00B43C9A">
      <w:pPr>
        <w:pStyle w:val="ListParagraph1"/>
        <w:numPr>
          <w:ilvl w:val="0"/>
          <w:numId w:val="4"/>
        </w:numPr>
        <w:spacing w:before="120" w:after="120" w:line="276" w:lineRule="auto"/>
        <w:rPr>
          <w:rFonts w:ascii="Garamond" w:hAnsi="Garamond" w:cstheme="majorHAnsi"/>
          <w:sz w:val="22"/>
          <w:szCs w:val="22"/>
        </w:rPr>
      </w:pPr>
      <w:r w:rsidRPr="005468F8">
        <w:rPr>
          <w:rFonts w:ascii="Garamond" w:hAnsi="Garamond" w:cstheme="majorHAnsi"/>
          <w:sz w:val="22"/>
          <w:szCs w:val="22"/>
        </w:rPr>
        <w:t xml:space="preserve">il Decreto per l’avvio di una procedura di selezione per il conferimento di n. 4 incarichi individuali di formatore tutor interno, </w:t>
      </w:r>
      <w:proofErr w:type="spellStart"/>
      <w:r w:rsidRPr="005468F8">
        <w:rPr>
          <w:rFonts w:ascii="Garamond" w:hAnsi="Garamond" w:cstheme="majorHAnsi"/>
          <w:sz w:val="22"/>
          <w:szCs w:val="22"/>
        </w:rPr>
        <w:t>prot</w:t>
      </w:r>
      <w:proofErr w:type="spellEnd"/>
      <w:r w:rsidRPr="005468F8">
        <w:rPr>
          <w:rFonts w:ascii="Garamond" w:hAnsi="Garamond" w:cstheme="majorHAnsi"/>
          <w:sz w:val="22"/>
          <w:szCs w:val="22"/>
        </w:rPr>
        <w:t xml:space="preserve">. n. 001168 del 29/02/2024, relativamente all’attuazione del progetto </w:t>
      </w:r>
      <w:r w:rsidRPr="005D3128">
        <w:rPr>
          <w:rFonts w:ascii="Garamond" w:hAnsi="Garamond" w:cstheme="majorHAnsi"/>
          <w:sz w:val="22"/>
          <w:szCs w:val="22"/>
        </w:rPr>
        <w:t>“</w:t>
      </w:r>
      <w:r w:rsidRPr="005D3128">
        <w:rPr>
          <w:rFonts w:ascii="Garamond" w:hAnsi="Garamond" w:cstheme="majorHAnsi"/>
          <w:iCs/>
          <w:sz w:val="22"/>
          <w:szCs w:val="22"/>
        </w:rPr>
        <w:t xml:space="preserve">Digital </w:t>
      </w:r>
      <w:proofErr w:type="spellStart"/>
      <w:r w:rsidRPr="005D3128">
        <w:rPr>
          <w:rFonts w:ascii="Garamond" w:hAnsi="Garamond" w:cstheme="majorHAnsi"/>
          <w:iCs/>
          <w:sz w:val="22"/>
          <w:szCs w:val="22"/>
        </w:rPr>
        <w:t>transition</w:t>
      </w:r>
      <w:proofErr w:type="spellEnd"/>
      <w:r w:rsidRPr="005D3128">
        <w:rPr>
          <w:rFonts w:ascii="Garamond" w:hAnsi="Garamond" w:cstheme="majorHAnsi"/>
          <w:iCs/>
          <w:sz w:val="22"/>
          <w:szCs w:val="22"/>
        </w:rPr>
        <w:t xml:space="preserve"> training in the CPIA”,</w:t>
      </w:r>
      <w:r w:rsidRPr="005468F8">
        <w:rPr>
          <w:rFonts w:ascii="Garamond" w:hAnsi="Garamond" w:cstheme="majorHAnsi"/>
          <w:i/>
          <w:iCs/>
          <w:sz w:val="22"/>
          <w:szCs w:val="22"/>
        </w:rPr>
        <w:t xml:space="preserve"> </w:t>
      </w:r>
      <w:r w:rsidRPr="005468F8">
        <w:rPr>
          <w:rFonts w:ascii="Garamond" w:hAnsi="Garamond" w:cstheme="majorHAnsi"/>
          <w:sz w:val="22"/>
          <w:szCs w:val="22"/>
        </w:rPr>
        <w:t xml:space="preserve">formazione del personale scolastico per la transizione digitale nelle scuole statali (D.M. 66/2023) relativamente al Piano Nazionale di Ripresa e Resilienza – Missione 4: Istruzione e Ricerca - Componente 1 – Potenziamento dell’offerta dei servizi di istruzione: dagli asili nido alle Università Investimento 2.1: “Didattica </w:t>
      </w:r>
    </w:p>
    <w:p w:rsidR="000046F9" w:rsidRDefault="000046F9" w:rsidP="000046F9">
      <w:pPr>
        <w:pStyle w:val="ListParagraph1"/>
        <w:spacing w:before="120" w:after="120" w:line="276" w:lineRule="auto"/>
        <w:ind w:left="0"/>
        <w:rPr>
          <w:rFonts w:ascii="Garamond" w:hAnsi="Garamond" w:cstheme="majorHAnsi"/>
          <w:sz w:val="22"/>
          <w:szCs w:val="22"/>
        </w:rPr>
      </w:pPr>
    </w:p>
    <w:p w:rsidR="000046F9" w:rsidRDefault="000046F9" w:rsidP="000046F9">
      <w:pPr>
        <w:pStyle w:val="ListParagraph1"/>
        <w:spacing w:before="120" w:after="120" w:line="276" w:lineRule="auto"/>
        <w:ind w:left="0"/>
        <w:rPr>
          <w:rFonts w:ascii="Garamond" w:hAnsi="Garamond" w:cstheme="majorHAnsi"/>
          <w:sz w:val="22"/>
          <w:szCs w:val="22"/>
        </w:rPr>
      </w:pPr>
    </w:p>
    <w:p w:rsidR="000046F9" w:rsidRDefault="000046F9" w:rsidP="000046F9">
      <w:pPr>
        <w:pStyle w:val="ListParagraph1"/>
        <w:spacing w:before="120" w:after="120" w:line="276" w:lineRule="auto"/>
        <w:ind w:left="0"/>
        <w:rPr>
          <w:rFonts w:ascii="Garamond" w:hAnsi="Garamond" w:cstheme="majorHAnsi"/>
          <w:sz w:val="22"/>
          <w:szCs w:val="22"/>
        </w:rPr>
      </w:pPr>
    </w:p>
    <w:p w:rsidR="000046F9" w:rsidRDefault="000046F9" w:rsidP="000046F9">
      <w:pPr>
        <w:pStyle w:val="ListParagraph1"/>
        <w:spacing w:before="120" w:after="120" w:line="276" w:lineRule="auto"/>
        <w:ind w:left="0"/>
        <w:rPr>
          <w:rFonts w:ascii="Garamond" w:hAnsi="Garamond" w:cstheme="majorHAnsi"/>
          <w:sz w:val="22"/>
          <w:szCs w:val="22"/>
        </w:rPr>
      </w:pPr>
    </w:p>
    <w:p w:rsidR="00B43C9A" w:rsidRPr="000046F9" w:rsidRDefault="00B43C9A" w:rsidP="000046F9">
      <w:pPr>
        <w:pStyle w:val="ListParagraph1"/>
        <w:spacing w:before="120" w:after="120" w:line="276" w:lineRule="auto"/>
        <w:ind w:left="426"/>
        <w:rPr>
          <w:rFonts w:ascii="Garamond" w:hAnsi="Garamond" w:cstheme="majorHAnsi"/>
          <w:sz w:val="22"/>
          <w:szCs w:val="22"/>
        </w:rPr>
      </w:pPr>
      <w:r w:rsidRPr="000046F9">
        <w:rPr>
          <w:rFonts w:ascii="Garamond" w:hAnsi="Garamond" w:cstheme="majorHAnsi"/>
          <w:sz w:val="22"/>
          <w:szCs w:val="22"/>
        </w:rPr>
        <w:t>digitale integrata e formazione alla transizione digitale per il personale Scolastico”, di cui alla seguente Attività associata all'intervento:</w:t>
      </w:r>
    </w:p>
    <w:p w:rsidR="00B43C9A" w:rsidRDefault="00B43C9A" w:rsidP="00B43C9A">
      <w:pPr>
        <w:pStyle w:val="ListParagraph1"/>
        <w:numPr>
          <w:ilvl w:val="0"/>
          <w:numId w:val="7"/>
        </w:numPr>
        <w:spacing w:before="120" w:after="120" w:line="276" w:lineRule="auto"/>
        <w:rPr>
          <w:rFonts w:ascii="Garamond" w:hAnsi="Garamond" w:cstheme="majorHAnsi"/>
          <w:sz w:val="22"/>
          <w:szCs w:val="22"/>
        </w:rPr>
      </w:pPr>
      <w:r w:rsidRPr="005468F8">
        <w:rPr>
          <w:rFonts w:ascii="Garamond" w:hAnsi="Garamond" w:cstheme="majorHAnsi"/>
          <w:sz w:val="22"/>
          <w:szCs w:val="22"/>
        </w:rPr>
        <w:t xml:space="preserve"> Comunità di pratiche per l’apprendimento</w:t>
      </w:r>
    </w:p>
    <w:p w:rsidR="00B43C9A" w:rsidRPr="00A249DD" w:rsidRDefault="00B43C9A" w:rsidP="00B43C9A">
      <w:pPr>
        <w:pStyle w:val="ListParagraph1"/>
        <w:numPr>
          <w:ilvl w:val="0"/>
          <w:numId w:val="4"/>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l’Avviso pubblico di selezione, n. </w:t>
      </w:r>
      <w:proofErr w:type="spellStart"/>
      <w:r w:rsidRPr="00A249DD">
        <w:rPr>
          <w:rFonts w:ascii="Garamond" w:hAnsi="Garamond" w:cstheme="majorHAnsi"/>
          <w:sz w:val="22"/>
          <w:szCs w:val="22"/>
        </w:rPr>
        <w:t>prot</w:t>
      </w:r>
      <w:proofErr w:type="spellEnd"/>
      <w:r w:rsidRPr="00A249DD">
        <w:rPr>
          <w:rFonts w:ascii="Garamond" w:hAnsi="Garamond" w:cstheme="majorHAnsi"/>
          <w:sz w:val="22"/>
          <w:szCs w:val="22"/>
        </w:rPr>
        <w:t xml:space="preserve">. </w:t>
      </w:r>
      <w:r>
        <w:rPr>
          <w:rFonts w:ascii="Garamond" w:hAnsi="Garamond" w:cstheme="majorHAnsi"/>
          <w:sz w:val="22"/>
          <w:szCs w:val="22"/>
        </w:rPr>
        <w:t>001171 del 29/02/2024</w:t>
      </w:r>
      <w:r w:rsidRPr="00A249DD">
        <w:rPr>
          <w:rFonts w:ascii="Garamond" w:hAnsi="Garamond" w:cstheme="majorHAnsi"/>
          <w:sz w:val="22"/>
          <w:szCs w:val="22"/>
        </w:rPr>
        <w:t xml:space="preserve">; </w:t>
      </w:r>
    </w:p>
    <w:p w:rsidR="00B43C9A" w:rsidRPr="00A249DD" w:rsidRDefault="00B43C9A" w:rsidP="00B43C9A">
      <w:pPr>
        <w:pStyle w:val="ListParagraph1"/>
        <w:numPr>
          <w:ilvl w:val="0"/>
          <w:numId w:val="4"/>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il verbale di selezione </w:t>
      </w:r>
      <w:proofErr w:type="spellStart"/>
      <w:r>
        <w:rPr>
          <w:rFonts w:ascii="Garamond" w:hAnsi="Garamond" w:cstheme="majorHAnsi"/>
          <w:sz w:val="22"/>
          <w:szCs w:val="22"/>
        </w:rPr>
        <w:t>prot</w:t>
      </w:r>
      <w:proofErr w:type="spellEnd"/>
      <w:r>
        <w:rPr>
          <w:rFonts w:ascii="Garamond" w:hAnsi="Garamond" w:cstheme="majorHAnsi"/>
          <w:sz w:val="22"/>
          <w:szCs w:val="22"/>
        </w:rPr>
        <w:t xml:space="preserve">. n. 001369 </w:t>
      </w:r>
      <w:r w:rsidRPr="00A249DD">
        <w:rPr>
          <w:rFonts w:ascii="Garamond" w:hAnsi="Garamond" w:cstheme="majorHAnsi"/>
          <w:sz w:val="22"/>
          <w:szCs w:val="22"/>
        </w:rPr>
        <w:t>del</w:t>
      </w:r>
      <w:r>
        <w:rPr>
          <w:rFonts w:ascii="Garamond" w:hAnsi="Garamond" w:cstheme="majorHAnsi"/>
          <w:sz w:val="22"/>
          <w:szCs w:val="22"/>
        </w:rPr>
        <w:t>l’08/03/2024</w:t>
      </w:r>
      <w:r w:rsidRPr="00A249DD">
        <w:rPr>
          <w:rFonts w:ascii="Garamond" w:hAnsi="Garamond" w:cstheme="majorHAnsi"/>
          <w:sz w:val="22"/>
          <w:szCs w:val="22"/>
        </w:rPr>
        <w:t xml:space="preserve">, adottato dalla Commissione di valutazione incaricata con Decreto </w:t>
      </w:r>
      <w:proofErr w:type="spellStart"/>
      <w:r>
        <w:rPr>
          <w:rFonts w:ascii="Garamond" w:hAnsi="Garamond" w:cstheme="majorHAnsi"/>
          <w:sz w:val="22"/>
          <w:szCs w:val="22"/>
        </w:rPr>
        <w:t>prot</w:t>
      </w:r>
      <w:proofErr w:type="spellEnd"/>
      <w:r>
        <w:rPr>
          <w:rFonts w:ascii="Garamond" w:hAnsi="Garamond" w:cstheme="majorHAnsi"/>
          <w:sz w:val="22"/>
          <w:szCs w:val="22"/>
        </w:rPr>
        <w:t xml:space="preserve">. </w:t>
      </w:r>
      <w:r w:rsidRPr="00A249DD">
        <w:rPr>
          <w:rFonts w:ascii="Garamond" w:hAnsi="Garamond" w:cstheme="majorHAnsi"/>
          <w:sz w:val="22"/>
          <w:szCs w:val="22"/>
        </w:rPr>
        <w:t xml:space="preserve">n. </w:t>
      </w:r>
      <w:r>
        <w:rPr>
          <w:rFonts w:ascii="Garamond" w:hAnsi="Garamond" w:cstheme="majorHAnsi"/>
          <w:sz w:val="22"/>
          <w:szCs w:val="22"/>
        </w:rPr>
        <w:t>001318 del 07/03/2024</w:t>
      </w:r>
      <w:r w:rsidRPr="00A249DD">
        <w:rPr>
          <w:rFonts w:ascii="Garamond" w:hAnsi="Garamond" w:cstheme="majorHAnsi"/>
          <w:sz w:val="22"/>
          <w:szCs w:val="22"/>
        </w:rPr>
        <w:t>;</w:t>
      </w:r>
    </w:p>
    <w:p w:rsidR="00B43C9A" w:rsidRPr="00A249DD" w:rsidRDefault="00B43C9A" w:rsidP="00B43C9A">
      <w:pPr>
        <w:pStyle w:val="ListParagraph1"/>
        <w:numPr>
          <w:ilvl w:val="0"/>
          <w:numId w:val="4"/>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la graduatoria definitiva pubblicata in data </w:t>
      </w:r>
      <w:r>
        <w:rPr>
          <w:rFonts w:ascii="Garamond" w:hAnsi="Garamond" w:cstheme="majorHAnsi"/>
          <w:sz w:val="22"/>
          <w:szCs w:val="22"/>
        </w:rPr>
        <w:t>08/03/2024</w:t>
      </w:r>
      <w:r w:rsidRPr="00A249DD">
        <w:rPr>
          <w:rFonts w:ascii="Garamond" w:hAnsi="Garamond" w:cstheme="majorHAnsi"/>
          <w:sz w:val="22"/>
          <w:szCs w:val="22"/>
        </w:rPr>
        <w:t>;</w:t>
      </w:r>
    </w:p>
    <w:p w:rsidR="00B43C9A" w:rsidRPr="00A249DD" w:rsidRDefault="00B43C9A" w:rsidP="00B43C9A">
      <w:pPr>
        <w:pStyle w:val="ListParagraph1"/>
        <w:numPr>
          <w:ilvl w:val="0"/>
          <w:numId w:val="4"/>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il Decreto per il conferimento di incarico individuale, </w:t>
      </w:r>
      <w:proofErr w:type="spellStart"/>
      <w:r w:rsidRPr="00A249DD">
        <w:rPr>
          <w:rFonts w:ascii="Garamond" w:hAnsi="Garamond" w:cstheme="majorHAnsi"/>
          <w:sz w:val="22"/>
          <w:szCs w:val="22"/>
        </w:rPr>
        <w:t>prot</w:t>
      </w:r>
      <w:proofErr w:type="spellEnd"/>
      <w:r w:rsidRPr="00A249DD">
        <w:rPr>
          <w:rFonts w:ascii="Garamond" w:hAnsi="Garamond" w:cstheme="majorHAnsi"/>
          <w:sz w:val="22"/>
          <w:szCs w:val="22"/>
        </w:rPr>
        <w:t>.</w:t>
      </w:r>
      <w:r>
        <w:rPr>
          <w:rFonts w:ascii="Garamond" w:hAnsi="Garamond" w:cstheme="majorHAnsi"/>
          <w:sz w:val="22"/>
          <w:szCs w:val="22"/>
        </w:rPr>
        <w:t xml:space="preserve"> n. 001370 dell’08/03/2024</w:t>
      </w:r>
      <w:r w:rsidRPr="00A249DD">
        <w:rPr>
          <w:rFonts w:ascii="Garamond" w:hAnsi="Garamond" w:cstheme="majorHAnsi"/>
          <w:sz w:val="22"/>
          <w:szCs w:val="22"/>
        </w:rPr>
        <w:t>;</w:t>
      </w:r>
    </w:p>
    <w:p w:rsidR="00B43C9A" w:rsidRDefault="00B43C9A" w:rsidP="00B43C9A">
      <w:pPr>
        <w:pStyle w:val="Titolo1"/>
        <w:spacing w:before="120" w:after="120" w:line="276" w:lineRule="auto"/>
        <w:rPr>
          <w:rFonts w:ascii="Garamond" w:hAnsi="Garamond" w:cstheme="majorHAnsi"/>
        </w:rPr>
      </w:pPr>
    </w:p>
    <w:p w:rsidR="002F2E5C" w:rsidRDefault="002F2E5C" w:rsidP="00B43C9A">
      <w:pPr>
        <w:pStyle w:val="Titolo1"/>
        <w:spacing w:before="120" w:after="120" w:line="276" w:lineRule="auto"/>
        <w:rPr>
          <w:rFonts w:ascii="Garamond" w:hAnsi="Garamond" w:cstheme="majorHAnsi"/>
        </w:rPr>
      </w:pPr>
    </w:p>
    <w:p w:rsidR="00B43C9A" w:rsidRDefault="00B43C9A" w:rsidP="00B43C9A">
      <w:pPr>
        <w:pStyle w:val="Titolo1"/>
        <w:spacing w:before="120" w:after="120" w:line="276" w:lineRule="auto"/>
        <w:rPr>
          <w:rFonts w:ascii="Garamond" w:hAnsi="Garamond" w:cstheme="majorHAnsi"/>
        </w:rPr>
      </w:pPr>
      <w:r w:rsidRPr="00A249DD">
        <w:rPr>
          <w:rFonts w:ascii="Garamond" w:hAnsi="Garamond" w:cstheme="majorHAnsi"/>
        </w:rPr>
        <w:t xml:space="preserve">PREMESSO CHE </w:t>
      </w:r>
    </w:p>
    <w:p w:rsidR="002F2E5C" w:rsidRPr="00A249DD" w:rsidRDefault="002F2E5C" w:rsidP="00B43C9A">
      <w:pPr>
        <w:pStyle w:val="Titolo1"/>
        <w:spacing w:before="120" w:after="120" w:line="276" w:lineRule="auto"/>
        <w:rPr>
          <w:rFonts w:ascii="Garamond" w:hAnsi="Garamond" w:cstheme="majorHAnsi"/>
        </w:rPr>
      </w:pPr>
    </w:p>
    <w:p w:rsidR="00B43C9A" w:rsidRPr="005D3128" w:rsidRDefault="00B43C9A" w:rsidP="00B43C9A">
      <w:pPr>
        <w:pStyle w:val="ListParagraph1"/>
        <w:numPr>
          <w:ilvl w:val="0"/>
          <w:numId w:val="3"/>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come chiarito nell’Avviso </w:t>
      </w:r>
      <w:proofErr w:type="spellStart"/>
      <w:r>
        <w:rPr>
          <w:rFonts w:ascii="Garamond" w:hAnsi="Garamond" w:cstheme="majorHAnsi"/>
          <w:sz w:val="22"/>
          <w:szCs w:val="22"/>
        </w:rPr>
        <w:t>prot</w:t>
      </w:r>
      <w:proofErr w:type="spellEnd"/>
      <w:r>
        <w:rPr>
          <w:rFonts w:ascii="Garamond" w:hAnsi="Garamond" w:cstheme="majorHAnsi"/>
          <w:sz w:val="22"/>
          <w:szCs w:val="22"/>
        </w:rPr>
        <w:t>. n. 00171 del 29/02/2024</w:t>
      </w:r>
      <w:r w:rsidRPr="00A249DD">
        <w:rPr>
          <w:rFonts w:ascii="Garamond" w:hAnsi="Garamond" w:cstheme="majorHAnsi"/>
          <w:sz w:val="22"/>
          <w:szCs w:val="22"/>
        </w:rPr>
        <w:t>, l’Istituto necessita di acquisire un supporto qualificato in ordine alle attività di “</w:t>
      </w:r>
      <w:r>
        <w:rPr>
          <w:rFonts w:ascii="Garamond" w:hAnsi="Garamond" w:cstheme="majorHAnsi"/>
          <w:sz w:val="22"/>
          <w:szCs w:val="22"/>
        </w:rPr>
        <w:t>formatore tutor interno</w:t>
      </w:r>
      <w:r w:rsidRPr="00A249DD">
        <w:rPr>
          <w:rFonts w:ascii="Garamond" w:hAnsi="Garamond" w:cstheme="majorHAnsi"/>
          <w:sz w:val="22"/>
          <w:szCs w:val="22"/>
        </w:rPr>
        <w:t>” (a seguire, anche l’</w:t>
      </w:r>
      <w:r w:rsidRPr="00A249DD">
        <w:rPr>
          <w:rFonts w:ascii="Garamond" w:hAnsi="Garamond" w:cstheme="majorHAnsi"/>
          <w:i/>
          <w:iCs/>
          <w:sz w:val="22"/>
          <w:szCs w:val="22"/>
        </w:rPr>
        <w:t>«</w:t>
      </w:r>
      <w:r w:rsidRPr="00A249DD">
        <w:rPr>
          <w:rFonts w:ascii="Garamond" w:hAnsi="Garamond" w:cstheme="majorHAnsi"/>
          <w:b/>
          <w:bCs/>
          <w:sz w:val="22"/>
          <w:szCs w:val="22"/>
        </w:rPr>
        <w:t>Incarico</w:t>
      </w:r>
      <w:r w:rsidRPr="00A249DD">
        <w:rPr>
          <w:rFonts w:ascii="Garamond" w:hAnsi="Garamond" w:cstheme="majorHAnsi"/>
          <w:i/>
          <w:iCs/>
          <w:sz w:val="22"/>
          <w:szCs w:val="22"/>
        </w:rPr>
        <w:t>»</w:t>
      </w:r>
      <w:r w:rsidRPr="00A249DD">
        <w:rPr>
          <w:rFonts w:ascii="Garamond" w:hAnsi="Garamond" w:cstheme="majorHAnsi"/>
          <w:sz w:val="22"/>
          <w:szCs w:val="22"/>
        </w:rPr>
        <w:t xml:space="preserve">) nell’ambito della Missione 4 </w:t>
      </w:r>
      <w:r w:rsidRPr="00A249DD">
        <w:rPr>
          <w:rFonts w:ascii="Garamond" w:hAnsi="Garamond" w:cstheme="majorHAnsi"/>
          <w:i/>
          <w:iCs/>
          <w:sz w:val="22"/>
          <w:szCs w:val="22"/>
        </w:rPr>
        <w:t xml:space="preserve">– </w:t>
      </w:r>
      <w:r w:rsidRPr="005D3128">
        <w:rPr>
          <w:rFonts w:ascii="Garamond" w:hAnsi="Garamond" w:cstheme="majorHAnsi"/>
          <w:iCs/>
          <w:sz w:val="22"/>
          <w:szCs w:val="22"/>
        </w:rPr>
        <w:t xml:space="preserve">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w:t>
      </w:r>
      <w:proofErr w:type="spellStart"/>
      <w:r w:rsidRPr="005D3128">
        <w:rPr>
          <w:rFonts w:ascii="Garamond" w:hAnsi="Garamond" w:cstheme="majorHAnsi"/>
          <w:iCs/>
          <w:sz w:val="22"/>
          <w:szCs w:val="22"/>
        </w:rPr>
        <w:t>Next</w:t>
      </w:r>
      <w:proofErr w:type="spellEnd"/>
      <w:r w:rsidRPr="005D3128">
        <w:rPr>
          <w:rFonts w:ascii="Garamond" w:hAnsi="Garamond" w:cstheme="majorHAnsi"/>
          <w:iCs/>
          <w:sz w:val="22"/>
          <w:szCs w:val="22"/>
        </w:rPr>
        <w:t xml:space="preserve"> Generation EU</w:t>
      </w:r>
      <w:r w:rsidRPr="005D3128">
        <w:rPr>
          <w:rFonts w:ascii="Garamond" w:hAnsi="Garamond" w:cstheme="majorHAnsi"/>
          <w:sz w:val="22"/>
          <w:szCs w:val="22"/>
        </w:rPr>
        <w:t>;</w:t>
      </w:r>
    </w:p>
    <w:p w:rsidR="00B43C9A" w:rsidRPr="00A249DD" w:rsidRDefault="00B43C9A" w:rsidP="00B43C9A">
      <w:pPr>
        <w:pStyle w:val="ListParagraph1"/>
        <w:numPr>
          <w:ilvl w:val="0"/>
          <w:numId w:val="3"/>
        </w:numPr>
        <w:spacing w:before="120" w:after="120" w:line="276" w:lineRule="auto"/>
        <w:rPr>
          <w:rFonts w:ascii="Garamond" w:hAnsi="Garamond" w:cstheme="majorHAnsi"/>
          <w:sz w:val="22"/>
          <w:szCs w:val="22"/>
        </w:rPr>
      </w:pPr>
      <w:r w:rsidRPr="00A249DD">
        <w:rPr>
          <w:rFonts w:ascii="Garamond" w:hAnsi="Garamond" w:cstheme="majorHAnsi"/>
          <w:sz w:val="22"/>
          <w:szCs w:val="22"/>
        </w:rPr>
        <w:t>tra il personale docente interno dell’Istituto si sono resi disponibili docenti che sono risultati in possesso delle competenze necessarie richieste per le attività oggetto dell’incarico;</w:t>
      </w:r>
    </w:p>
    <w:p w:rsidR="00B43C9A" w:rsidRPr="00A249DD" w:rsidRDefault="00A73ABB" w:rsidP="00B43C9A">
      <w:pPr>
        <w:pStyle w:val="ListParagraph1"/>
        <w:numPr>
          <w:ilvl w:val="0"/>
          <w:numId w:val="3"/>
        </w:numPr>
        <w:spacing w:before="120" w:after="120" w:line="276" w:lineRule="auto"/>
        <w:rPr>
          <w:rFonts w:ascii="Garamond" w:hAnsi="Garamond" w:cstheme="majorHAnsi"/>
          <w:sz w:val="22"/>
          <w:szCs w:val="22"/>
        </w:rPr>
      </w:pPr>
      <w:r>
        <w:rPr>
          <w:rFonts w:ascii="Garamond" w:hAnsi="Garamond" w:cstheme="majorHAnsi"/>
          <w:sz w:val="22"/>
          <w:szCs w:val="22"/>
        </w:rPr>
        <w:t>il</w:t>
      </w:r>
      <w:r w:rsidR="00B43C9A">
        <w:rPr>
          <w:rFonts w:ascii="Garamond" w:hAnsi="Garamond" w:cstheme="majorHAnsi"/>
          <w:sz w:val="22"/>
          <w:szCs w:val="22"/>
        </w:rPr>
        <w:t xml:space="preserve"> docente </w:t>
      </w:r>
      <w:r>
        <w:rPr>
          <w:rFonts w:ascii="Garamond" w:hAnsi="Garamond" w:cstheme="majorHAnsi"/>
          <w:sz w:val="22"/>
          <w:szCs w:val="22"/>
        </w:rPr>
        <w:t>____________________</w:t>
      </w:r>
      <w:r w:rsidR="00B43C9A" w:rsidRPr="00A249DD">
        <w:rPr>
          <w:rFonts w:ascii="Garamond" w:hAnsi="Garamond" w:cstheme="majorHAnsi"/>
          <w:sz w:val="22"/>
          <w:szCs w:val="22"/>
        </w:rPr>
        <w:t xml:space="preserve"> risulta essere in possesso, come da </w:t>
      </w:r>
      <w:r w:rsidR="00B43C9A" w:rsidRPr="00A249DD">
        <w:rPr>
          <w:rFonts w:ascii="Garamond" w:hAnsi="Garamond" w:cstheme="majorHAnsi"/>
          <w:i/>
          <w:iCs/>
          <w:sz w:val="22"/>
          <w:szCs w:val="22"/>
        </w:rPr>
        <w:t>curriculum vitae</w:t>
      </w:r>
      <w:r w:rsidR="00B43C9A" w:rsidRPr="00A249DD">
        <w:rPr>
          <w:rFonts w:ascii="Garamond" w:hAnsi="Garamond" w:cstheme="majorHAnsi"/>
          <w:sz w:val="22"/>
          <w:szCs w:val="22"/>
        </w:rPr>
        <w:t xml:space="preserve"> allegato, delle competenze necessarie allo svolgimento dell’attività ed è risultat</w:t>
      </w:r>
      <w:r w:rsidR="00B43C9A">
        <w:rPr>
          <w:rFonts w:ascii="Garamond" w:hAnsi="Garamond" w:cstheme="majorHAnsi"/>
          <w:sz w:val="22"/>
          <w:szCs w:val="22"/>
        </w:rPr>
        <w:t>a</w:t>
      </w:r>
      <w:r w:rsidR="00B43C9A" w:rsidRPr="00A249DD">
        <w:rPr>
          <w:rFonts w:ascii="Garamond" w:hAnsi="Garamond" w:cstheme="majorHAnsi"/>
          <w:sz w:val="22"/>
          <w:szCs w:val="22"/>
        </w:rPr>
        <w:t xml:space="preserve"> in posizione idonea nella procedura selettiva espletata;</w:t>
      </w:r>
    </w:p>
    <w:p w:rsidR="00B43C9A" w:rsidRPr="00A249DD" w:rsidRDefault="00B43C9A" w:rsidP="00B43C9A">
      <w:pPr>
        <w:pStyle w:val="ListParagraph1"/>
        <w:numPr>
          <w:ilvl w:val="0"/>
          <w:numId w:val="3"/>
        </w:numPr>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l’Istituto ha adottato il Decreto per il conferimento dell’incarico individuale </w:t>
      </w:r>
      <w:proofErr w:type="spellStart"/>
      <w:r w:rsidRPr="00A249DD">
        <w:rPr>
          <w:rFonts w:ascii="Garamond" w:hAnsi="Garamond" w:cstheme="majorHAnsi"/>
          <w:sz w:val="22"/>
          <w:szCs w:val="22"/>
        </w:rPr>
        <w:t>prot</w:t>
      </w:r>
      <w:proofErr w:type="spellEnd"/>
      <w:r w:rsidRPr="00A249DD">
        <w:rPr>
          <w:rFonts w:ascii="Garamond" w:hAnsi="Garamond" w:cstheme="majorHAnsi"/>
          <w:sz w:val="22"/>
          <w:szCs w:val="22"/>
        </w:rPr>
        <w:t>.</w:t>
      </w:r>
      <w:r>
        <w:rPr>
          <w:rFonts w:ascii="Garamond" w:hAnsi="Garamond" w:cstheme="majorHAnsi"/>
          <w:sz w:val="22"/>
          <w:szCs w:val="22"/>
        </w:rPr>
        <w:t xml:space="preserve"> n. 001370 dell’08/03/2024</w:t>
      </w:r>
      <w:r w:rsidRPr="00A249DD">
        <w:rPr>
          <w:rFonts w:ascii="Garamond" w:hAnsi="Garamond" w:cstheme="majorHAnsi"/>
          <w:sz w:val="22"/>
          <w:szCs w:val="22"/>
        </w:rPr>
        <w:t>;</w:t>
      </w:r>
    </w:p>
    <w:p w:rsidR="00B43C9A" w:rsidRPr="005D3128" w:rsidRDefault="00B43C9A" w:rsidP="00B43C9A">
      <w:pPr>
        <w:pStyle w:val="ListParagraph1"/>
        <w:numPr>
          <w:ilvl w:val="0"/>
          <w:numId w:val="3"/>
        </w:numPr>
        <w:spacing w:before="120" w:after="120" w:line="276" w:lineRule="auto"/>
        <w:rPr>
          <w:rFonts w:ascii="Garamond" w:hAnsi="Garamond" w:cstheme="majorHAnsi"/>
          <w:b/>
          <w:sz w:val="22"/>
          <w:szCs w:val="22"/>
        </w:rPr>
      </w:pPr>
      <w:r w:rsidRPr="00A249DD">
        <w:rPr>
          <w:rFonts w:ascii="Garamond" w:hAnsi="Garamond" w:cstheme="maj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rsidR="005D3128" w:rsidRPr="00A249DD" w:rsidRDefault="005D3128" w:rsidP="005D3128">
      <w:pPr>
        <w:pStyle w:val="ListParagraph1"/>
        <w:spacing w:before="120" w:after="120" w:line="276" w:lineRule="auto"/>
        <w:ind w:left="360"/>
        <w:rPr>
          <w:rFonts w:ascii="Garamond" w:hAnsi="Garamond" w:cstheme="majorHAnsi"/>
          <w:b/>
          <w:sz w:val="22"/>
          <w:szCs w:val="22"/>
        </w:rPr>
      </w:pPr>
    </w:p>
    <w:p w:rsidR="00B43C9A" w:rsidRDefault="00B43C9A" w:rsidP="005D3128">
      <w:pPr>
        <w:spacing w:before="120" w:after="120" w:line="276" w:lineRule="auto"/>
        <w:jc w:val="both"/>
        <w:rPr>
          <w:rFonts w:ascii="Garamond" w:hAnsi="Garamond" w:cstheme="majorHAnsi"/>
        </w:rPr>
      </w:pPr>
      <w:r w:rsidRPr="00A249DD">
        <w:rPr>
          <w:rFonts w:ascii="Garamond" w:hAnsi="Garamond" w:cstheme="majorHAnsi"/>
        </w:rPr>
        <w:t>Tanto ritenuto e premesso,</w:t>
      </w:r>
      <w:bookmarkStart w:id="0" w:name="_Hlk102057111"/>
      <w:r w:rsidRPr="00A249DD">
        <w:rPr>
          <w:rFonts w:ascii="Garamond" w:hAnsi="Garamond" w:cstheme="majorHAnsi"/>
        </w:rPr>
        <w:t xml:space="preserve"> con il presente atto (a seguire, anche «</w:t>
      </w:r>
      <w:r w:rsidRPr="00A249DD">
        <w:rPr>
          <w:rFonts w:ascii="Garamond" w:hAnsi="Garamond" w:cstheme="majorHAnsi"/>
          <w:b/>
          <w:bCs/>
        </w:rPr>
        <w:t>Lettera di Incarico</w:t>
      </w:r>
      <w:r w:rsidRPr="00A249DD">
        <w:rPr>
          <w:rFonts w:ascii="Garamond" w:hAnsi="Garamond" w:cstheme="majorHAnsi"/>
        </w:rPr>
        <w:t>» o «</w:t>
      </w:r>
      <w:r w:rsidRPr="00A249DD">
        <w:rPr>
          <w:rFonts w:ascii="Garamond" w:hAnsi="Garamond" w:cstheme="majorHAnsi"/>
          <w:b/>
          <w:bCs/>
        </w:rPr>
        <w:t>Lettera</w:t>
      </w:r>
      <w:r w:rsidRPr="00A249DD">
        <w:rPr>
          <w:rFonts w:ascii="Garamond" w:hAnsi="Garamond" w:cstheme="majorHAnsi"/>
        </w:rPr>
        <w:t>»), l’Istituto, come in epig</w:t>
      </w:r>
      <w:r w:rsidR="00A73ABB">
        <w:rPr>
          <w:rFonts w:ascii="Garamond" w:hAnsi="Garamond" w:cstheme="majorHAnsi"/>
        </w:rPr>
        <w:t>rafe rappresentato, conferisce il</w:t>
      </w:r>
      <w:r>
        <w:rPr>
          <w:rFonts w:ascii="Garamond" w:hAnsi="Garamond" w:cstheme="majorHAnsi"/>
        </w:rPr>
        <w:t xml:space="preserve"> docente </w:t>
      </w:r>
      <w:r w:rsidR="00A73ABB">
        <w:rPr>
          <w:rFonts w:ascii="Garamond" w:hAnsi="Garamond" w:cstheme="majorHAnsi"/>
        </w:rPr>
        <w:t>__________________________</w:t>
      </w:r>
      <w:r>
        <w:rPr>
          <w:rFonts w:ascii="Garamond" w:hAnsi="Garamond" w:cstheme="majorHAnsi"/>
        </w:rPr>
        <w:t xml:space="preserve"> </w:t>
      </w:r>
      <w:r w:rsidRPr="00A249DD">
        <w:rPr>
          <w:rFonts w:ascii="Garamond" w:hAnsi="Garamond" w:cstheme="majorHAnsi"/>
        </w:rPr>
        <w:t xml:space="preserve">l’incarico di </w:t>
      </w:r>
      <w:r>
        <w:rPr>
          <w:rFonts w:ascii="Garamond" w:hAnsi="Garamond" w:cstheme="majorHAnsi"/>
        </w:rPr>
        <w:t>formatore tutor interno</w:t>
      </w:r>
      <w:r w:rsidRPr="00A249DD">
        <w:rPr>
          <w:rFonts w:ascii="Garamond" w:hAnsi="Garamond" w:cstheme="majorHAnsi"/>
        </w:rPr>
        <w:t xml:space="preserve"> nell’ambito del progetto </w:t>
      </w:r>
      <w:r>
        <w:rPr>
          <w:rFonts w:ascii="Garamond" w:hAnsi="Garamond" w:cstheme="majorHAnsi"/>
        </w:rPr>
        <w:t>“</w:t>
      </w:r>
      <w:r w:rsidRPr="00347463">
        <w:rPr>
          <w:rFonts w:ascii="Garamond" w:hAnsi="Garamond" w:cstheme="majorHAnsi"/>
          <w:iCs/>
        </w:rPr>
        <w:t xml:space="preserve">Digital </w:t>
      </w:r>
      <w:proofErr w:type="spellStart"/>
      <w:r w:rsidRPr="00347463">
        <w:rPr>
          <w:rFonts w:ascii="Garamond" w:hAnsi="Garamond" w:cstheme="majorHAnsi"/>
          <w:iCs/>
        </w:rPr>
        <w:t>transition</w:t>
      </w:r>
      <w:proofErr w:type="spellEnd"/>
      <w:r w:rsidRPr="00347463">
        <w:rPr>
          <w:rFonts w:ascii="Garamond" w:hAnsi="Garamond" w:cstheme="majorHAnsi"/>
          <w:iCs/>
        </w:rPr>
        <w:t xml:space="preserve"> training in the CPIA”,</w:t>
      </w:r>
      <w:r w:rsidRPr="009E010D">
        <w:rPr>
          <w:rFonts w:ascii="Garamond" w:hAnsi="Garamond" w:cstheme="majorHAnsi"/>
        </w:rPr>
        <w:t xml:space="preserve"> </w:t>
      </w:r>
      <w:r w:rsidRPr="00347463">
        <w:rPr>
          <w:rFonts w:ascii="Garamond" w:hAnsi="Garamond" w:cstheme="majorHAnsi"/>
          <w:bCs/>
        </w:rPr>
        <w:t xml:space="preserve">Codice Progetto: M4C1I2.1-2023-1222-P-39922, </w:t>
      </w:r>
      <w:r w:rsidRPr="00347463">
        <w:rPr>
          <w:rFonts w:ascii="Garamond" w:hAnsi="Garamond" w:cstheme="majorHAnsi"/>
        </w:rPr>
        <w:t xml:space="preserve">con codice CUP: </w:t>
      </w:r>
      <w:r w:rsidRPr="00347463">
        <w:rPr>
          <w:rFonts w:ascii="Garamond" w:hAnsi="Garamond" w:cstheme="majorHAnsi"/>
          <w:bCs/>
        </w:rPr>
        <w:t>G34D23007050006</w:t>
      </w:r>
      <w:r w:rsidRPr="00A249DD">
        <w:rPr>
          <w:rFonts w:ascii="Garamond" w:hAnsi="Garamond" w:cstheme="majorHAnsi"/>
        </w:rPr>
        <w:t>, secondo le modalità di seguito elencate.</w:t>
      </w:r>
    </w:p>
    <w:p w:rsidR="000046F9" w:rsidRDefault="000046F9" w:rsidP="005D3128">
      <w:pPr>
        <w:spacing w:before="120" w:after="120" w:line="276" w:lineRule="auto"/>
        <w:jc w:val="both"/>
        <w:rPr>
          <w:rFonts w:ascii="Garamond" w:hAnsi="Garamond" w:cstheme="majorHAnsi"/>
        </w:rPr>
      </w:pPr>
    </w:p>
    <w:p w:rsidR="000046F9" w:rsidRDefault="000046F9" w:rsidP="005D3128">
      <w:pPr>
        <w:spacing w:before="120" w:after="120" w:line="276" w:lineRule="auto"/>
        <w:jc w:val="both"/>
        <w:rPr>
          <w:rFonts w:ascii="Garamond" w:hAnsi="Garamond" w:cstheme="majorHAnsi"/>
        </w:rPr>
      </w:pPr>
    </w:p>
    <w:p w:rsidR="000046F9" w:rsidRDefault="000046F9" w:rsidP="005D3128">
      <w:pPr>
        <w:spacing w:before="120" w:after="120" w:line="276" w:lineRule="auto"/>
        <w:jc w:val="both"/>
        <w:rPr>
          <w:rFonts w:ascii="Garamond" w:hAnsi="Garamond" w:cstheme="majorHAnsi"/>
        </w:rPr>
      </w:pPr>
    </w:p>
    <w:p w:rsidR="000046F9" w:rsidRDefault="000046F9" w:rsidP="005D3128">
      <w:pPr>
        <w:spacing w:before="120" w:after="120" w:line="276" w:lineRule="auto"/>
        <w:jc w:val="both"/>
        <w:rPr>
          <w:rFonts w:ascii="Garamond" w:hAnsi="Garamond" w:cstheme="majorHAnsi"/>
        </w:rPr>
      </w:pPr>
    </w:p>
    <w:bookmarkEnd w:id="0"/>
    <w:p w:rsidR="00B43C9A" w:rsidRPr="005D3128" w:rsidRDefault="00B43C9A" w:rsidP="00B43C9A">
      <w:pPr>
        <w:pStyle w:val="WW-Testonormale"/>
        <w:numPr>
          <w:ilvl w:val="0"/>
          <w:numId w:val="6"/>
        </w:numPr>
        <w:tabs>
          <w:tab w:val="left" w:pos="142"/>
        </w:tabs>
        <w:spacing w:before="120" w:after="120" w:line="276" w:lineRule="auto"/>
        <w:ind w:left="426"/>
        <w:jc w:val="both"/>
        <w:rPr>
          <w:rFonts w:ascii="Garamond" w:hAnsi="Garamond" w:cstheme="majorHAnsi"/>
          <w:sz w:val="22"/>
          <w:szCs w:val="22"/>
        </w:rPr>
      </w:pPr>
      <w:r w:rsidRPr="009E010D">
        <w:rPr>
          <w:rFonts w:ascii="Garamond" w:hAnsi="Garamond" w:cstheme="majorHAnsi"/>
          <w:sz w:val="22"/>
          <w:szCs w:val="22"/>
        </w:rPr>
        <w:t>L’Incarico</w:t>
      </w:r>
      <w:r>
        <w:rPr>
          <w:rFonts w:ascii="Garamond" w:hAnsi="Garamond" w:cstheme="majorHAnsi"/>
          <w:sz w:val="22"/>
          <w:szCs w:val="22"/>
        </w:rPr>
        <w:t xml:space="preserve"> prevede</w:t>
      </w:r>
      <w:r w:rsidRPr="009E010D">
        <w:rPr>
          <w:rFonts w:ascii="Garamond" w:hAnsi="Garamond" w:cstheme="majorHAnsi"/>
          <w:sz w:val="22"/>
          <w:szCs w:val="22"/>
        </w:rPr>
        <w:t xml:space="preserve"> l’animazione di una </w:t>
      </w:r>
      <w:r w:rsidRPr="009E010D">
        <w:rPr>
          <w:rFonts w:ascii="Garamond" w:hAnsi="Garamond" w:cstheme="majorHAnsi"/>
          <w:bCs/>
          <w:sz w:val="22"/>
          <w:szCs w:val="22"/>
        </w:rPr>
        <w:t>Comunità di pratiche per l’apprendimento</w:t>
      </w:r>
      <w:r w:rsidRPr="009E010D">
        <w:rPr>
          <w:rFonts w:ascii="Garamond" w:hAnsi="Garamond" w:cstheme="majorHAnsi"/>
          <w:sz w:val="22"/>
          <w:szCs w:val="22"/>
        </w:rPr>
        <w:t>, con il compito di promuovere la ricerca, la produzione, la condivisione, lo scambio dei contenuti didattici digitali, delle strategie, delle metodologie e delle pratiche innovative di transizione digitale all’interno della scuola, sia di tipo didattico (docenti) che organizzativo-amministrativo (dirigenti, DSGA, personale ATA), l’apprendimento fra pari (</w:t>
      </w:r>
      <w:proofErr w:type="spellStart"/>
      <w:r w:rsidRPr="009E010D">
        <w:rPr>
          <w:rFonts w:ascii="Garamond" w:hAnsi="Garamond" w:cstheme="majorHAnsi"/>
          <w:i/>
          <w:iCs/>
          <w:sz w:val="22"/>
          <w:szCs w:val="22"/>
        </w:rPr>
        <w:t>peerlearning</w:t>
      </w:r>
      <w:proofErr w:type="spellEnd"/>
      <w:r w:rsidRPr="009E010D">
        <w:rPr>
          <w:rFonts w:ascii="Garamond" w:hAnsi="Garamond" w:cstheme="majorHAnsi"/>
          <w:sz w:val="22"/>
          <w:szCs w:val="22"/>
        </w:rPr>
        <w:t xml:space="preserve">), lo sviluppo professionale continuo, l’aggiornamento dei docenti e del personale amministrativo con la progettazione e la gestione di programmi mirati, lo sviluppo di un curricolo scolastico orientato alle competenze digitali, tramite apposite sessioni collaborative (edizioni) e di ricerca sulla base di obiettivi comuni di innovazione scolastica, nell’ambito della Missione 4 </w:t>
      </w:r>
      <w:r w:rsidRPr="005D3128">
        <w:rPr>
          <w:rFonts w:ascii="Garamond" w:hAnsi="Garamond" w:cstheme="majorHAnsi"/>
          <w:iCs/>
          <w:sz w:val="22"/>
          <w:szCs w:val="22"/>
        </w:rPr>
        <w:t xml:space="preserve">– Istruzione e ricerca - Componente 1 – Potenziamento dell’offerta dei servizi di istruzione dagli asili nido alle università – Investimento 2.1 “Digital </w:t>
      </w:r>
      <w:proofErr w:type="spellStart"/>
      <w:r w:rsidRPr="005D3128">
        <w:rPr>
          <w:rFonts w:ascii="Garamond" w:hAnsi="Garamond" w:cstheme="majorHAnsi"/>
          <w:iCs/>
          <w:sz w:val="22"/>
          <w:szCs w:val="22"/>
        </w:rPr>
        <w:t>transition</w:t>
      </w:r>
      <w:proofErr w:type="spellEnd"/>
      <w:r w:rsidRPr="005D3128">
        <w:rPr>
          <w:rFonts w:ascii="Garamond" w:hAnsi="Garamond" w:cstheme="majorHAnsi"/>
          <w:iCs/>
          <w:sz w:val="22"/>
          <w:szCs w:val="22"/>
        </w:rPr>
        <w:t xml:space="preserve"> training in the CPIA” del Piano nazionale di ripresa e resilienza, finanziato dall’Unione europea – </w:t>
      </w:r>
      <w:proofErr w:type="spellStart"/>
      <w:r w:rsidRPr="005D3128">
        <w:rPr>
          <w:rFonts w:ascii="Garamond" w:hAnsi="Garamond" w:cstheme="majorHAnsi"/>
          <w:iCs/>
          <w:sz w:val="22"/>
          <w:szCs w:val="22"/>
        </w:rPr>
        <w:t>Next</w:t>
      </w:r>
      <w:proofErr w:type="spellEnd"/>
      <w:r w:rsidRPr="005D3128">
        <w:rPr>
          <w:rFonts w:ascii="Garamond" w:hAnsi="Garamond" w:cstheme="majorHAnsi"/>
          <w:iCs/>
          <w:sz w:val="22"/>
          <w:szCs w:val="22"/>
        </w:rPr>
        <w:t xml:space="preserve"> Generation EU</w:t>
      </w:r>
      <w:r w:rsidRPr="005D3128">
        <w:rPr>
          <w:rFonts w:ascii="Garamond" w:hAnsi="Garamond" w:cstheme="majorHAnsi"/>
          <w:sz w:val="22"/>
          <w:szCs w:val="22"/>
        </w:rPr>
        <w:t>.</w:t>
      </w:r>
    </w:p>
    <w:p w:rsidR="00B43C9A" w:rsidRPr="00A249DD" w:rsidRDefault="00B43C9A" w:rsidP="00B43C9A">
      <w:pPr>
        <w:pStyle w:val="WW-Testonormale"/>
        <w:numPr>
          <w:ilvl w:val="0"/>
          <w:numId w:val="6"/>
        </w:numPr>
        <w:tabs>
          <w:tab w:val="left" w:pos="142"/>
        </w:tabs>
        <w:spacing w:before="120" w:after="120" w:line="276" w:lineRule="auto"/>
        <w:ind w:left="426"/>
        <w:jc w:val="both"/>
        <w:rPr>
          <w:rFonts w:ascii="Garamond" w:hAnsi="Garamond" w:cstheme="majorHAnsi"/>
          <w:sz w:val="22"/>
          <w:szCs w:val="22"/>
        </w:rPr>
      </w:pPr>
      <w:r w:rsidRPr="00A249DD">
        <w:rPr>
          <w:rFonts w:ascii="Garamond" w:hAnsi="Garamond" w:cstheme="maj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249DD">
        <w:rPr>
          <w:rFonts w:ascii="Garamond" w:hAnsi="Garamond" w:cstheme="majorHAnsi"/>
          <w:i/>
          <w:iCs/>
          <w:sz w:val="22"/>
          <w:szCs w:val="22"/>
        </w:rPr>
        <w:t>target</w:t>
      </w:r>
      <w:r w:rsidRPr="00A249DD">
        <w:rPr>
          <w:rFonts w:ascii="Garamond" w:hAnsi="Garamond" w:cstheme="majorHAnsi"/>
          <w:sz w:val="22"/>
          <w:szCs w:val="22"/>
        </w:rPr>
        <w:t xml:space="preserve"> e </w:t>
      </w:r>
      <w:proofErr w:type="spellStart"/>
      <w:r w:rsidRPr="00A249DD">
        <w:rPr>
          <w:rFonts w:ascii="Garamond" w:hAnsi="Garamond" w:cstheme="majorHAnsi"/>
          <w:i/>
          <w:iCs/>
          <w:sz w:val="22"/>
          <w:szCs w:val="22"/>
        </w:rPr>
        <w:t>milestone</w:t>
      </w:r>
      <w:proofErr w:type="spellEnd"/>
      <w:r w:rsidRPr="00A249DD">
        <w:rPr>
          <w:rFonts w:ascii="Garamond" w:hAnsi="Garamond" w:cstheme="majorHAnsi"/>
          <w:sz w:val="22"/>
          <w:szCs w:val="22"/>
        </w:rPr>
        <w:t xml:space="preserve"> di progetto, ed espletate in maniera specifica per assicurare le condizioni di realizzazione del progetto indicato in premessa.</w:t>
      </w:r>
    </w:p>
    <w:p w:rsidR="00B43C9A" w:rsidRPr="00A249DD" w:rsidRDefault="00B43C9A" w:rsidP="00B43C9A">
      <w:pPr>
        <w:pStyle w:val="WW-Testonormale"/>
        <w:numPr>
          <w:ilvl w:val="0"/>
          <w:numId w:val="6"/>
        </w:numPr>
        <w:tabs>
          <w:tab w:val="left" w:pos="66"/>
        </w:tabs>
        <w:spacing w:before="120" w:after="120" w:line="276" w:lineRule="auto"/>
        <w:ind w:left="426"/>
        <w:jc w:val="both"/>
        <w:rPr>
          <w:rFonts w:ascii="Garamond" w:hAnsi="Garamond" w:cstheme="majorHAnsi"/>
          <w:sz w:val="22"/>
          <w:szCs w:val="22"/>
        </w:rPr>
      </w:pPr>
      <w:r w:rsidRPr="00A249DD">
        <w:rPr>
          <w:rFonts w:ascii="Garamond" w:hAnsi="Garamond" w:cstheme="majorHAnsi"/>
          <w:sz w:val="22"/>
          <w:szCs w:val="22"/>
        </w:rPr>
        <w:t>L’Incaricato si impegna ad eseguire l’Incarico a regola d’arte, con tempestività e mediante la necessaria diligenza professionale, nonché nel rispetto delle norme di legge.</w:t>
      </w:r>
    </w:p>
    <w:p w:rsidR="00B43C9A" w:rsidRPr="00A249DD" w:rsidRDefault="00B43C9A" w:rsidP="00B43C9A">
      <w:pPr>
        <w:pStyle w:val="WW-Testonormale"/>
        <w:numPr>
          <w:ilvl w:val="0"/>
          <w:numId w:val="6"/>
        </w:numPr>
        <w:tabs>
          <w:tab w:val="left" w:pos="66"/>
        </w:tabs>
        <w:spacing w:before="120" w:after="120" w:line="276" w:lineRule="auto"/>
        <w:ind w:left="426"/>
        <w:jc w:val="both"/>
        <w:rPr>
          <w:rFonts w:ascii="Garamond" w:hAnsi="Garamond" w:cstheme="majorHAnsi"/>
          <w:sz w:val="22"/>
          <w:szCs w:val="22"/>
        </w:rPr>
      </w:pPr>
      <w:r w:rsidRPr="00A249DD">
        <w:rPr>
          <w:rFonts w:ascii="Garamond" w:hAnsi="Garamond" w:cstheme="majorHAnsi"/>
          <w:sz w:val="22"/>
          <w:szCs w:val="22"/>
        </w:rPr>
        <w:t xml:space="preserve">L’incaricato si impegna a svolgere le attività di cui al paragrafo 1 al di fuori dell’orario di servizio, secondo </w:t>
      </w:r>
      <w:r w:rsidRPr="00CA400B">
        <w:rPr>
          <w:rFonts w:ascii="Garamond" w:hAnsi="Garamond" w:cstheme="majorHAnsi"/>
          <w:sz w:val="22"/>
          <w:szCs w:val="22"/>
        </w:rPr>
        <w:t xml:space="preserve">quanto previsto dalle Istruzioni Operative </w:t>
      </w:r>
      <w:proofErr w:type="spellStart"/>
      <w:r w:rsidRPr="00CA400B">
        <w:rPr>
          <w:rFonts w:ascii="Garamond" w:hAnsi="Garamond" w:cstheme="majorHAnsi"/>
          <w:sz w:val="22"/>
          <w:szCs w:val="22"/>
        </w:rPr>
        <w:t>prot</w:t>
      </w:r>
      <w:proofErr w:type="spellEnd"/>
      <w:r w:rsidRPr="00CA400B">
        <w:rPr>
          <w:rFonts w:ascii="Garamond" w:hAnsi="Garamond" w:cstheme="majorHAnsi"/>
          <w:sz w:val="22"/>
          <w:szCs w:val="22"/>
        </w:rPr>
        <w:t>. n. AOOGABMI R.U.U. 0141549 del 7 dicembre 2023, al</w:t>
      </w:r>
      <w:r w:rsidRPr="00A249DD">
        <w:rPr>
          <w:rFonts w:ascii="Garamond" w:hAnsi="Garamond" w:cstheme="majorHAnsi"/>
          <w:sz w:val="22"/>
          <w:szCs w:val="22"/>
        </w:rPr>
        <w:t xml:space="preserve"> paragrafo 3 «</w:t>
      </w:r>
      <w:r w:rsidRPr="00A249DD">
        <w:rPr>
          <w:rFonts w:ascii="Garamond" w:hAnsi="Garamond" w:cstheme="majorHAnsi"/>
          <w:i/>
          <w:iCs/>
          <w:sz w:val="22"/>
          <w:szCs w:val="22"/>
        </w:rPr>
        <w:t>Le tipologie di attività di formazione e le opzioni semplificate di costo</w:t>
      </w:r>
      <w:r w:rsidRPr="00A249DD">
        <w:rPr>
          <w:rFonts w:ascii="Garamond" w:hAnsi="Garamond" w:cstheme="majorHAnsi"/>
          <w:sz w:val="22"/>
          <w:szCs w:val="22"/>
        </w:rPr>
        <w:t>».</w:t>
      </w:r>
    </w:p>
    <w:p w:rsidR="00B43C9A" w:rsidRPr="00A249DD" w:rsidRDefault="00B43C9A" w:rsidP="00B43C9A">
      <w:pPr>
        <w:pStyle w:val="WW-Testonormale"/>
        <w:numPr>
          <w:ilvl w:val="0"/>
          <w:numId w:val="6"/>
        </w:numPr>
        <w:tabs>
          <w:tab w:val="left" w:pos="-284"/>
        </w:tabs>
        <w:spacing w:before="120" w:after="120" w:line="276" w:lineRule="auto"/>
        <w:ind w:left="426"/>
        <w:jc w:val="both"/>
        <w:rPr>
          <w:rFonts w:ascii="Garamond" w:hAnsi="Garamond" w:cstheme="majorHAnsi"/>
          <w:sz w:val="22"/>
          <w:szCs w:val="22"/>
        </w:rPr>
      </w:pPr>
      <w:r w:rsidRPr="00A249DD">
        <w:rPr>
          <w:rFonts w:ascii="Garamond" w:hAnsi="Garamond" w:cstheme="majorHAnsi"/>
          <w:sz w:val="22"/>
          <w:szCs w:val="22"/>
        </w:rPr>
        <w:t>L’incaricato si impegna ad attenersi agli obblighi di condotta previsti dal Codice di comportamento dei dipendenti del Ministero dell’Istruzione, adottato con D.M. del 26 aprile 2022, n. 105.</w:t>
      </w:r>
    </w:p>
    <w:p w:rsidR="00B43C9A" w:rsidRPr="00A249DD" w:rsidRDefault="00B43C9A" w:rsidP="00B43C9A">
      <w:pPr>
        <w:pStyle w:val="WW-Testonormale"/>
        <w:numPr>
          <w:ilvl w:val="0"/>
          <w:numId w:val="6"/>
        </w:numPr>
        <w:tabs>
          <w:tab w:val="left" w:pos="-284"/>
        </w:tabs>
        <w:spacing w:before="120" w:after="120" w:line="276" w:lineRule="auto"/>
        <w:ind w:left="426"/>
        <w:jc w:val="both"/>
        <w:rPr>
          <w:rFonts w:ascii="Garamond" w:hAnsi="Garamond" w:cstheme="majorHAnsi"/>
          <w:sz w:val="22"/>
          <w:szCs w:val="22"/>
        </w:rPr>
      </w:pPr>
      <w:bookmarkStart w:id="1" w:name="_Hlk107868465"/>
      <w:r w:rsidRPr="00A249DD">
        <w:rPr>
          <w:rFonts w:ascii="Garamond" w:hAnsi="Garamond" w:cstheme="majorHAnsi"/>
          <w:sz w:val="22"/>
          <w:szCs w:val="22"/>
        </w:rPr>
        <w:t xml:space="preserve">La durata dell’incarico è di </w:t>
      </w:r>
      <w:r>
        <w:rPr>
          <w:rFonts w:ascii="Garamond" w:hAnsi="Garamond" w:cstheme="majorHAnsi"/>
          <w:sz w:val="22"/>
          <w:szCs w:val="22"/>
        </w:rPr>
        <w:t>n. 11 ore</w:t>
      </w:r>
      <w:r w:rsidRPr="00A249DD">
        <w:rPr>
          <w:rFonts w:ascii="Garamond" w:hAnsi="Garamond" w:cstheme="majorHAnsi"/>
          <w:sz w:val="22"/>
          <w:szCs w:val="22"/>
        </w:rPr>
        <w:t>,</w:t>
      </w:r>
      <w:r w:rsidRPr="00A249DD">
        <w:rPr>
          <w:rFonts w:ascii="Garamond" w:hAnsi="Garamond" w:cstheme="majorHAnsi"/>
          <w:i/>
          <w:iCs/>
          <w:sz w:val="22"/>
          <w:szCs w:val="22"/>
        </w:rPr>
        <w:t xml:space="preserve"> </w:t>
      </w:r>
      <w:r w:rsidRPr="00A249DD">
        <w:rPr>
          <w:rFonts w:ascii="Garamond" w:hAnsi="Garamond" w:cstheme="majorHAnsi"/>
          <w:sz w:val="22"/>
          <w:szCs w:val="22"/>
        </w:rPr>
        <w:t>a decorrere dal</w:t>
      </w:r>
      <w:r>
        <w:rPr>
          <w:rFonts w:ascii="Garamond" w:hAnsi="Garamond" w:cstheme="majorHAnsi"/>
          <w:sz w:val="22"/>
          <w:szCs w:val="22"/>
        </w:rPr>
        <w:t>la data di sottoscrizione dell’incarico e fino al 30/09/2025</w:t>
      </w:r>
      <w:r w:rsidRPr="00A249DD">
        <w:rPr>
          <w:rFonts w:ascii="Garamond" w:hAnsi="Garamond" w:cstheme="majorHAnsi"/>
          <w:sz w:val="22"/>
          <w:szCs w:val="22"/>
        </w:rPr>
        <w:t>.</w:t>
      </w:r>
      <w:bookmarkEnd w:id="1"/>
    </w:p>
    <w:p w:rsidR="00B43C9A" w:rsidRPr="00A249DD" w:rsidRDefault="00B43C9A" w:rsidP="00B43C9A">
      <w:pPr>
        <w:pStyle w:val="WW-Testonormale"/>
        <w:numPr>
          <w:ilvl w:val="0"/>
          <w:numId w:val="6"/>
        </w:numPr>
        <w:tabs>
          <w:tab w:val="left" w:pos="-284"/>
        </w:tabs>
        <w:spacing w:before="120" w:after="120" w:line="276" w:lineRule="auto"/>
        <w:ind w:left="426"/>
        <w:jc w:val="both"/>
        <w:rPr>
          <w:rFonts w:ascii="Garamond" w:hAnsi="Garamond" w:cstheme="majorHAnsi"/>
          <w:sz w:val="22"/>
          <w:szCs w:val="22"/>
        </w:rPr>
      </w:pPr>
      <w:r w:rsidRPr="00A249DD">
        <w:rPr>
          <w:rFonts w:ascii="Garamond" w:hAnsi="Garamond" w:cstheme="maj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2F2E5C" w:rsidRDefault="00B43C9A" w:rsidP="00B43C9A">
      <w:pPr>
        <w:pStyle w:val="ListParagraph1"/>
        <w:numPr>
          <w:ilvl w:val="0"/>
          <w:numId w:val="6"/>
        </w:numPr>
        <w:spacing w:before="120" w:after="120" w:line="276" w:lineRule="auto"/>
        <w:ind w:left="426"/>
        <w:rPr>
          <w:rFonts w:ascii="Garamond" w:hAnsi="Garamond" w:cstheme="majorHAnsi"/>
          <w:sz w:val="22"/>
          <w:szCs w:val="22"/>
        </w:rPr>
      </w:pPr>
      <w:r w:rsidRPr="004308F9">
        <w:rPr>
          <w:rFonts w:ascii="Garamond" w:hAnsi="Garamond" w:cstheme="majorHAnsi"/>
          <w:sz w:val="22"/>
          <w:szCs w:val="22"/>
        </w:rPr>
        <w:t xml:space="preserve">Per l’Incarico conferito è pattuito un compenso orario lordo pari a € 34,00 </w:t>
      </w:r>
      <w:bookmarkStart w:id="2" w:name="_Hlk96682612"/>
      <w:r w:rsidR="001477BB">
        <w:rPr>
          <w:rFonts w:ascii="Garamond" w:hAnsi="Garamond" w:cstheme="majorHAnsi"/>
          <w:sz w:val="22"/>
          <w:szCs w:val="22"/>
        </w:rPr>
        <w:t>(euro 34/00</w:t>
      </w:r>
      <w:r w:rsidRPr="004308F9">
        <w:rPr>
          <w:rFonts w:ascii="Garamond" w:hAnsi="Garamond" w:cstheme="majorHAnsi"/>
          <w:sz w:val="22"/>
          <w:szCs w:val="22"/>
        </w:rPr>
        <w:t xml:space="preserve">), </w:t>
      </w:r>
      <w:bookmarkStart w:id="3" w:name="_Hlk96682741"/>
      <w:bookmarkEnd w:id="2"/>
      <w:r w:rsidRPr="004308F9">
        <w:rPr>
          <w:rFonts w:ascii="Garamond" w:hAnsi="Garamond" w:cstheme="majorHAnsi"/>
          <w:sz w:val="22"/>
          <w:szCs w:val="22"/>
        </w:rPr>
        <w:t>per un</w:t>
      </w:r>
      <w:r w:rsidRPr="00A249DD">
        <w:rPr>
          <w:rFonts w:ascii="Garamond" w:hAnsi="Garamond" w:cstheme="majorHAnsi"/>
          <w:sz w:val="22"/>
          <w:szCs w:val="22"/>
        </w:rPr>
        <w:t xml:space="preserve"> massimo di ore pari a </w:t>
      </w:r>
      <w:r>
        <w:rPr>
          <w:rFonts w:ascii="Garamond" w:hAnsi="Garamond" w:cstheme="majorHAnsi"/>
          <w:sz w:val="22"/>
          <w:szCs w:val="22"/>
        </w:rPr>
        <w:t>11</w:t>
      </w:r>
      <w:r w:rsidRPr="00A249DD">
        <w:rPr>
          <w:rFonts w:ascii="Garamond" w:hAnsi="Garamond" w:cstheme="majorHAnsi"/>
          <w:sz w:val="22"/>
          <w:szCs w:val="22"/>
        </w:rPr>
        <w:t xml:space="preserve">, per un totale omnicomprensivo pari a € </w:t>
      </w:r>
      <w:r>
        <w:rPr>
          <w:rFonts w:ascii="Garamond" w:hAnsi="Garamond" w:cstheme="majorHAnsi"/>
          <w:sz w:val="22"/>
          <w:szCs w:val="22"/>
        </w:rPr>
        <w:t>374,00</w:t>
      </w:r>
      <w:r w:rsidRPr="00A249DD">
        <w:rPr>
          <w:rFonts w:ascii="Garamond" w:hAnsi="Garamond" w:cstheme="majorHAnsi"/>
          <w:sz w:val="22"/>
          <w:szCs w:val="22"/>
        </w:rPr>
        <w:t xml:space="preserve"> (euro </w:t>
      </w:r>
      <w:proofErr w:type="spellStart"/>
      <w:r>
        <w:rPr>
          <w:rFonts w:ascii="Garamond" w:hAnsi="Garamond" w:cstheme="majorHAnsi"/>
          <w:sz w:val="22"/>
          <w:szCs w:val="22"/>
        </w:rPr>
        <w:t>trecentosettantaquattro</w:t>
      </w:r>
      <w:proofErr w:type="spellEnd"/>
      <w:r w:rsidRPr="00A249DD">
        <w:rPr>
          <w:rFonts w:ascii="Garamond" w:hAnsi="Garamond" w:cstheme="majorHAnsi"/>
          <w:sz w:val="22"/>
          <w:szCs w:val="22"/>
        </w:rPr>
        <w:t xml:space="preserve">/00), inteso quale importo complessivo lordo stato, da rapportare alle ore effettivamente prestate, tenuto conto dell’Unità di costo standard, come previsto dalle Istruzioni Operative </w:t>
      </w:r>
      <w:proofErr w:type="spellStart"/>
      <w:r w:rsidRPr="00CA400B">
        <w:rPr>
          <w:rFonts w:ascii="Garamond" w:hAnsi="Garamond" w:cstheme="majorHAnsi"/>
          <w:sz w:val="22"/>
          <w:szCs w:val="22"/>
        </w:rPr>
        <w:t>prot</w:t>
      </w:r>
      <w:proofErr w:type="spellEnd"/>
      <w:r w:rsidRPr="00CA400B">
        <w:rPr>
          <w:rFonts w:ascii="Garamond" w:hAnsi="Garamond" w:cstheme="majorHAnsi"/>
          <w:sz w:val="22"/>
          <w:szCs w:val="22"/>
        </w:rPr>
        <w:t>. n. AOOGABMI R.U.U. 0141549 del 7 dicembre 2023</w:t>
      </w:r>
      <w:r w:rsidRPr="00A249DD">
        <w:rPr>
          <w:rFonts w:ascii="Garamond" w:hAnsi="Garamond" w:cstheme="majorHAnsi"/>
          <w:sz w:val="22"/>
          <w:szCs w:val="22"/>
        </w:rPr>
        <w:t>, al paragrafo 3 «</w:t>
      </w:r>
      <w:r w:rsidRPr="00A249DD">
        <w:rPr>
          <w:rFonts w:ascii="Garamond" w:hAnsi="Garamond" w:cstheme="majorHAnsi"/>
          <w:i/>
          <w:iCs/>
          <w:sz w:val="22"/>
          <w:szCs w:val="22"/>
        </w:rPr>
        <w:t>Le tipologie di attività di formazione e le opzioni semplificate di costo</w:t>
      </w:r>
      <w:r w:rsidRPr="00A249DD">
        <w:rPr>
          <w:rFonts w:ascii="Garamond" w:hAnsi="Garamond" w:cstheme="majorHAnsi"/>
          <w:sz w:val="22"/>
          <w:szCs w:val="22"/>
        </w:rPr>
        <w:t>»</w:t>
      </w:r>
      <w:r w:rsidR="002F2E5C">
        <w:rPr>
          <w:rFonts w:ascii="Garamond" w:hAnsi="Garamond" w:cstheme="majorHAnsi"/>
          <w:sz w:val="22"/>
          <w:szCs w:val="22"/>
        </w:rPr>
        <w:t xml:space="preserve"> e come di seguito dettagliato:</w:t>
      </w:r>
    </w:p>
    <w:p w:rsidR="000046F9" w:rsidRDefault="000046F9" w:rsidP="000046F9">
      <w:pPr>
        <w:pStyle w:val="ListParagraph1"/>
        <w:spacing w:before="120" w:after="120" w:line="276" w:lineRule="auto"/>
        <w:rPr>
          <w:rFonts w:ascii="Garamond" w:hAnsi="Garamond" w:cstheme="majorHAnsi"/>
          <w:sz w:val="22"/>
          <w:szCs w:val="22"/>
        </w:rPr>
      </w:pPr>
    </w:p>
    <w:p w:rsidR="000046F9" w:rsidRDefault="000046F9" w:rsidP="000046F9">
      <w:pPr>
        <w:pStyle w:val="ListParagraph1"/>
        <w:spacing w:before="120" w:after="120" w:line="276" w:lineRule="auto"/>
        <w:rPr>
          <w:rFonts w:ascii="Garamond" w:hAnsi="Garamond" w:cstheme="majorHAnsi"/>
          <w:sz w:val="22"/>
          <w:szCs w:val="22"/>
        </w:rPr>
      </w:pPr>
    </w:p>
    <w:p w:rsidR="000046F9" w:rsidRDefault="000046F9" w:rsidP="000046F9">
      <w:pPr>
        <w:pStyle w:val="ListParagraph1"/>
        <w:spacing w:before="120" w:after="120" w:line="276" w:lineRule="auto"/>
        <w:rPr>
          <w:rFonts w:ascii="Garamond" w:hAnsi="Garamond" w:cstheme="majorHAnsi"/>
          <w:sz w:val="22"/>
          <w:szCs w:val="22"/>
        </w:rPr>
      </w:pPr>
    </w:p>
    <w:p w:rsidR="000046F9" w:rsidRDefault="000046F9" w:rsidP="000046F9">
      <w:pPr>
        <w:pStyle w:val="ListParagraph1"/>
        <w:spacing w:before="120" w:after="120" w:line="276" w:lineRule="auto"/>
        <w:rPr>
          <w:rFonts w:ascii="Garamond" w:hAnsi="Garamond" w:cstheme="majorHAnsi"/>
          <w:sz w:val="22"/>
          <w:szCs w:val="22"/>
        </w:rPr>
      </w:pPr>
    </w:p>
    <w:p w:rsidR="002F2E5C" w:rsidRDefault="002F2E5C" w:rsidP="002F2E5C">
      <w:pPr>
        <w:pStyle w:val="ListParagraph1"/>
        <w:spacing w:before="120" w:after="120" w:line="276" w:lineRule="auto"/>
        <w:ind w:left="426"/>
        <w:rPr>
          <w:rFonts w:ascii="Garamond" w:hAnsi="Garamond" w:cstheme="majorHAnsi"/>
          <w:sz w:val="22"/>
          <w:szCs w:val="22"/>
        </w:rPr>
      </w:pPr>
    </w:p>
    <w:p w:rsidR="00B43C9A" w:rsidRPr="00A249DD" w:rsidRDefault="00B43C9A" w:rsidP="002F2E5C">
      <w:pPr>
        <w:pStyle w:val="ListParagraph1"/>
        <w:spacing w:before="120" w:after="120" w:line="276" w:lineRule="auto"/>
        <w:ind w:left="142"/>
        <w:rPr>
          <w:rFonts w:ascii="Garamond" w:hAnsi="Garamond" w:cstheme="majorHAnsi"/>
          <w:sz w:val="22"/>
          <w:szCs w:val="22"/>
        </w:rPr>
      </w:pPr>
      <w:r w:rsidRPr="00A249DD">
        <w:rPr>
          <w:rFonts w:ascii="Garamond" w:hAnsi="Garamond" w:cstheme="majorHAnsi"/>
          <w:sz w:val="22"/>
          <w:szCs w:val="22"/>
        </w:rPr>
        <w:t xml:space="preserve"> </w:t>
      </w:r>
      <w:bookmarkStart w:id="4" w:name="_MON_1650793615"/>
      <w:bookmarkEnd w:id="4"/>
      <w:r w:rsidR="002F2E5C">
        <w:rPr>
          <w:b/>
          <w:bCs/>
        </w:rPr>
        <w:object w:dxaOrig="10674" w:dyaOrig="2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109.5pt" o:ole="">
            <v:imagedata r:id="rId8" o:title=""/>
          </v:shape>
          <o:OLEObject Type="Embed" ProgID="Excel.Sheet.12" ShapeID="_x0000_i1025" DrawAspect="Content" ObjectID="_1771929655" r:id="rId9"/>
        </w:object>
      </w:r>
    </w:p>
    <w:bookmarkEnd w:id="3"/>
    <w:p w:rsidR="00B43C9A" w:rsidRPr="00C24CB0" w:rsidRDefault="00B43C9A" w:rsidP="00B43C9A">
      <w:pPr>
        <w:pStyle w:val="Paragrafoelenco"/>
        <w:widowControl/>
        <w:numPr>
          <w:ilvl w:val="0"/>
          <w:numId w:val="6"/>
        </w:numPr>
        <w:autoSpaceDE/>
        <w:autoSpaceDN/>
        <w:spacing w:before="120" w:after="120" w:line="276" w:lineRule="auto"/>
        <w:ind w:left="426" w:right="0"/>
        <w:rPr>
          <w:rFonts w:ascii="Garamond" w:hAnsi="Garamond" w:cstheme="majorHAnsi"/>
        </w:rPr>
      </w:pPr>
      <w:r w:rsidRPr="00A249DD">
        <w:rPr>
          <w:rFonts w:ascii="Garamond" w:hAnsi="Garamond" w:cstheme="majorHAnsi"/>
        </w:rPr>
        <w:t xml:space="preserve">Il corrispettivo di cui al presente articolo sarà corrisposto dall’Istituto, previo svolgimento delle attività previste e presentazione del relativo </w:t>
      </w:r>
      <w:proofErr w:type="spellStart"/>
      <w:r w:rsidRPr="00A249DD">
        <w:rPr>
          <w:rFonts w:ascii="Garamond" w:hAnsi="Garamond" w:cstheme="majorHAnsi"/>
          <w:i/>
          <w:iCs/>
        </w:rPr>
        <w:t>timesheet</w:t>
      </w:r>
      <w:proofErr w:type="spellEnd"/>
      <w:r w:rsidRPr="00A249DD">
        <w:rPr>
          <w:rFonts w:ascii="Garamond" w:hAnsi="Garamond" w:cstheme="majorHAnsi"/>
        </w:rPr>
        <w:t xml:space="preserve"> sulle ore effettivamente svolte e </w:t>
      </w:r>
      <w:r>
        <w:rPr>
          <w:rFonts w:ascii="Garamond" w:hAnsi="Garamond" w:cstheme="majorHAnsi"/>
        </w:rPr>
        <w:t>della relazione dettagliata delle attività svolte, entro 30 giorni dal ricevimento della documentazione richiesta e compatibilmente con le tempistiche di assegnazione delle risorse da parte dell’Unità di missione del PNRR presso il Ministero dell’Istruzione e del Merito.</w:t>
      </w: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Garamond" w:hAnsi="Garamond" w:cstheme="majorHAnsi"/>
          <w:sz w:val="22"/>
          <w:szCs w:val="22"/>
        </w:rPr>
      </w:pPr>
    </w:p>
    <w:p w:rsidR="002F2E5C" w:rsidRPr="00A249DD" w:rsidRDefault="002F2E5C"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Garamond" w:hAnsi="Garamond" w:cstheme="majorHAnsi"/>
          <w:sz w:val="22"/>
          <w:szCs w:val="22"/>
        </w:rPr>
      </w:pPr>
    </w:p>
    <w:p w:rsidR="00B43C9A" w:rsidRPr="00A249DD"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Garamond" w:hAnsi="Garamond" w:cstheme="majorHAnsi"/>
          <w:sz w:val="22"/>
          <w:szCs w:val="22"/>
        </w:rPr>
      </w:pPr>
      <w:r w:rsidRPr="00A249DD">
        <w:rPr>
          <w:rFonts w:ascii="Garamond" w:hAnsi="Garamond" w:cstheme="majorHAnsi"/>
          <w:sz w:val="22"/>
          <w:szCs w:val="22"/>
        </w:rPr>
        <w:t xml:space="preserve">Si allegano alla presente lettera di incarico: </w:t>
      </w:r>
    </w:p>
    <w:p w:rsidR="00B43C9A" w:rsidRPr="00A249DD" w:rsidRDefault="00B43C9A" w:rsidP="00B43C9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Garamond" w:hAnsi="Garamond" w:cstheme="majorHAnsi"/>
          <w:sz w:val="22"/>
          <w:szCs w:val="22"/>
        </w:rPr>
      </w:pPr>
      <w:r w:rsidRPr="00A249DD">
        <w:rPr>
          <w:rFonts w:ascii="Garamond" w:hAnsi="Garamond" w:cstheme="majorHAnsi"/>
          <w:sz w:val="22"/>
          <w:szCs w:val="22"/>
        </w:rPr>
        <w:t>Domanda di partecipazione alla selezione;</w:t>
      </w:r>
    </w:p>
    <w:p w:rsidR="00B43C9A" w:rsidRPr="00A249DD" w:rsidRDefault="00B43C9A" w:rsidP="00B43C9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Garamond" w:hAnsi="Garamond" w:cstheme="majorHAnsi"/>
          <w:b/>
          <w:bCs/>
          <w:sz w:val="22"/>
          <w:szCs w:val="22"/>
        </w:rPr>
      </w:pPr>
      <w:r w:rsidRPr="00A249DD">
        <w:rPr>
          <w:rFonts w:ascii="Garamond" w:hAnsi="Garamond" w:cstheme="majorHAnsi"/>
          <w:i/>
          <w:iCs/>
          <w:sz w:val="22"/>
          <w:szCs w:val="22"/>
        </w:rPr>
        <w:t>Curriculum vitae</w:t>
      </w:r>
      <w:r w:rsidRPr="00A249DD">
        <w:rPr>
          <w:rFonts w:ascii="Garamond" w:hAnsi="Garamond" w:cstheme="majorHAnsi"/>
          <w:sz w:val="22"/>
          <w:szCs w:val="22"/>
        </w:rPr>
        <w:t xml:space="preserve"> dell’Incaricato;</w:t>
      </w:r>
    </w:p>
    <w:p w:rsidR="00B43C9A" w:rsidRPr="00AE3B6D" w:rsidRDefault="00B43C9A" w:rsidP="00B43C9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Garamond" w:hAnsi="Garamond" w:cstheme="majorHAnsi"/>
          <w:b/>
          <w:bCs/>
          <w:sz w:val="22"/>
          <w:szCs w:val="22"/>
        </w:rPr>
      </w:pPr>
      <w:r w:rsidRPr="00A249DD">
        <w:rPr>
          <w:rFonts w:ascii="Garamond" w:hAnsi="Garamond" w:cstheme="majorHAnsi"/>
          <w:sz w:val="22"/>
          <w:szCs w:val="22"/>
        </w:rPr>
        <w:t>Dichiarazione di insussistenza di cause di incompatibilità e di conflitto di interessi;</w:t>
      </w: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Garamond" w:hAnsi="Garamond" w:cstheme="majorHAnsi"/>
          <w:sz w:val="22"/>
          <w:szCs w:val="22"/>
        </w:rPr>
      </w:pPr>
    </w:p>
    <w:p w:rsidR="00B43C9A" w:rsidRPr="00A249DD" w:rsidRDefault="002F2E5C"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Garamond" w:hAnsi="Garamond" w:cstheme="majorHAnsi"/>
          <w:b/>
          <w:bCs/>
          <w:sz w:val="22"/>
          <w:szCs w:val="22"/>
        </w:rPr>
      </w:pPr>
      <w:r>
        <w:rPr>
          <w:noProof/>
        </w:rPr>
        <w:drawing>
          <wp:anchor distT="0" distB="0" distL="114300" distR="114300" simplePos="0" relativeHeight="251659264" behindDoc="1" locked="0" layoutInCell="1" allowOverlap="1" wp14:anchorId="6E79B8B8" wp14:editId="4EB060A1">
            <wp:simplePos x="0" y="0"/>
            <wp:positionH relativeFrom="margin">
              <wp:align>right</wp:align>
            </wp:positionH>
            <wp:positionV relativeFrom="paragraph">
              <wp:posOffset>146685</wp:posOffset>
            </wp:positionV>
            <wp:extent cx="3178810" cy="962525"/>
            <wp:effectExtent l="0" t="0" r="254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78810" cy="962525"/>
                    </a:xfrm>
                    <a:prstGeom prst="rect">
                      <a:avLst/>
                    </a:prstGeom>
                  </pic:spPr>
                </pic:pic>
              </a:graphicData>
            </a:graphic>
            <wp14:sizeRelH relativeFrom="margin">
              <wp14:pctWidth>0</wp14:pctWidth>
            </wp14:sizeRelH>
            <wp14:sizeRelV relativeFrom="margin">
              <wp14:pctHeight>0</wp14:pctHeight>
            </wp14:sizeRelV>
          </wp:anchor>
        </w:drawing>
      </w:r>
      <w:r w:rsidR="00B43C9A">
        <w:rPr>
          <w:rFonts w:ascii="Garamond" w:hAnsi="Garamond" w:cstheme="majorHAnsi"/>
          <w:sz w:val="22"/>
          <w:szCs w:val="22"/>
        </w:rPr>
        <w:t>Arcidosso, 13/03/2024</w:t>
      </w: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Garamond" w:hAnsi="Garamond" w:cstheme="majorHAnsi"/>
          <w:sz w:val="22"/>
          <w:szCs w:val="22"/>
        </w:rPr>
      </w:pP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Garamond" w:hAnsi="Garamond" w:cstheme="majorHAnsi"/>
          <w:sz w:val="22"/>
          <w:szCs w:val="22"/>
        </w:rPr>
      </w:pPr>
      <w:r w:rsidRPr="00A249DD">
        <w:rPr>
          <w:rFonts w:ascii="Garamond" w:hAnsi="Garamond" w:cstheme="majorHAnsi"/>
          <w:sz w:val="22"/>
          <w:szCs w:val="22"/>
        </w:rPr>
        <w:tab/>
      </w:r>
      <w:r w:rsidRPr="00A249DD">
        <w:rPr>
          <w:rFonts w:ascii="Garamond" w:hAnsi="Garamond" w:cstheme="majorHAnsi"/>
          <w:sz w:val="22"/>
          <w:szCs w:val="22"/>
        </w:rPr>
        <w:tab/>
      </w:r>
      <w:r w:rsidRPr="00A249DD">
        <w:rPr>
          <w:rFonts w:ascii="Garamond" w:hAnsi="Garamond" w:cstheme="majorHAnsi"/>
          <w:sz w:val="22"/>
          <w:szCs w:val="22"/>
        </w:rPr>
        <w:tab/>
      </w:r>
      <w:r w:rsidRPr="00A249DD">
        <w:rPr>
          <w:rFonts w:ascii="Garamond" w:hAnsi="Garamond" w:cstheme="majorHAnsi"/>
          <w:sz w:val="22"/>
          <w:szCs w:val="22"/>
        </w:rPr>
        <w:tab/>
      </w:r>
      <w:r w:rsidRPr="00A249DD">
        <w:rPr>
          <w:rFonts w:ascii="Garamond" w:hAnsi="Garamond" w:cstheme="majorHAnsi"/>
          <w:sz w:val="22"/>
          <w:szCs w:val="22"/>
        </w:rPr>
        <w:tab/>
      </w: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Garamond" w:hAnsi="Garamond" w:cstheme="majorHAnsi"/>
          <w:sz w:val="22"/>
          <w:szCs w:val="22"/>
        </w:rPr>
      </w:pPr>
    </w:p>
    <w:p w:rsidR="00B43C9A" w:rsidRDefault="00B43C9A"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Garamond" w:hAnsi="Garamond" w:cstheme="majorHAnsi"/>
          <w:b/>
          <w:bCs/>
          <w:smallCaps/>
          <w:sz w:val="22"/>
          <w:szCs w:val="22"/>
        </w:rPr>
      </w:pPr>
      <w:r w:rsidRPr="00A249DD">
        <w:rPr>
          <w:rFonts w:ascii="Garamond" w:hAnsi="Garamond" w:cstheme="majorHAnsi"/>
          <w:sz w:val="22"/>
          <w:szCs w:val="22"/>
        </w:rPr>
        <w:tab/>
      </w:r>
      <w:r w:rsidRPr="00A249DD">
        <w:rPr>
          <w:rFonts w:ascii="Garamond" w:hAnsi="Garamond" w:cstheme="majorHAnsi"/>
          <w:b/>
          <w:bCs/>
          <w:smallCaps/>
          <w:sz w:val="22"/>
          <w:szCs w:val="22"/>
        </w:rPr>
        <w:t xml:space="preserve">  </w:t>
      </w:r>
    </w:p>
    <w:p w:rsidR="001477BB" w:rsidRPr="00A249DD" w:rsidRDefault="001477BB" w:rsidP="00B43C9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Garamond" w:hAnsi="Garamond" w:cstheme="majorHAnsi"/>
          <w:sz w:val="22"/>
          <w:szCs w:val="22"/>
        </w:rPr>
      </w:pPr>
    </w:p>
    <w:p w:rsidR="00B43C9A" w:rsidRDefault="00B43C9A" w:rsidP="00B43C9A">
      <w:pPr>
        <w:pStyle w:val="Pidipagina"/>
        <w:tabs>
          <w:tab w:val="clear" w:pos="4819"/>
          <w:tab w:val="clear" w:pos="9638"/>
        </w:tabs>
        <w:spacing w:before="120" w:after="120" w:line="276" w:lineRule="auto"/>
        <w:contextualSpacing/>
        <w:rPr>
          <w:rFonts w:ascii="Garamond" w:hAnsi="Garamond" w:cstheme="majorHAnsi"/>
          <w:b/>
          <w:bCs/>
          <w:smallCaps/>
          <w:sz w:val="22"/>
          <w:szCs w:val="22"/>
        </w:rPr>
      </w:pPr>
      <w:r>
        <w:rPr>
          <w:rFonts w:ascii="Garamond" w:hAnsi="Garamond" w:cstheme="majorHAnsi"/>
          <w:b/>
          <w:bCs/>
          <w:smallCaps/>
          <w:sz w:val="22"/>
          <w:szCs w:val="22"/>
        </w:rPr>
        <w:t xml:space="preserve">                           </w:t>
      </w:r>
      <w:r w:rsidRPr="00A249DD">
        <w:rPr>
          <w:rFonts w:ascii="Garamond" w:hAnsi="Garamond" w:cstheme="majorHAnsi"/>
          <w:b/>
          <w:bCs/>
          <w:smallCaps/>
          <w:sz w:val="22"/>
          <w:szCs w:val="22"/>
        </w:rPr>
        <w:t>L’Incaricato</w:t>
      </w:r>
    </w:p>
    <w:p w:rsidR="00B43C9A" w:rsidRPr="00A249DD" w:rsidRDefault="00B43C9A" w:rsidP="00B43C9A">
      <w:pPr>
        <w:pStyle w:val="Pidipagina"/>
        <w:tabs>
          <w:tab w:val="clear" w:pos="4819"/>
          <w:tab w:val="clear" w:pos="9638"/>
        </w:tabs>
        <w:spacing w:before="120" w:after="120" w:line="276" w:lineRule="auto"/>
        <w:contextualSpacing/>
        <w:rPr>
          <w:rFonts w:ascii="Garamond" w:hAnsi="Garamond" w:cstheme="majorHAnsi"/>
          <w:b/>
          <w:bCs/>
          <w:smallCaps/>
          <w:sz w:val="22"/>
          <w:szCs w:val="22"/>
        </w:rPr>
      </w:pPr>
    </w:p>
    <w:p w:rsidR="00B43C9A" w:rsidRDefault="00B43C9A" w:rsidP="00B43C9A">
      <w:pPr>
        <w:pStyle w:val="Pidipagina"/>
        <w:tabs>
          <w:tab w:val="clear" w:pos="4819"/>
          <w:tab w:val="clear" w:pos="9638"/>
        </w:tabs>
        <w:spacing w:before="120" w:after="120" w:line="276" w:lineRule="auto"/>
        <w:contextualSpacing/>
        <w:rPr>
          <w:rFonts w:ascii="Garamond" w:hAnsi="Garamond" w:cstheme="majorHAnsi"/>
          <w:sz w:val="22"/>
          <w:szCs w:val="22"/>
        </w:rPr>
      </w:pPr>
      <w:r w:rsidRPr="00A249DD">
        <w:rPr>
          <w:rFonts w:ascii="Garamond" w:hAnsi="Garamond" w:cstheme="majorHAnsi"/>
          <w:sz w:val="22"/>
          <w:szCs w:val="22"/>
        </w:rPr>
        <w:t>______________________________________</w:t>
      </w:r>
    </w:p>
    <w:p w:rsidR="00816FAC" w:rsidRDefault="00B43C9A" w:rsidP="002F2E5C">
      <w:pPr>
        <w:rPr>
          <w:rFonts w:ascii="Times New Roman" w:hAnsi="Times New Roman"/>
          <w:sz w:val="12"/>
        </w:rPr>
      </w:pPr>
      <w:r w:rsidRPr="00AE3B6D">
        <w:rPr>
          <w:rFonts w:ascii="Garamond" w:hAnsi="Garamond"/>
        </w:rPr>
        <w:t xml:space="preserve">                 </w:t>
      </w:r>
      <w:r w:rsidR="00A73ABB">
        <w:rPr>
          <w:rFonts w:ascii="Garamond" w:hAnsi="Garamond"/>
        </w:rPr>
        <w:t>NOME E COGNOME</w:t>
      </w:r>
      <w:bookmarkStart w:id="5" w:name="_GoBack"/>
      <w:bookmarkEnd w:id="5"/>
    </w:p>
    <w:sectPr w:rsidR="00816FAC">
      <w:headerReference w:type="default" r:id="rId11"/>
      <w:footerReference w:type="default" r:id="rId12"/>
      <w:pgSz w:w="11900" w:h="16840"/>
      <w:pgMar w:top="3380" w:right="900" w:bottom="1200" w:left="980" w:header="1013" w:footer="10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AA" w:rsidRDefault="00BC1609">
      <w:r>
        <w:separator/>
      </w:r>
    </w:p>
  </w:endnote>
  <w:endnote w:type="continuationSeparator" w:id="0">
    <w:p w:rsidR="001507AA" w:rsidRDefault="00BC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8032" behindDoc="1" locked="0" layoutInCell="1" allowOverlap="1">
          <wp:simplePos x="0" y="0"/>
          <wp:positionH relativeFrom="page">
            <wp:posOffset>579119</wp:posOffset>
          </wp:positionH>
          <wp:positionV relativeFrom="page">
            <wp:posOffset>10155932</wp:posOffset>
          </wp:positionV>
          <wp:extent cx="6461759" cy="27736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61759" cy="277367"/>
                  </a:xfrm>
                  <a:prstGeom prst="rect">
                    <a:avLst/>
                  </a:prstGeom>
                </pic:spPr>
              </pic:pic>
            </a:graphicData>
          </a:graphic>
        </wp:anchor>
      </w:drawing>
    </w:r>
    <w:r>
      <w:rPr>
        <w:noProof/>
        <w:lang w:eastAsia="it-IT"/>
      </w:rPr>
      <mc:AlternateContent>
        <mc:Choice Requires="wps">
          <w:drawing>
            <wp:anchor distT="0" distB="0" distL="114300" distR="114300" simplePos="0" relativeHeight="487468544" behindDoc="1" locked="0" layoutInCell="1" allowOverlap="1">
              <wp:simplePos x="0" y="0"/>
              <wp:positionH relativeFrom="page">
                <wp:posOffset>553085</wp:posOffset>
              </wp:positionH>
              <wp:positionV relativeFrom="page">
                <wp:posOffset>10082530</wp:posOffset>
              </wp:positionV>
              <wp:extent cx="6529070" cy="2603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26035"/>
                      </a:xfrm>
                      <a:prstGeom prst="rect">
                        <a:avLst/>
                      </a:prstGeom>
                      <a:solidFill>
                        <a:srgbClr val="3E92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92570A" id="Rectangle 2" o:spid="_x0000_s1026" style="position:absolute;margin-left:43.55pt;margin-top:793.9pt;width:514.1pt;height:2.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XMfgIAAPo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" fillcolor="#3e9288" stroked="f">
              <w10:wrap anchorx="page" anchory="page"/>
            </v:rect>
          </w:pict>
        </mc:Fallback>
      </mc:AlternateContent>
    </w:r>
    <w:r>
      <w:rPr>
        <w:noProof/>
        <w:lang w:eastAsia="it-IT"/>
      </w:rPr>
      <mc:AlternateContent>
        <mc:Choice Requires="wps">
          <w:drawing>
            <wp:anchor distT="0" distB="0" distL="114300" distR="114300" simplePos="0" relativeHeight="487469056" behindDoc="1" locked="0" layoutInCell="1" allowOverlap="1">
              <wp:simplePos x="0" y="0"/>
              <wp:positionH relativeFrom="page">
                <wp:posOffset>3669665</wp:posOffset>
              </wp:positionH>
              <wp:positionV relativeFrom="page">
                <wp:posOffset>9914890</wp:posOffset>
              </wp:positionV>
              <wp:extent cx="2190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A73A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95pt;margin-top:780.7pt;width:17.25pt;height:13.0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HPqw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" filled="f" stroked="f">
              <v:textbox inset="0,0,0,0">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A73ABB">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AA" w:rsidRDefault="00BC1609">
      <w:r>
        <w:separator/>
      </w:r>
    </w:p>
  </w:footnote>
  <w:footnote w:type="continuationSeparator" w:id="0">
    <w:p w:rsidR="001507AA" w:rsidRDefault="00BC16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7520" behindDoc="1" locked="0" layoutInCell="1" allowOverlap="1">
          <wp:simplePos x="0" y="0"/>
          <wp:positionH relativeFrom="margin">
            <wp:align>left</wp:align>
          </wp:positionH>
          <wp:positionV relativeFrom="topMargin">
            <wp:posOffset>532765</wp:posOffset>
          </wp:positionV>
          <wp:extent cx="5838726" cy="20250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38726" cy="2025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4741"/>
    <w:multiLevelType w:val="hybridMultilevel"/>
    <w:tmpl w:val="A79826FA"/>
    <w:lvl w:ilvl="0" w:tplc="AEA6B4FA">
      <w:start w:val="1"/>
      <w:numFmt w:val="decimal"/>
      <w:lvlText w:val="%1."/>
      <w:lvlJc w:val="left"/>
      <w:pPr>
        <w:ind w:left="654" w:hanging="360"/>
        <w:jc w:val="left"/>
      </w:pPr>
      <w:rPr>
        <w:rFonts w:ascii="Calibri" w:eastAsia="Calibri" w:hAnsi="Calibri" w:cs="Calibri" w:hint="default"/>
        <w:b/>
        <w:bCs/>
        <w:w w:val="100"/>
        <w:sz w:val="22"/>
        <w:szCs w:val="22"/>
        <w:lang w:val="it-IT" w:eastAsia="en-US" w:bidi="ar-SA"/>
      </w:rPr>
    </w:lvl>
    <w:lvl w:ilvl="1" w:tplc="4FDC40E4">
      <w:numFmt w:val="bullet"/>
      <w:lvlText w:val="•"/>
      <w:lvlJc w:val="left"/>
      <w:pPr>
        <w:ind w:left="1596" w:hanging="360"/>
      </w:pPr>
      <w:rPr>
        <w:rFonts w:hint="default"/>
        <w:lang w:val="it-IT" w:eastAsia="en-US" w:bidi="ar-SA"/>
      </w:rPr>
    </w:lvl>
    <w:lvl w:ilvl="2" w:tplc="EACC3E40">
      <w:numFmt w:val="bullet"/>
      <w:lvlText w:val="•"/>
      <w:lvlJc w:val="left"/>
      <w:pPr>
        <w:ind w:left="2532" w:hanging="360"/>
      </w:pPr>
      <w:rPr>
        <w:rFonts w:hint="default"/>
        <w:lang w:val="it-IT" w:eastAsia="en-US" w:bidi="ar-SA"/>
      </w:rPr>
    </w:lvl>
    <w:lvl w:ilvl="3" w:tplc="80BE9944">
      <w:numFmt w:val="bullet"/>
      <w:lvlText w:val="•"/>
      <w:lvlJc w:val="left"/>
      <w:pPr>
        <w:ind w:left="3468" w:hanging="360"/>
      </w:pPr>
      <w:rPr>
        <w:rFonts w:hint="default"/>
        <w:lang w:val="it-IT" w:eastAsia="en-US" w:bidi="ar-SA"/>
      </w:rPr>
    </w:lvl>
    <w:lvl w:ilvl="4" w:tplc="30EA10EC">
      <w:numFmt w:val="bullet"/>
      <w:lvlText w:val="•"/>
      <w:lvlJc w:val="left"/>
      <w:pPr>
        <w:ind w:left="4404" w:hanging="360"/>
      </w:pPr>
      <w:rPr>
        <w:rFonts w:hint="default"/>
        <w:lang w:val="it-IT" w:eastAsia="en-US" w:bidi="ar-SA"/>
      </w:rPr>
    </w:lvl>
    <w:lvl w:ilvl="5" w:tplc="8C3452F2">
      <w:numFmt w:val="bullet"/>
      <w:lvlText w:val="•"/>
      <w:lvlJc w:val="left"/>
      <w:pPr>
        <w:ind w:left="5340" w:hanging="360"/>
      </w:pPr>
      <w:rPr>
        <w:rFonts w:hint="default"/>
        <w:lang w:val="it-IT" w:eastAsia="en-US" w:bidi="ar-SA"/>
      </w:rPr>
    </w:lvl>
    <w:lvl w:ilvl="6" w:tplc="7CE849F2">
      <w:numFmt w:val="bullet"/>
      <w:lvlText w:val="•"/>
      <w:lvlJc w:val="left"/>
      <w:pPr>
        <w:ind w:left="6276" w:hanging="360"/>
      </w:pPr>
      <w:rPr>
        <w:rFonts w:hint="default"/>
        <w:lang w:val="it-IT" w:eastAsia="en-US" w:bidi="ar-SA"/>
      </w:rPr>
    </w:lvl>
    <w:lvl w:ilvl="7" w:tplc="56DC9A60">
      <w:numFmt w:val="bullet"/>
      <w:lvlText w:val="•"/>
      <w:lvlJc w:val="left"/>
      <w:pPr>
        <w:ind w:left="7212" w:hanging="360"/>
      </w:pPr>
      <w:rPr>
        <w:rFonts w:hint="default"/>
        <w:lang w:val="it-IT" w:eastAsia="en-US" w:bidi="ar-SA"/>
      </w:rPr>
    </w:lvl>
    <w:lvl w:ilvl="8" w:tplc="D60E9108">
      <w:numFmt w:val="bullet"/>
      <w:lvlText w:val="•"/>
      <w:lvlJc w:val="left"/>
      <w:pPr>
        <w:ind w:left="8148" w:hanging="360"/>
      </w:pPr>
      <w:rPr>
        <w:rFonts w:hint="default"/>
        <w:lang w:val="it-IT" w:eastAsia="en-US" w:bidi="ar-SA"/>
      </w:rPr>
    </w:lvl>
  </w:abstractNum>
  <w:abstractNum w:abstractNumId="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33F2380"/>
    <w:multiLevelType w:val="hybridMultilevel"/>
    <w:tmpl w:val="5D54E392"/>
    <w:lvl w:ilvl="0" w:tplc="D9AAD5FE">
      <w:numFmt w:val="bullet"/>
      <w:lvlText w:val=""/>
      <w:lvlJc w:val="left"/>
      <w:pPr>
        <w:ind w:left="580" w:hanging="428"/>
      </w:pPr>
      <w:rPr>
        <w:rFonts w:ascii="Wingdings" w:eastAsia="Wingdings" w:hAnsi="Wingdings" w:cs="Wingdings" w:hint="default"/>
        <w:w w:val="100"/>
        <w:sz w:val="22"/>
        <w:szCs w:val="22"/>
        <w:lang w:val="it-IT" w:eastAsia="en-US" w:bidi="ar-SA"/>
      </w:rPr>
    </w:lvl>
    <w:lvl w:ilvl="1" w:tplc="E7E854A0">
      <w:numFmt w:val="bullet"/>
      <w:lvlText w:val="•"/>
      <w:lvlJc w:val="left"/>
      <w:pPr>
        <w:ind w:left="1524" w:hanging="428"/>
      </w:pPr>
      <w:rPr>
        <w:rFonts w:hint="default"/>
        <w:lang w:val="it-IT" w:eastAsia="en-US" w:bidi="ar-SA"/>
      </w:rPr>
    </w:lvl>
    <w:lvl w:ilvl="2" w:tplc="E54422DC">
      <w:numFmt w:val="bullet"/>
      <w:lvlText w:val="•"/>
      <w:lvlJc w:val="left"/>
      <w:pPr>
        <w:ind w:left="2468" w:hanging="428"/>
      </w:pPr>
      <w:rPr>
        <w:rFonts w:hint="default"/>
        <w:lang w:val="it-IT" w:eastAsia="en-US" w:bidi="ar-SA"/>
      </w:rPr>
    </w:lvl>
    <w:lvl w:ilvl="3" w:tplc="BAD05B96">
      <w:numFmt w:val="bullet"/>
      <w:lvlText w:val="•"/>
      <w:lvlJc w:val="left"/>
      <w:pPr>
        <w:ind w:left="3412" w:hanging="428"/>
      </w:pPr>
      <w:rPr>
        <w:rFonts w:hint="default"/>
        <w:lang w:val="it-IT" w:eastAsia="en-US" w:bidi="ar-SA"/>
      </w:rPr>
    </w:lvl>
    <w:lvl w:ilvl="4" w:tplc="EC0C0EDE">
      <w:numFmt w:val="bullet"/>
      <w:lvlText w:val="•"/>
      <w:lvlJc w:val="left"/>
      <w:pPr>
        <w:ind w:left="4356" w:hanging="428"/>
      </w:pPr>
      <w:rPr>
        <w:rFonts w:hint="default"/>
        <w:lang w:val="it-IT" w:eastAsia="en-US" w:bidi="ar-SA"/>
      </w:rPr>
    </w:lvl>
    <w:lvl w:ilvl="5" w:tplc="C1E612A6">
      <w:numFmt w:val="bullet"/>
      <w:lvlText w:val="•"/>
      <w:lvlJc w:val="left"/>
      <w:pPr>
        <w:ind w:left="5300" w:hanging="428"/>
      </w:pPr>
      <w:rPr>
        <w:rFonts w:hint="default"/>
        <w:lang w:val="it-IT" w:eastAsia="en-US" w:bidi="ar-SA"/>
      </w:rPr>
    </w:lvl>
    <w:lvl w:ilvl="6" w:tplc="B41ADF46">
      <w:numFmt w:val="bullet"/>
      <w:lvlText w:val="•"/>
      <w:lvlJc w:val="left"/>
      <w:pPr>
        <w:ind w:left="6244" w:hanging="428"/>
      </w:pPr>
      <w:rPr>
        <w:rFonts w:hint="default"/>
        <w:lang w:val="it-IT" w:eastAsia="en-US" w:bidi="ar-SA"/>
      </w:rPr>
    </w:lvl>
    <w:lvl w:ilvl="7" w:tplc="27B47324">
      <w:numFmt w:val="bullet"/>
      <w:lvlText w:val="•"/>
      <w:lvlJc w:val="left"/>
      <w:pPr>
        <w:ind w:left="7188" w:hanging="428"/>
      </w:pPr>
      <w:rPr>
        <w:rFonts w:hint="default"/>
        <w:lang w:val="it-IT" w:eastAsia="en-US" w:bidi="ar-SA"/>
      </w:rPr>
    </w:lvl>
    <w:lvl w:ilvl="8" w:tplc="C52CC83C">
      <w:numFmt w:val="bullet"/>
      <w:lvlText w:val="•"/>
      <w:lvlJc w:val="left"/>
      <w:pPr>
        <w:ind w:left="8132" w:hanging="428"/>
      </w:pPr>
      <w:rPr>
        <w:rFonts w:hint="default"/>
        <w:lang w:val="it-IT" w:eastAsia="en-US" w:bidi="ar-SA"/>
      </w:rPr>
    </w:lvl>
  </w:abstractNum>
  <w:abstractNum w:abstractNumId="4"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9B5895"/>
    <w:multiLevelType w:val="hybridMultilevel"/>
    <w:tmpl w:val="154436D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AC"/>
    <w:rsid w:val="000046F9"/>
    <w:rsid w:val="001477BB"/>
    <w:rsid w:val="001507AA"/>
    <w:rsid w:val="002F2E5C"/>
    <w:rsid w:val="005D3128"/>
    <w:rsid w:val="00813996"/>
    <w:rsid w:val="00816FAC"/>
    <w:rsid w:val="00A73ABB"/>
    <w:rsid w:val="00B43C9A"/>
    <w:rsid w:val="00BC1609"/>
    <w:rsid w:val="00D84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8DAAC3"/>
  <w15:docId w15:val="{245F4351-05DB-411B-B7A4-3B57126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5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9"/>
      <w:ind w:left="152"/>
      <w:jc w:val="both"/>
    </w:pPr>
  </w:style>
  <w:style w:type="paragraph" w:styleId="Paragrafoelenco">
    <w:name w:val="List Paragraph"/>
    <w:basedOn w:val="Normale"/>
    <w:uiPriority w:val="34"/>
    <w:qFormat/>
    <w:pPr>
      <w:ind w:left="654" w:right="225" w:hanging="428"/>
      <w:jc w:val="both"/>
    </w:pPr>
  </w:style>
  <w:style w:type="paragraph" w:customStyle="1" w:styleId="TableParagraph">
    <w:name w:val="Table Paragraph"/>
    <w:basedOn w:val="Normale"/>
    <w:uiPriority w:val="1"/>
    <w:qFormat/>
    <w:pPr>
      <w:spacing w:before="18"/>
      <w:ind w:left="33"/>
    </w:pPr>
  </w:style>
  <w:style w:type="paragraph" w:styleId="Titolo">
    <w:name w:val="Title"/>
    <w:basedOn w:val="Normale"/>
    <w:link w:val="TitoloCarattere"/>
    <w:uiPriority w:val="99"/>
    <w:qFormat/>
    <w:rsid w:val="00B43C9A"/>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B43C9A"/>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B43C9A"/>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B43C9A"/>
    <w:rPr>
      <w:rFonts w:ascii="Arial" w:eastAsia="Times New Roman" w:hAnsi="Arial" w:cs="Arial"/>
      <w:sz w:val="24"/>
      <w:szCs w:val="24"/>
      <w:lang w:val="it-IT"/>
    </w:rPr>
  </w:style>
  <w:style w:type="paragraph" w:customStyle="1" w:styleId="ListParagraph1">
    <w:name w:val="List Paragraph1"/>
    <w:basedOn w:val="Normale"/>
    <w:uiPriority w:val="99"/>
    <w:qFormat/>
    <w:rsid w:val="00B43C9A"/>
    <w:pPr>
      <w:widowControl/>
      <w:autoSpaceDE/>
      <w:autoSpaceDN/>
      <w:spacing w:line="540" w:lineRule="exact"/>
      <w:ind w:left="720"/>
      <w:jc w:val="both"/>
    </w:pPr>
    <w:rPr>
      <w:rFonts w:ascii="Times New Roman" w:eastAsia="Times New Roman" w:hAnsi="Times New Roman" w:cs="Times New Roman"/>
      <w:sz w:val="24"/>
      <w:szCs w:val="24"/>
    </w:rPr>
  </w:style>
  <w:style w:type="paragraph" w:customStyle="1" w:styleId="WW-Testonormale">
    <w:name w:val="WW-Testo normale"/>
    <w:basedOn w:val="Normale"/>
    <w:uiPriority w:val="99"/>
    <w:rsid w:val="00B43C9A"/>
    <w:pPr>
      <w:widowControl/>
      <w:suppressAutoHyphens/>
      <w:autoSpaceDE/>
      <w:autoSpaceDN/>
    </w:pPr>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D846E2"/>
    <w:pPr>
      <w:tabs>
        <w:tab w:val="center" w:pos="4819"/>
        <w:tab w:val="right" w:pos="9638"/>
      </w:tabs>
    </w:pPr>
  </w:style>
  <w:style w:type="character" w:customStyle="1" w:styleId="IntestazioneCarattere">
    <w:name w:val="Intestazione Carattere"/>
    <w:basedOn w:val="Carpredefinitoparagrafo"/>
    <w:link w:val="Intestazione"/>
    <w:uiPriority w:val="99"/>
    <w:rsid w:val="00D846E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Foglio_di_lavoro_di_Microsoft_Excel.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AAA8-DCEA-42CB-B842-338279C2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1258</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determina Trattativa Diretta_Determina a contrarre</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Trattativa Diretta_Determina a contrarre</dc:title>
  <dc:creator>DSGA</dc:creator>
  <cp:lastModifiedBy>Assistente3</cp:lastModifiedBy>
  <cp:revision>7</cp:revision>
  <dcterms:created xsi:type="dcterms:W3CDTF">2024-03-13T12:48:00Z</dcterms:created>
  <dcterms:modified xsi:type="dcterms:W3CDTF">2024-03-14T12:55:00Z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PDFCreator Free 5.1.2</vt:lpwstr>
  </property>
  <property fmtid="{D5CDD505-2E9C-101B-9397-08002B2CF9AE}" pid="4" name="LastSaved">
    <vt:filetime>2024-03-13T00:00:00Z</vt:filetime>
  </property>
</Properties>
</file>