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45" w:rsidRPr="00F3629E" w:rsidRDefault="001A3645" w:rsidP="00E350A4">
      <w:pPr>
        <w:spacing w:after="0" w:line="240" w:lineRule="auto"/>
        <w:rPr>
          <w:rFonts w:ascii="Book Antiqua" w:hAnsi="Book Antiqua" w:cs="Tahoma"/>
        </w:rPr>
      </w:pPr>
    </w:p>
    <w:p w:rsidR="00227A9A" w:rsidRDefault="00227A9A" w:rsidP="00AE053D">
      <w:pPr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                                                                                                                       </w:t>
      </w:r>
      <w:r w:rsidR="000B19ED">
        <w:rPr>
          <w:rFonts w:ascii="Book Antiqua" w:hAnsi="Book Antiqua" w:cs="Tahoma"/>
        </w:rPr>
        <w:t xml:space="preserve">                           Allegato </w:t>
      </w:r>
      <w:r w:rsidR="008B2EB9">
        <w:rPr>
          <w:rFonts w:ascii="Book Antiqua" w:hAnsi="Book Antiqua" w:cs="Tahoma"/>
        </w:rPr>
        <w:t>B</w:t>
      </w:r>
    </w:p>
    <w:p w:rsidR="00F848F2" w:rsidRPr="00F3629E" w:rsidRDefault="00F848F2" w:rsidP="00882C4A">
      <w:pPr>
        <w:spacing w:after="0" w:line="240" w:lineRule="auto"/>
        <w:jc w:val="right"/>
        <w:rPr>
          <w:rFonts w:ascii="Book Antiqua" w:hAnsi="Book Antiqua" w:cs="Tahoma"/>
        </w:rPr>
      </w:pPr>
    </w:p>
    <w:p w:rsidR="009D44F1" w:rsidRDefault="00F848F2" w:rsidP="00F848F2">
      <w:pPr>
        <w:spacing w:after="0" w:line="240" w:lineRule="auto"/>
        <w:jc w:val="right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                    </w:t>
      </w:r>
      <w:r w:rsidR="00054FB1">
        <w:rPr>
          <w:rFonts w:ascii="Book Antiqua" w:hAnsi="Book Antiqua" w:cs="Tahoma"/>
        </w:rPr>
        <w:t xml:space="preserve">                   </w:t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bookmarkStart w:id="0" w:name="OLE_LINK34"/>
      <w:bookmarkStart w:id="1" w:name="OLE_LINK35"/>
      <w:bookmarkStart w:id="2" w:name="OLE_LINK52"/>
      <w:bookmarkStart w:id="3" w:name="OLE_LINK53"/>
    </w:p>
    <w:bookmarkEnd w:id="0"/>
    <w:bookmarkEnd w:id="1"/>
    <w:bookmarkEnd w:id="2"/>
    <w:bookmarkEnd w:id="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B4E" w:rsidTr="00DE7B4E">
        <w:tc>
          <w:tcPr>
            <w:tcW w:w="9628" w:type="dxa"/>
          </w:tcPr>
          <w:p w:rsidR="00FA4F11" w:rsidRDefault="00FA4F11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DOMANDA DI PART</w:t>
            </w:r>
            <w:r w:rsidR="00FA4F11">
              <w:rPr>
                <w:rFonts w:ascii="Book Antiqua" w:hAnsi="Book Antiqua" w:cs="Tahoma"/>
                <w:b/>
              </w:rPr>
              <w:t>E</w:t>
            </w:r>
            <w:r>
              <w:rPr>
                <w:rFonts w:ascii="Book Antiqua" w:hAnsi="Book Antiqua" w:cs="Tahoma"/>
                <w:b/>
              </w:rPr>
              <w:t>CIPAZIONE</w:t>
            </w: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AVVISO PUBBLICO SERVIZI COMPLEMENTARI 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PER FAVORIRE L’ACCESSO E LA PARTECIPAZIONE DEI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>DESTINATARI AI CORSI DI FORMAZIONE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CIVICO LINGUISTICA DEI CPIA </w:t>
            </w:r>
          </w:p>
          <w:p w:rsidR="00DE7B4E" w:rsidRDefault="00DE7B4E" w:rsidP="00DE7B4E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Book Antiqua" w:hAnsi="Book Antiqua" w:cs="Tahoma"/>
                <w:b/>
              </w:rPr>
              <w:t xml:space="preserve">DELLA REGIONE </w:t>
            </w:r>
            <w:proofErr w:type="gramStart"/>
            <w:r>
              <w:rPr>
                <w:rFonts w:ascii="Book Antiqua" w:hAnsi="Book Antiqua" w:cs="Tahoma"/>
                <w:b/>
              </w:rPr>
              <w:t>TOSCANA  –</w:t>
            </w:r>
            <w:proofErr w:type="gramEnd"/>
            <w:r>
              <w:rPr>
                <w:rFonts w:ascii="Book Antiqua" w:hAnsi="Book Antiqua" w:cs="Tahoma"/>
                <w:b/>
              </w:rPr>
              <w:t xml:space="preserve"> PROGETTO:</w:t>
            </w:r>
            <w:r w:rsidRPr="00F3629E">
              <w:rPr>
                <w:rFonts w:ascii="Book Antiqua" w:hAnsi="Book Antiqua" w:cs="Tahoma"/>
                <w:b/>
              </w:rPr>
              <w:t xml:space="preserve"> </w:t>
            </w: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  <w:p w:rsidR="00DE7B4E" w:rsidRDefault="00DE7B4E" w:rsidP="00DE7B4E">
            <w:pPr>
              <w:pStyle w:val="Default"/>
              <w:ind w:left="993" w:hanging="993"/>
              <w:jc w:val="center"/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SOFT-SISTEMA OFFERTA FORMATIVA TOSCANA:</w:t>
            </w:r>
          </w:p>
          <w:p w:rsidR="00DE7B4E" w:rsidRPr="000B19ED" w:rsidRDefault="00DE7B4E" w:rsidP="00DE7B4E">
            <w:pPr>
              <w:pStyle w:val="Default"/>
              <w:ind w:left="993" w:hanging="993"/>
              <w:jc w:val="center"/>
              <w:rPr>
                <w:rFonts w:ascii="Book Antiqua" w:hAnsi="Book Antiqua" w:cs="Tahoma"/>
                <w:b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 xml:space="preserve">ITALIANO PER STRANIERI - FAMI 2014-2020 </w:t>
            </w:r>
          </w:p>
          <w:p w:rsidR="00DE7B4E" w:rsidRDefault="00DE7B4E" w:rsidP="00DE7B4E">
            <w:pPr>
              <w:pStyle w:val="Normale1"/>
              <w:jc w:val="center"/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CODICE PROG.: PROG-</w:t>
            </w:r>
            <w:proofErr w:type="gramStart"/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>217  CUP</w:t>
            </w:r>
            <w:proofErr w:type="gramEnd"/>
            <w:r>
              <w:rPr>
                <w:rFonts w:ascii="Trebuchet MS" w:hAnsi="Trebuchet MS" w:cs="Arial"/>
                <w:b/>
                <w:bCs/>
                <w:i/>
                <w:sz w:val="32"/>
                <w:szCs w:val="32"/>
              </w:rPr>
              <w:t xml:space="preserve">  D53G16000350007</w:t>
            </w:r>
          </w:p>
          <w:p w:rsidR="00DE7B4E" w:rsidRDefault="00DE7B4E" w:rsidP="00E350A4">
            <w:pPr>
              <w:pStyle w:val="Default"/>
              <w:rPr>
                <w:rFonts w:ascii="Book Antiqua" w:hAnsi="Book Antiqua" w:cs="Tahoma"/>
                <w:b/>
              </w:rPr>
            </w:pPr>
          </w:p>
          <w:p w:rsidR="00DE7B4E" w:rsidRDefault="00DE7B4E" w:rsidP="004409BF">
            <w:pPr>
              <w:pStyle w:val="Default"/>
              <w:jc w:val="center"/>
              <w:rPr>
                <w:rFonts w:ascii="Book Antiqua" w:hAnsi="Book Antiqua" w:cs="Tahoma"/>
                <w:b/>
              </w:rPr>
            </w:pPr>
          </w:p>
        </w:tc>
      </w:tr>
    </w:tbl>
    <w:p w:rsidR="00D30D74" w:rsidRDefault="00D30D74" w:rsidP="00D1359B">
      <w:pPr>
        <w:pStyle w:val="Default"/>
        <w:rPr>
          <w:rFonts w:ascii="Book Antiqua" w:hAnsi="Book Antiqua" w:cs="Tahoma"/>
          <w:b/>
        </w:rPr>
      </w:pP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Il/</w:t>
      </w:r>
      <w:proofErr w:type="gramStart"/>
      <w:r>
        <w:rPr>
          <w:rFonts w:ascii="Book Antiqua" w:hAnsi="Book Antiqua" w:cs="Tahoma"/>
          <w:sz w:val="20"/>
          <w:szCs w:val="20"/>
        </w:rPr>
        <w:t>La  sottoscritto</w:t>
      </w:r>
      <w:proofErr w:type="gramEnd"/>
      <w:r>
        <w:rPr>
          <w:rFonts w:ascii="Book Antiqua" w:hAnsi="Book Antiqua" w:cs="Tahoma"/>
          <w:sz w:val="20"/>
          <w:szCs w:val="20"/>
        </w:rPr>
        <w:t>/a _____________________________________________nato a___________________________</w:t>
      </w: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  <w:proofErr w:type="gramStart"/>
      <w:r>
        <w:rPr>
          <w:rFonts w:ascii="Book Antiqua" w:hAnsi="Book Antiqua" w:cs="Tahoma"/>
          <w:sz w:val="20"/>
          <w:szCs w:val="20"/>
        </w:rPr>
        <w:t>il</w:t>
      </w:r>
      <w:proofErr w:type="gramEnd"/>
      <w:r>
        <w:rPr>
          <w:rFonts w:ascii="Book Antiqua" w:hAnsi="Book Antiqua" w:cs="Tahoma"/>
          <w:sz w:val="20"/>
          <w:szCs w:val="20"/>
        </w:rPr>
        <w:t xml:space="preserve"> __________________________________________ Residente a _________________________________________ Via ______________________________________ n. ____________ C.F. ___________________________________ </w:t>
      </w: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NELLA SUA QUALITA’ DI RAPPRESENTANTE LEGALE DEL SOGGETTO PROPONENTE</w:t>
      </w: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</w:p>
    <w:p w:rsidR="00263977" w:rsidRDefault="00263977" w:rsidP="00D1359B">
      <w:pPr>
        <w:pStyle w:val="Defaul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(</w:t>
      </w:r>
      <w:proofErr w:type="gramStart"/>
      <w:r>
        <w:rPr>
          <w:rFonts w:ascii="Book Antiqua" w:hAnsi="Book Antiqua" w:cs="Tahoma"/>
          <w:sz w:val="20"/>
          <w:szCs w:val="20"/>
        </w:rPr>
        <w:t>indicare</w:t>
      </w:r>
      <w:proofErr w:type="gramEnd"/>
      <w:r>
        <w:rPr>
          <w:rFonts w:ascii="Book Antiqua" w:hAnsi="Book Antiqua" w:cs="Tahoma"/>
          <w:sz w:val="20"/>
          <w:szCs w:val="20"/>
        </w:rPr>
        <w:t xml:space="preserve"> la denominazione) ______________________________________________________________________</w:t>
      </w:r>
    </w:p>
    <w:p w:rsidR="00CD0E78" w:rsidRDefault="00CD0E78" w:rsidP="00D1359B">
      <w:pPr>
        <w:pStyle w:val="Default"/>
        <w:rPr>
          <w:rFonts w:ascii="Book Antiqua" w:hAnsi="Book Antiqua" w:cs="Tahoma"/>
          <w:sz w:val="20"/>
          <w:szCs w:val="20"/>
        </w:rPr>
      </w:pPr>
    </w:p>
    <w:p w:rsidR="00CD0E78" w:rsidRDefault="00CD0E78" w:rsidP="00681313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CONSAPEVOLE DELLA RESPONSABILITA’ PENALE CUI PUO’ ANDARE INCONTRO IN CASO DI AFFERMAZIONI MENDACI, AI SENSI DI QUANTO STABILITO DALL’ART. 76 DEL DPR N.445/2000,</w:t>
      </w:r>
    </w:p>
    <w:p w:rsidR="00CD0E78" w:rsidRDefault="00CD0E78" w:rsidP="00D1359B">
      <w:pPr>
        <w:pStyle w:val="Default"/>
        <w:rPr>
          <w:rFonts w:ascii="Book Antiqua" w:hAnsi="Book Antiqua" w:cs="Tahoma"/>
          <w:sz w:val="20"/>
          <w:szCs w:val="20"/>
        </w:rPr>
      </w:pPr>
    </w:p>
    <w:p w:rsidR="00CD0E78" w:rsidRDefault="00CD0E78" w:rsidP="008C61A1">
      <w:pPr>
        <w:pStyle w:val="Default"/>
        <w:jc w:val="center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DICHIARA</w:t>
      </w:r>
    </w:p>
    <w:p w:rsidR="008C61A1" w:rsidRDefault="008C61A1" w:rsidP="008C61A1">
      <w:pPr>
        <w:pStyle w:val="Default"/>
        <w:jc w:val="center"/>
        <w:rPr>
          <w:rFonts w:ascii="Book Antiqua" w:hAnsi="Book Antiqua" w:cs="Tahoma"/>
          <w:sz w:val="20"/>
          <w:szCs w:val="20"/>
        </w:rPr>
      </w:pPr>
    </w:p>
    <w:p w:rsidR="00CD0E78" w:rsidRDefault="00CD0E78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Che i fatti, stati e qualità riportati nei successivi paragrafi corrispondono a </w:t>
      </w:r>
      <w:proofErr w:type="gramStart"/>
      <w:r>
        <w:rPr>
          <w:rFonts w:ascii="Book Antiqua" w:hAnsi="Book Antiqua" w:cs="Tahoma"/>
          <w:sz w:val="20"/>
          <w:szCs w:val="20"/>
        </w:rPr>
        <w:t>verità ;</w:t>
      </w:r>
      <w:proofErr w:type="gramEnd"/>
    </w:p>
    <w:p w:rsidR="00CD0E78" w:rsidRDefault="00CD0E78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 dare immediata eseguibilità al progetto una volta che questo è stato approvato dalla Commissione giudicatrice;</w:t>
      </w:r>
    </w:p>
    <w:p w:rsidR="00CD0E78" w:rsidRDefault="00CD0E78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 conoscere ed accettare integralmente le clausole previste dall’Avviso;</w:t>
      </w:r>
    </w:p>
    <w:p w:rsidR="0049115E" w:rsidRDefault="0049115E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 conoscere ed acce</w:t>
      </w:r>
      <w:r w:rsidR="00ED41E7">
        <w:rPr>
          <w:rFonts w:ascii="Book Antiqua" w:hAnsi="Book Antiqua" w:cs="Tahoma"/>
          <w:sz w:val="20"/>
          <w:szCs w:val="20"/>
        </w:rPr>
        <w:t xml:space="preserve">ttare tutte le regole relative </w:t>
      </w:r>
      <w:proofErr w:type="gramStart"/>
      <w:r>
        <w:rPr>
          <w:rFonts w:ascii="Book Antiqua" w:hAnsi="Book Antiqua" w:cs="Tahoma"/>
          <w:sz w:val="20"/>
          <w:szCs w:val="20"/>
        </w:rPr>
        <w:t>al  V</w:t>
      </w:r>
      <w:r w:rsidR="00FF5979">
        <w:rPr>
          <w:rFonts w:ascii="Book Antiqua" w:hAnsi="Book Antiqua" w:cs="Tahoma"/>
          <w:sz w:val="20"/>
          <w:szCs w:val="20"/>
        </w:rPr>
        <w:t>a</w:t>
      </w:r>
      <w:r>
        <w:rPr>
          <w:rFonts w:ascii="Book Antiqua" w:hAnsi="Book Antiqua" w:cs="Tahoma"/>
          <w:sz w:val="20"/>
          <w:szCs w:val="20"/>
        </w:rPr>
        <w:t>demecum</w:t>
      </w:r>
      <w:proofErr w:type="gramEnd"/>
      <w:r>
        <w:rPr>
          <w:rFonts w:ascii="Book Antiqua" w:hAnsi="Book Antiqua" w:cs="Tahoma"/>
          <w:sz w:val="20"/>
          <w:szCs w:val="20"/>
        </w:rPr>
        <w:t xml:space="preserve"> per l’attuazione dei progetti FAMI</w:t>
      </w:r>
      <w:r w:rsidR="00FF5979">
        <w:rPr>
          <w:rFonts w:ascii="Book Antiqua" w:hAnsi="Book Antiqua" w:cs="Tahoma"/>
          <w:sz w:val="20"/>
          <w:szCs w:val="20"/>
        </w:rPr>
        <w:t xml:space="preserve"> relativamente ai monitoraggi, ai giustificativi di spesa, ai pagamenti delle spese  e </w:t>
      </w:r>
      <w:r>
        <w:rPr>
          <w:rFonts w:ascii="Book Antiqua" w:hAnsi="Book Antiqua" w:cs="Tahoma"/>
          <w:sz w:val="20"/>
          <w:szCs w:val="20"/>
        </w:rPr>
        <w:t>alla rendicontazione delle spese;</w:t>
      </w:r>
    </w:p>
    <w:p w:rsidR="00CD0E78" w:rsidRDefault="00CD0E78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 rispettare i contratti collettivi nazionali di lavoro di settore, degli accordi sindacali integrativi, delle norme sulla sicurezza dei lavoratori sui luoghi di lavoro, delle clausole di salvaguardia dei lavoratori già occupati</w:t>
      </w:r>
      <w:r w:rsidR="00264FE4">
        <w:rPr>
          <w:rFonts w:ascii="Book Antiqua" w:hAnsi="Book Antiqua" w:cs="Tahoma"/>
          <w:sz w:val="20"/>
          <w:szCs w:val="20"/>
        </w:rPr>
        <w:t>, nonché di tutti gli adempimenti di legge nei confronti dei lavoratori dipendenti o soci;</w:t>
      </w:r>
    </w:p>
    <w:p w:rsidR="00264FE4" w:rsidRDefault="00264FE4" w:rsidP="00CD0E78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Di non incorrere in alcuna delle cause di esclusione a contrarre con la Pubblica Amministrazione.</w:t>
      </w:r>
    </w:p>
    <w:p w:rsidR="00264FE4" w:rsidRDefault="00264FE4" w:rsidP="00264FE4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264FE4" w:rsidRDefault="00264FE4" w:rsidP="00264FE4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Si allega alla presente:</w:t>
      </w:r>
    </w:p>
    <w:p w:rsidR="00264FE4" w:rsidRDefault="00264FE4" w:rsidP="00264FE4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Copia del documento di identità del rappresentante legale del soggetto proponente</w:t>
      </w:r>
      <w:r w:rsidR="00E350A4">
        <w:rPr>
          <w:rFonts w:ascii="Book Antiqua" w:hAnsi="Book Antiqua" w:cs="Tahoma"/>
          <w:sz w:val="20"/>
          <w:szCs w:val="20"/>
        </w:rPr>
        <w:t>;</w:t>
      </w:r>
    </w:p>
    <w:p w:rsidR="00E350A4" w:rsidRDefault="00E350A4" w:rsidP="00264FE4">
      <w:pPr>
        <w:pStyle w:val="Default"/>
        <w:numPr>
          <w:ilvl w:val="0"/>
          <w:numId w:val="6"/>
        </w:numPr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Proposta progettuale con piano finanziario </w:t>
      </w:r>
      <w:proofErr w:type="gramStart"/>
      <w:r>
        <w:rPr>
          <w:rFonts w:ascii="Book Antiqua" w:hAnsi="Book Antiqua" w:cs="Tahoma"/>
          <w:sz w:val="20"/>
          <w:szCs w:val="20"/>
        </w:rPr>
        <w:t>( allegato</w:t>
      </w:r>
      <w:proofErr w:type="gramEnd"/>
      <w:r>
        <w:rPr>
          <w:rFonts w:ascii="Book Antiqua" w:hAnsi="Book Antiqua" w:cs="Tahoma"/>
          <w:sz w:val="20"/>
          <w:szCs w:val="20"/>
        </w:rPr>
        <w:t xml:space="preserve"> C)</w:t>
      </w:r>
    </w:p>
    <w:p w:rsidR="00E350A4" w:rsidRDefault="00E350A4" w:rsidP="00E350A4">
      <w:pPr>
        <w:pStyle w:val="Default"/>
        <w:jc w:val="both"/>
        <w:rPr>
          <w:rFonts w:ascii="Book Antiqua" w:hAnsi="Book Antiqua" w:cs="Tahoma"/>
          <w:sz w:val="20"/>
          <w:szCs w:val="20"/>
        </w:rPr>
      </w:pPr>
    </w:p>
    <w:p w:rsidR="00E350A4" w:rsidRDefault="008C61A1" w:rsidP="00E350A4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Luogo, data ___________________</w:t>
      </w:r>
    </w:p>
    <w:p w:rsidR="00E350A4" w:rsidRDefault="00E350A4" w:rsidP="00E350A4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                                                                                                                                    Firma del legale rappresentante</w:t>
      </w:r>
    </w:p>
    <w:p w:rsidR="00E350A4" w:rsidRPr="00263977" w:rsidRDefault="008C61A1" w:rsidP="00E350A4">
      <w:pPr>
        <w:pStyle w:val="Defaul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                                                                                                                                      ___________________________</w:t>
      </w:r>
      <w:bookmarkStart w:id="4" w:name="_GoBack"/>
      <w:bookmarkEnd w:id="4"/>
      <w:r w:rsidR="00E350A4">
        <w:rPr>
          <w:rFonts w:ascii="Book Antiqua" w:hAnsi="Book Antiqua" w:cs="Tahoma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Book Antiqua" w:hAnsi="Book Antiqua" w:cs="Tahoma"/>
          <w:sz w:val="20"/>
          <w:szCs w:val="20"/>
        </w:rPr>
        <w:t xml:space="preserve">                            </w:t>
      </w:r>
    </w:p>
    <w:p w:rsidR="00AA082C" w:rsidRDefault="00AA082C" w:rsidP="00D1359B">
      <w:pPr>
        <w:pStyle w:val="Default"/>
        <w:rPr>
          <w:rFonts w:ascii="Book Antiqua" w:hAnsi="Book Antiqua" w:cs="Tahoma"/>
          <w:b/>
        </w:rPr>
      </w:pPr>
    </w:p>
    <w:sectPr w:rsidR="00AA082C" w:rsidSect="009B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AE" w:rsidRDefault="00BC01AE" w:rsidP="00867EA9">
      <w:pPr>
        <w:spacing w:after="0" w:line="240" w:lineRule="auto"/>
      </w:pPr>
      <w:r>
        <w:separator/>
      </w:r>
    </w:p>
  </w:endnote>
  <w:endnote w:type="continuationSeparator" w:id="0">
    <w:p w:rsidR="00BC01AE" w:rsidRDefault="00BC01AE" w:rsidP="008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2D" w:rsidRDefault="0059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2D" w:rsidRDefault="0059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2D" w:rsidRDefault="0059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AE" w:rsidRDefault="00BC01AE" w:rsidP="00867EA9">
      <w:pPr>
        <w:spacing w:after="0" w:line="240" w:lineRule="auto"/>
      </w:pPr>
      <w:r>
        <w:separator/>
      </w:r>
    </w:p>
  </w:footnote>
  <w:footnote w:type="continuationSeparator" w:id="0">
    <w:p w:rsidR="00BC01AE" w:rsidRDefault="00BC01AE" w:rsidP="0086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2D" w:rsidRDefault="0059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A9" w:rsidRDefault="00867EA9" w:rsidP="00867EA9">
    <w:pPr>
      <w:pStyle w:val="Normale1"/>
      <w:tabs>
        <w:tab w:val="left" w:pos="675"/>
        <w:tab w:val="center" w:pos="4819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2D" w:rsidRDefault="0059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EC6"/>
    <w:multiLevelType w:val="hybridMultilevel"/>
    <w:tmpl w:val="F4121872"/>
    <w:lvl w:ilvl="0" w:tplc="ED7AFC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D34"/>
    <w:multiLevelType w:val="hybridMultilevel"/>
    <w:tmpl w:val="7120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913"/>
    <w:multiLevelType w:val="hybridMultilevel"/>
    <w:tmpl w:val="88688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3305"/>
    <w:multiLevelType w:val="hybridMultilevel"/>
    <w:tmpl w:val="FD540A3A"/>
    <w:lvl w:ilvl="0" w:tplc="B580A03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52596"/>
    <w:multiLevelType w:val="hybridMultilevel"/>
    <w:tmpl w:val="8F4CB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6588"/>
    <w:multiLevelType w:val="hybridMultilevel"/>
    <w:tmpl w:val="109ED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5"/>
    <w:rsid w:val="00011CB7"/>
    <w:rsid w:val="0002066C"/>
    <w:rsid w:val="00031BA1"/>
    <w:rsid w:val="000362DA"/>
    <w:rsid w:val="00051FE3"/>
    <w:rsid w:val="00054FB1"/>
    <w:rsid w:val="000B19ED"/>
    <w:rsid w:val="000C3AFB"/>
    <w:rsid w:val="000C6304"/>
    <w:rsid w:val="000D620F"/>
    <w:rsid w:val="000E0F51"/>
    <w:rsid w:val="000F1475"/>
    <w:rsid w:val="000F4815"/>
    <w:rsid w:val="000F50B5"/>
    <w:rsid w:val="001139F8"/>
    <w:rsid w:val="00114341"/>
    <w:rsid w:val="001217F1"/>
    <w:rsid w:val="00134F88"/>
    <w:rsid w:val="00152554"/>
    <w:rsid w:val="00152D4F"/>
    <w:rsid w:val="00153F46"/>
    <w:rsid w:val="00154A3F"/>
    <w:rsid w:val="0016616F"/>
    <w:rsid w:val="001700CE"/>
    <w:rsid w:val="001A3645"/>
    <w:rsid w:val="001B73D4"/>
    <w:rsid w:val="001C6E69"/>
    <w:rsid w:val="001E3319"/>
    <w:rsid w:val="001E40D3"/>
    <w:rsid w:val="001E5BD6"/>
    <w:rsid w:val="001E7454"/>
    <w:rsid w:val="001F2B58"/>
    <w:rsid w:val="00202761"/>
    <w:rsid w:val="00203AF7"/>
    <w:rsid w:val="002112B6"/>
    <w:rsid w:val="0021186B"/>
    <w:rsid w:val="00227A9A"/>
    <w:rsid w:val="002305A5"/>
    <w:rsid w:val="002506A6"/>
    <w:rsid w:val="00263977"/>
    <w:rsid w:val="00264FE4"/>
    <w:rsid w:val="002669F9"/>
    <w:rsid w:val="00280E8B"/>
    <w:rsid w:val="0028358E"/>
    <w:rsid w:val="00284E43"/>
    <w:rsid w:val="002971A2"/>
    <w:rsid w:val="002A41C9"/>
    <w:rsid w:val="002B5BE2"/>
    <w:rsid w:val="002C75F4"/>
    <w:rsid w:val="002D7DB9"/>
    <w:rsid w:val="002F57C5"/>
    <w:rsid w:val="002F62B0"/>
    <w:rsid w:val="003262D6"/>
    <w:rsid w:val="00335049"/>
    <w:rsid w:val="003527A9"/>
    <w:rsid w:val="0036097F"/>
    <w:rsid w:val="003701AC"/>
    <w:rsid w:val="0038771D"/>
    <w:rsid w:val="003A6AC7"/>
    <w:rsid w:val="003C2544"/>
    <w:rsid w:val="003E794A"/>
    <w:rsid w:val="00414FA1"/>
    <w:rsid w:val="004409BF"/>
    <w:rsid w:val="0045615C"/>
    <w:rsid w:val="0046215F"/>
    <w:rsid w:val="00462D2E"/>
    <w:rsid w:val="0047224C"/>
    <w:rsid w:val="00487919"/>
    <w:rsid w:val="0049115E"/>
    <w:rsid w:val="004D09FA"/>
    <w:rsid w:val="004E191D"/>
    <w:rsid w:val="004E5CAD"/>
    <w:rsid w:val="004F3F8E"/>
    <w:rsid w:val="00501E39"/>
    <w:rsid w:val="00503E09"/>
    <w:rsid w:val="00504B58"/>
    <w:rsid w:val="00516B34"/>
    <w:rsid w:val="005269C1"/>
    <w:rsid w:val="0054376F"/>
    <w:rsid w:val="0054387F"/>
    <w:rsid w:val="005541F2"/>
    <w:rsid w:val="0057198E"/>
    <w:rsid w:val="00573C5F"/>
    <w:rsid w:val="005935FD"/>
    <w:rsid w:val="0059668E"/>
    <w:rsid w:val="0059722D"/>
    <w:rsid w:val="005A0B90"/>
    <w:rsid w:val="005B660E"/>
    <w:rsid w:val="005D0D5F"/>
    <w:rsid w:val="005F42CF"/>
    <w:rsid w:val="00607305"/>
    <w:rsid w:val="006154AB"/>
    <w:rsid w:val="00623E48"/>
    <w:rsid w:val="006627B1"/>
    <w:rsid w:val="00674C76"/>
    <w:rsid w:val="00681313"/>
    <w:rsid w:val="0069694E"/>
    <w:rsid w:val="00697CD3"/>
    <w:rsid w:val="006A3E1A"/>
    <w:rsid w:val="006B0804"/>
    <w:rsid w:val="006B5D6A"/>
    <w:rsid w:val="006D4097"/>
    <w:rsid w:val="006D42F7"/>
    <w:rsid w:val="006D5D92"/>
    <w:rsid w:val="006F3ED2"/>
    <w:rsid w:val="0070674B"/>
    <w:rsid w:val="00710FC6"/>
    <w:rsid w:val="00723F9B"/>
    <w:rsid w:val="00734541"/>
    <w:rsid w:val="007371FE"/>
    <w:rsid w:val="00743F56"/>
    <w:rsid w:val="00765E66"/>
    <w:rsid w:val="00780407"/>
    <w:rsid w:val="00786407"/>
    <w:rsid w:val="00787F21"/>
    <w:rsid w:val="00790BDB"/>
    <w:rsid w:val="007B45BF"/>
    <w:rsid w:val="007B6D07"/>
    <w:rsid w:val="007C2922"/>
    <w:rsid w:val="007C4305"/>
    <w:rsid w:val="007C624B"/>
    <w:rsid w:val="007C7F56"/>
    <w:rsid w:val="007D292D"/>
    <w:rsid w:val="007E09A1"/>
    <w:rsid w:val="007E2114"/>
    <w:rsid w:val="007F5506"/>
    <w:rsid w:val="008015A2"/>
    <w:rsid w:val="0081377F"/>
    <w:rsid w:val="00820447"/>
    <w:rsid w:val="008215B5"/>
    <w:rsid w:val="00832E87"/>
    <w:rsid w:val="00867EA9"/>
    <w:rsid w:val="00882C4A"/>
    <w:rsid w:val="00896D62"/>
    <w:rsid w:val="008B2EB9"/>
    <w:rsid w:val="008C4697"/>
    <w:rsid w:val="008C4D23"/>
    <w:rsid w:val="008C61A1"/>
    <w:rsid w:val="008C703B"/>
    <w:rsid w:val="008D1576"/>
    <w:rsid w:val="008F2E5C"/>
    <w:rsid w:val="009144D7"/>
    <w:rsid w:val="009B41B5"/>
    <w:rsid w:val="009B5040"/>
    <w:rsid w:val="009B533E"/>
    <w:rsid w:val="009C0493"/>
    <w:rsid w:val="009C1BE7"/>
    <w:rsid w:val="009C3239"/>
    <w:rsid w:val="009D44F1"/>
    <w:rsid w:val="009E6F4A"/>
    <w:rsid w:val="00A0281D"/>
    <w:rsid w:val="00A04393"/>
    <w:rsid w:val="00A07906"/>
    <w:rsid w:val="00A11D7B"/>
    <w:rsid w:val="00A406BF"/>
    <w:rsid w:val="00A572F1"/>
    <w:rsid w:val="00A631C0"/>
    <w:rsid w:val="00A6581F"/>
    <w:rsid w:val="00A76A8B"/>
    <w:rsid w:val="00AA082C"/>
    <w:rsid w:val="00AC4429"/>
    <w:rsid w:val="00AD4205"/>
    <w:rsid w:val="00AD61D1"/>
    <w:rsid w:val="00AE053D"/>
    <w:rsid w:val="00AF38B6"/>
    <w:rsid w:val="00AF4D66"/>
    <w:rsid w:val="00B11121"/>
    <w:rsid w:val="00B22E87"/>
    <w:rsid w:val="00B73902"/>
    <w:rsid w:val="00B8211A"/>
    <w:rsid w:val="00B83258"/>
    <w:rsid w:val="00B85317"/>
    <w:rsid w:val="00B95380"/>
    <w:rsid w:val="00BA5FCE"/>
    <w:rsid w:val="00BA7022"/>
    <w:rsid w:val="00BB2BAE"/>
    <w:rsid w:val="00BB3406"/>
    <w:rsid w:val="00BB730E"/>
    <w:rsid w:val="00BC01AE"/>
    <w:rsid w:val="00BC1265"/>
    <w:rsid w:val="00BC3DCA"/>
    <w:rsid w:val="00BD26C5"/>
    <w:rsid w:val="00BE67A7"/>
    <w:rsid w:val="00BE788D"/>
    <w:rsid w:val="00C03AE9"/>
    <w:rsid w:val="00C36990"/>
    <w:rsid w:val="00C8476D"/>
    <w:rsid w:val="00C84779"/>
    <w:rsid w:val="00C871BF"/>
    <w:rsid w:val="00C925BB"/>
    <w:rsid w:val="00CA3C18"/>
    <w:rsid w:val="00CB7D31"/>
    <w:rsid w:val="00CD0E78"/>
    <w:rsid w:val="00CD5708"/>
    <w:rsid w:val="00CE09D0"/>
    <w:rsid w:val="00CE4B65"/>
    <w:rsid w:val="00D006E3"/>
    <w:rsid w:val="00D0259C"/>
    <w:rsid w:val="00D0432A"/>
    <w:rsid w:val="00D11846"/>
    <w:rsid w:val="00D1359B"/>
    <w:rsid w:val="00D15845"/>
    <w:rsid w:val="00D30D74"/>
    <w:rsid w:val="00D42DE2"/>
    <w:rsid w:val="00D76974"/>
    <w:rsid w:val="00D9239E"/>
    <w:rsid w:val="00DA010B"/>
    <w:rsid w:val="00DA4C26"/>
    <w:rsid w:val="00DC2449"/>
    <w:rsid w:val="00DE7836"/>
    <w:rsid w:val="00DE7B4E"/>
    <w:rsid w:val="00DF3D07"/>
    <w:rsid w:val="00E15564"/>
    <w:rsid w:val="00E2154C"/>
    <w:rsid w:val="00E350A4"/>
    <w:rsid w:val="00E41BA1"/>
    <w:rsid w:val="00E57D95"/>
    <w:rsid w:val="00E57F50"/>
    <w:rsid w:val="00E60BE1"/>
    <w:rsid w:val="00E62639"/>
    <w:rsid w:val="00E84BBD"/>
    <w:rsid w:val="00EB1168"/>
    <w:rsid w:val="00EB3A5A"/>
    <w:rsid w:val="00EB596A"/>
    <w:rsid w:val="00EB6EE1"/>
    <w:rsid w:val="00EC0D52"/>
    <w:rsid w:val="00ED41E7"/>
    <w:rsid w:val="00EE5243"/>
    <w:rsid w:val="00F02963"/>
    <w:rsid w:val="00F110CF"/>
    <w:rsid w:val="00F25197"/>
    <w:rsid w:val="00F31CC6"/>
    <w:rsid w:val="00F35FFB"/>
    <w:rsid w:val="00F3629E"/>
    <w:rsid w:val="00F4453E"/>
    <w:rsid w:val="00F6310F"/>
    <w:rsid w:val="00F76018"/>
    <w:rsid w:val="00F848F2"/>
    <w:rsid w:val="00FA13AD"/>
    <w:rsid w:val="00FA246F"/>
    <w:rsid w:val="00FA4F11"/>
    <w:rsid w:val="00FB37BF"/>
    <w:rsid w:val="00FD4DDC"/>
    <w:rsid w:val="00FE7EA4"/>
    <w:rsid w:val="00FF5979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30E8CE-327C-4011-9FCE-C8DB5E91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9C1"/>
  </w:style>
  <w:style w:type="paragraph" w:styleId="Titolo2">
    <w:name w:val="heading 2"/>
    <w:basedOn w:val="Normale"/>
    <w:next w:val="Normale"/>
    <w:link w:val="Titolo2Carattere"/>
    <w:qFormat/>
    <w:rsid w:val="00D006E3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006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06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006E3"/>
    <w:rPr>
      <w:rFonts w:ascii="Arial Rounded MT Bold" w:eastAsia="Times New Roman" w:hAnsi="Arial Rounded MT Bold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006E3"/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06E3"/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rsid w:val="00D006E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12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12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uiPriority w:val="99"/>
    <w:rsid w:val="00AF38B6"/>
    <w:pPr>
      <w:suppressAutoHyphens/>
    </w:pPr>
    <w:rPr>
      <w:rFonts w:ascii="Calibri" w:eastAsia="Times New Roman" w:hAnsi="Calibri" w:cs="Mangal"/>
      <w:color w:val="00000A"/>
      <w:sz w:val="24"/>
      <w:szCs w:val="24"/>
      <w:lang w:eastAsia="ar-SA" w:bidi="hi-IN"/>
    </w:rPr>
  </w:style>
  <w:style w:type="paragraph" w:customStyle="1" w:styleId="Stile">
    <w:name w:val="Stile"/>
    <w:uiPriority w:val="99"/>
    <w:rsid w:val="00134F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A5A"/>
    <w:rPr>
      <w:rFonts w:cs="Mangal"/>
      <w:sz w:val="24"/>
      <w:szCs w:val="21"/>
      <w:lang w:eastAsia="hi-IN" w:bidi="hi-IN"/>
    </w:rPr>
  </w:style>
  <w:style w:type="paragraph" w:styleId="Intestazione">
    <w:name w:val="header"/>
    <w:basedOn w:val="Normale1"/>
    <w:link w:val="IntestazioneCarattere"/>
    <w:uiPriority w:val="99"/>
    <w:rsid w:val="00EB3A5A"/>
    <w:pPr>
      <w:tabs>
        <w:tab w:val="center" w:pos="4819"/>
        <w:tab w:val="right" w:pos="9638"/>
      </w:tabs>
    </w:pPr>
    <w:rPr>
      <w:rFonts w:asciiTheme="minorHAnsi" w:eastAsiaTheme="minorHAnsi" w:hAnsiTheme="minorHAnsi"/>
      <w:color w:val="auto"/>
      <w:szCs w:val="21"/>
      <w:lang w:eastAsia="hi-I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B3A5A"/>
  </w:style>
  <w:style w:type="paragraph" w:customStyle="1" w:styleId="Contenutocornice">
    <w:name w:val="Contenuto cornice"/>
    <w:basedOn w:val="Corpotesto"/>
    <w:uiPriority w:val="99"/>
    <w:rsid w:val="00EB3A5A"/>
    <w:pPr>
      <w:spacing w:line="288" w:lineRule="auto"/>
    </w:pPr>
    <w:rPr>
      <w:rFonts w:ascii="Calibri" w:hAnsi="Calibri" w:cs="Mangal"/>
      <w:color w:val="00000A"/>
      <w:sz w:val="24"/>
      <w:szCs w:val="24"/>
      <w:lang w:eastAsia="ar-SA" w:bidi="hi-IN"/>
    </w:rPr>
  </w:style>
  <w:style w:type="paragraph" w:customStyle="1" w:styleId="NormaleWeb1">
    <w:name w:val="Normale (Web)1"/>
    <w:basedOn w:val="Normale1"/>
    <w:uiPriority w:val="99"/>
    <w:rsid w:val="00EB3A5A"/>
  </w:style>
  <w:style w:type="paragraph" w:styleId="Pidipagina">
    <w:name w:val="footer"/>
    <w:basedOn w:val="Normale"/>
    <w:link w:val="PidipaginaCarattere"/>
    <w:uiPriority w:val="99"/>
    <w:unhideWhenUsed/>
    <w:rsid w:val="0086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A9"/>
  </w:style>
  <w:style w:type="paragraph" w:styleId="Paragrafoelenco">
    <w:name w:val="List Paragraph"/>
    <w:basedOn w:val="Normale"/>
    <w:uiPriority w:val="34"/>
    <w:qFormat/>
    <w:rsid w:val="007E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BEA4-F59E-40E3-8153-6ED834A9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20</cp:revision>
  <cp:lastPrinted>2016-06-09T10:13:00Z</cp:lastPrinted>
  <dcterms:created xsi:type="dcterms:W3CDTF">2017-02-28T16:09:00Z</dcterms:created>
  <dcterms:modified xsi:type="dcterms:W3CDTF">2017-03-06T10:19:00Z</dcterms:modified>
</cp:coreProperties>
</file>