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finanziato dall’Unione europea – Next Generation EU.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Azioni di prevenzione e contrasto della dispersione scolastica (D.M. 19/2024).</w:t>
            </w:r>
          </w:p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ALLEGATO “B”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SCHEDA DI VALUTAZIONE TITOLI</w:t>
            </w:r>
          </w:p>
          <w:p w:rsidR="00000000" w:rsidDel="00000000" w:rsidP="00000000" w:rsidRDefault="00000000" w:rsidRPr="00000000" w14:paraId="00000007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Procedura di selezione per il conferimento di un incarico individuale, avente ad oggetto </w:t>
            </w:r>
          </w:p>
          <w:p w:rsidR="00000000" w:rsidDel="00000000" w:rsidP="00000000" w:rsidRDefault="00000000" w:rsidRPr="00000000" w14:paraId="00000009">
            <w:pPr>
              <w:widowControl w:val="1"/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Realizzazione di Percorsi formativi e laboratoriali co-curriculari di Informatica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__________________________________________________________________</w:t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_______________________________________________________ il_________________ </w:t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a_____________________________________ Provincia di _____ </w:t>
      </w:r>
    </w:p>
    <w:p w:rsidR="00000000" w:rsidDel="00000000" w:rsidP="00000000" w:rsidRDefault="00000000" w:rsidRPr="00000000" w14:paraId="00000019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________________________________________________________________ n. _________ </w:t>
      </w:r>
    </w:p>
    <w:p w:rsidR="00000000" w:rsidDel="00000000" w:rsidP="00000000" w:rsidRDefault="00000000" w:rsidRPr="00000000" w14:paraId="0000001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 ______________________________________________</w:t>
      </w:r>
    </w:p>
    <w:p w:rsidR="00000000" w:rsidDel="00000000" w:rsidP="00000000" w:rsidRDefault="00000000" w:rsidRPr="00000000" w14:paraId="0000001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F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</w:t>
      </w:r>
    </w:p>
    <w:tbl>
      <w:tblPr>
        <w:tblStyle w:val="Table2"/>
        <w:tblW w:w="98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5"/>
        <w:gridCol w:w="2673"/>
        <w:gridCol w:w="2713"/>
        <w:gridCol w:w="1276"/>
        <w:gridCol w:w="851"/>
        <w:gridCol w:w="851"/>
        <w:tblGridChange w:id="0">
          <w:tblGrid>
            <w:gridCol w:w="1525"/>
            <w:gridCol w:w="2673"/>
            <w:gridCol w:w="2713"/>
            <w:gridCol w:w="1276"/>
            <w:gridCol w:w="851"/>
            <w:gridCol w:w="851"/>
          </w:tblGrid>
        </w:tblGridChange>
      </w:tblGrid>
      <w:tr>
        <w:trPr>
          <w:cantSplit w:val="0"/>
          <w:trHeight w:val="6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CRITERI DI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CRITERI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MODALITÀ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AUTO</w:t>
            </w:r>
          </w:p>
          <w:p w:rsidR="00000000" w:rsidDel="00000000" w:rsidP="00000000" w:rsidRDefault="00000000" w:rsidRPr="00000000" w14:paraId="00000025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COMMISSIONE</w:t>
            </w:r>
          </w:p>
        </w:tc>
      </w:tr>
      <w:tr>
        <w:trPr>
          <w:cantSplit w:val="0"/>
          <w:trHeight w:val="127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(Da valutare alla luce del curriculum vitae)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Votazione riportata al termine del corso di laurea magistrale/specialistica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10 per votazione 110 e lode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9 per votazione 110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7 per votazione da 109 a 99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5 per votazione fino a 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Master Executive (Corso di specializzazione) o Master Universitario o dottorato di ricerca attinente all’azione da realizzare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5 per ciascun 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Certificazioni informatiche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ogni certificazione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Certificazione linguistiche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ogni certificazione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Corsi di formazione certificati su tematiche inerenti al profilo richiesto (in qualità di discente)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 per ogni corso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Esperienza professionale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(Da valutare alla luce del curriculum vitae)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Docenza universitaria coerente con la tipologia di intervento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5 per ogni anno di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insegnamento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Anzianità di servizio o Esperienze lavorative con Istituzioni scolastiche professionalmente rilevanti dimostrabili (contratti stipulati) pertinenti con l’incarico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ogni 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Esperienza pregressa nella gestione, nella progettazione, nella docenza/formazione nell’ambito di progetti PON-FSE, POR-FSE, ERASMUS, PNSD, PNRR, PCTO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 per ogni esperienza/incarico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B all’Avviso – Scheda valutazione titoli</w:t>
    </w:r>
  </w:p>
  <w:p w:rsidR="00000000" w:rsidDel="00000000" w:rsidP="00000000" w:rsidRDefault="00000000" w:rsidRPr="00000000" w14:paraId="0000006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6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3dy6vkm" w:id="6"/>
    <w:bookmarkEnd w:id="6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6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6D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Vebnjj+/Dj9kZ1jwOMVslEmPpw==">CgMxLjAyCGguZ2pkZ3hzMgloLjMwajB6bGwyCWguMzBqMHpsbDIJaC4xZm9iOXRlMgloLjN6bnlzaDcyCWguMmV0OTJwMDIIaC50eWpjd3QyCWguM2R5NnZrbTgAciExLXBqVFVBR3NSN2JjSGxSa3RCam1PeElBV0RPS3RKT2I=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2025-03-01T11:52:00Z</dcterms:created>
  <dc:creator>STF1</dc:creator>
</cp:coreProperties>
</file>