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D1F" w:rsidRDefault="00684D1F" w:rsidP="00C46D9B">
      <w:pPr>
        <w:pStyle w:val="Titolo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</w:p>
    <w:p w:rsidR="00C46D9B" w:rsidRDefault="00C46D9B" w:rsidP="00C46D9B">
      <w:pPr>
        <w:pStyle w:val="Titolo"/>
        <w:jc w:val="center"/>
        <w:rPr>
          <w:rFonts w:ascii="Times New Roman" w:hAnsi="Times New Roman"/>
          <w:b/>
          <w:sz w:val="32"/>
        </w:rPr>
      </w:pPr>
      <w:r w:rsidRPr="00C46D9B">
        <w:rPr>
          <w:rFonts w:ascii="Times New Roman" w:hAnsi="Times New Roman"/>
          <w:b/>
          <w:sz w:val="32"/>
        </w:rPr>
        <w:t xml:space="preserve">Informativa sul trattamento dei dati personali </w:t>
      </w:r>
    </w:p>
    <w:p w:rsidR="00C46D9B" w:rsidRPr="00C46D9B" w:rsidRDefault="00C46D9B" w:rsidP="00C46D9B">
      <w:pPr>
        <w:pStyle w:val="Titolo"/>
        <w:jc w:val="center"/>
        <w:rPr>
          <w:rFonts w:ascii="Times New Roman" w:hAnsi="Times New Roman"/>
          <w:b/>
          <w:sz w:val="32"/>
        </w:rPr>
      </w:pPr>
      <w:r w:rsidRPr="00C46D9B">
        <w:rPr>
          <w:rFonts w:ascii="Times New Roman" w:hAnsi="Times New Roman"/>
          <w:b/>
          <w:sz w:val="32"/>
        </w:rPr>
        <w:t>(Art. 13 del Regolamento UE 679/2016)</w:t>
      </w:r>
    </w:p>
    <w:p w:rsidR="00C46D9B" w:rsidRDefault="00C46D9B" w:rsidP="00C46D9B">
      <w:pPr>
        <w:jc w:val="both"/>
      </w:pPr>
      <w:r w:rsidRPr="00C46D9B">
        <w:t xml:space="preserve">  </w:t>
      </w:r>
    </w:p>
    <w:p w:rsidR="00684D1F" w:rsidRPr="00C46D9B" w:rsidRDefault="00684D1F" w:rsidP="00C46D9B">
      <w:pPr>
        <w:jc w:val="both"/>
      </w:pPr>
    </w:p>
    <w:p w:rsidR="00C46D9B" w:rsidRPr="00C46D9B" w:rsidRDefault="00150A93" w:rsidP="00C46D9B">
      <w:pPr>
        <w:jc w:val="both"/>
      </w:pPr>
      <w:r>
        <w:t>L’</w:t>
      </w:r>
      <w:r w:rsidRPr="00150A93">
        <w:t xml:space="preserve">Istituto Superiore di Studi Musicali Rinaldo Franci </w:t>
      </w:r>
      <w:r w:rsidR="00C46D9B" w:rsidRPr="00C46D9B">
        <w:t xml:space="preserve">n qualità di Titolare del trattamento, desidera, con la presente informativa, fornirLe informazioni circa il trattamento dei dati personali che La riguardano.  </w:t>
      </w:r>
    </w:p>
    <w:p w:rsidR="00C46D9B" w:rsidRPr="00C46D9B" w:rsidRDefault="00C46D9B" w:rsidP="00C46D9B">
      <w:pPr>
        <w:jc w:val="both"/>
      </w:pPr>
      <w:r w:rsidRPr="00C46D9B">
        <w:t xml:space="preserve"> </w:t>
      </w:r>
    </w:p>
    <w:p w:rsidR="00C46D9B" w:rsidRPr="00C46D9B" w:rsidRDefault="00C46D9B" w:rsidP="00C46D9B">
      <w:pPr>
        <w:jc w:val="both"/>
        <w:rPr>
          <w:b/>
        </w:rPr>
      </w:pPr>
      <w:r w:rsidRPr="00C46D9B">
        <w:rPr>
          <w:b/>
        </w:rPr>
        <w:t xml:space="preserve">Titolare del trattamento dei dati  </w:t>
      </w:r>
    </w:p>
    <w:p w:rsidR="00150A93" w:rsidRDefault="00C46D9B" w:rsidP="00150A93">
      <w:pPr>
        <w:pStyle w:val="Didefault"/>
        <w:spacing w:before="60" w:after="60" w:line="288" w:lineRule="auto"/>
        <w:jc w:val="both"/>
        <w:rPr>
          <w:rFonts w:ascii="Gisha" w:hAnsi="Gisha" w:cs="Gisha"/>
          <w:sz w:val="18"/>
          <w:szCs w:val="18"/>
        </w:rPr>
      </w:pPr>
      <w:r w:rsidRPr="00C46D9B">
        <w:t xml:space="preserve">Titolare del trattamento dei dati è </w:t>
      </w:r>
      <w:r w:rsidR="0041088F">
        <w:t>l’</w:t>
      </w:r>
      <w:r w:rsidR="007B3C63" w:rsidRPr="007B3C63">
        <w:t>Istituto Superiore di Studi Musicali Rinaldo Franci (di seguito “Titolare”) con sede legale in via Prato Sant'Agostino, 2 - 53100 Siena (SI)</w:t>
      </w:r>
      <w:r w:rsidRPr="00C46D9B">
        <w:t xml:space="preserve">, al quale ci si potrà rivolgere per esercitare i diritti degli interessati, E-Mail: </w:t>
      </w:r>
      <w:hyperlink r:id="rId8" w:history="1">
        <w:r w:rsidR="00150A93" w:rsidRPr="003A7AFF">
          <w:rPr>
            <w:rStyle w:val="Collegamentoipertestuale"/>
            <w:rFonts w:ascii="Gisha" w:hAnsi="Gisha" w:cs="Gisha"/>
            <w:sz w:val="18"/>
            <w:szCs w:val="18"/>
          </w:rPr>
          <w:t>privacy@conservatoriosiena.it</w:t>
        </w:r>
      </w:hyperlink>
    </w:p>
    <w:p w:rsidR="00C46D9B" w:rsidRPr="00C46D9B" w:rsidRDefault="00C46D9B" w:rsidP="00C46D9B">
      <w:pPr>
        <w:jc w:val="both"/>
      </w:pPr>
    </w:p>
    <w:p w:rsidR="00C46D9B" w:rsidRPr="00C46D9B" w:rsidRDefault="00C46D9B" w:rsidP="00C46D9B">
      <w:pPr>
        <w:jc w:val="both"/>
      </w:pPr>
      <w:r w:rsidRPr="00C46D9B">
        <w:t xml:space="preserve">  </w:t>
      </w:r>
    </w:p>
    <w:p w:rsidR="00C46D9B" w:rsidRPr="00B50588" w:rsidRDefault="00C46D9B" w:rsidP="00C46D9B">
      <w:pPr>
        <w:jc w:val="both"/>
        <w:rPr>
          <w:b/>
        </w:rPr>
      </w:pPr>
      <w:r w:rsidRPr="00B50588">
        <w:rPr>
          <w:b/>
        </w:rPr>
        <w:t xml:space="preserve">Responsabile della protezione dei dati   </w:t>
      </w:r>
    </w:p>
    <w:p w:rsidR="007B3C63" w:rsidRPr="009E6700" w:rsidRDefault="00C46D9B" w:rsidP="007B3C63">
      <w:pPr>
        <w:pStyle w:val="Didefault"/>
        <w:spacing w:before="60" w:after="60" w:line="288" w:lineRule="auto"/>
        <w:jc w:val="both"/>
        <w:rPr>
          <w:rFonts w:ascii="Gisha" w:hAnsi="Gisha" w:cs="Gisha"/>
          <w:bCs/>
          <w:sz w:val="18"/>
          <w:szCs w:val="18"/>
        </w:rPr>
      </w:pPr>
      <w:r w:rsidRPr="00C46D9B">
        <w:t>Il Responsabile per la protezione dei dati personali del</w:t>
      </w:r>
      <w:r w:rsidR="007B3C63">
        <w:t>l’</w:t>
      </w:r>
      <w:r w:rsidR="007B3C63" w:rsidRPr="007B3C63">
        <w:t>Istituto Superiore di Studi Musicali Rinaldo Franci</w:t>
      </w:r>
      <w:r w:rsidR="00B50588" w:rsidRPr="00C46D9B">
        <w:t xml:space="preserve"> </w:t>
      </w:r>
      <w:r w:rsidRPr="00C46D9B">
        <w:t xml:space="preserve">è </w:t>
      </w:r>
      <w:r w:rsidR="007B3C63" w:rsidRPr="0041088F">
        <w:t xml:space="preserve">è stato individuato e nominato ai sensi dell’art. 37 del Regolamento ed è raggiungibile al seguente indirizzo </w:t>
      </w:r>
      <w:r w:rsidR="0041088F">
        <w:t>E</w:t>
      </w:r>
      <w:r w:rsidR="007B3C63" w:rsidRPr="0041088F">
        <w:t>mail</w:t>
      </w:r>
      <w:r w:rsidR="0041088F">
        <w:t>:</w:t>
      </w:r>
      <w:r w:rsidR="007B3C63" w:rsidRPr="0041088F">
        <w:t xml:space="preserve"> </w:t>
      </w:r>
      <w:hyperlink r:id="rId9" w:history="1">
        <w:r w:rsidR="007B3C63" w:rsidRPr="003A7AFF">
          <w:rPr>
            <w:rStyle w:val="Collegamentoipertestuale"/>
            <w:rFonts w:ascii="Gisha" w:hAnsi="Gisha" w:cs="Gisha"/>
            <w:bCs/>
            <w:sz w:val="18"/>
            <w:szCs w:val="18"/>
          </w:rPr>
          <w:t>rpd@conservatoriosiena.it</w:t>
        </w:r>
      </w:hyperlink>
    </w:p>
    <w:p w:rsidR="00C46D9B" w:rsidRPr="0041088F" w:rsidRDefault="00C46D9B" w:rsidP="00C46D9B">
      <w:pPr>
        <w:jc w:val="both"/>
      </w:pPr>
      <w:r w:rsidRPr="0041088F">
        <w:t xml:space="preserve">  </w:t>
      </w:r>
    </w:p>
    <w:p w:rsidR="00C46D9B" w:rsidRPr="00B50588" w:rsidRDefault="00C46D9B" w:rsidP="00C46D9B">
      <w:pPr>
        <w:jc w:val="both"/>
        <w:rPr>
          <w:b/>
        </w:rPr>
      </w:pPr>
      <w:r w:rsidRPr="00B50588">
        <w:rPr>
          <w:b/>
        </w:rPr>
        <w:t xml:space="preserve">Finalità del trattamento e base giuridica  </w:t>
      </w:r>
    </w:p>
    <w:p w:rsidR="00C46D9B" w:rsidRPr="00C46D9B" w:rsidRDefault="00C46D9B" w:rsidP="00C46D9B">
      <w:pPr>
        <w:jc w:val="both"/>
      </w:pPr>
      <w:r w:rsidRPr="00C46D9B">
        <w:t xml:space="preserve">I Suoi dati personali - compresi quelli riconducibili a categorie particolari, raccolti in conformità a specifiche disposizioni di legge - verranno trattati esclusivamente per le finalità istituzionali previste nell’ambito delle procedure per </w:t>
      </w:r>
      <w:r w:rsidR="00B50588">
        <w:t>l’inquadramento nei ruoli dello Stato, previsto dal d.P.C.M. del 9 settembre 2021</w:t>
      </w:r>
      <w:r w:rsidRPr="00C46D9B">
        <w:t xml:space="preserve">.   </w:t>
      </w:r>
    </w:p>
    <w:p w:rsidR="00C46D9B" w:rsidRPr="00C46D9B" w:rsidRDefault="00C46D9B" w:rsidP="00C46D9B">
      <w:pPr>
        <w:jc w:val="both"/>
      </w:pPr>
      <w:r w:rsidRPr="00C46D9B">
        <w:t xml:space="preserve">  </w:t>
      </w:r>
    </w:p>
    <w:p w:rsidR="00C46D9B" w:rsidRPr="00B50588" w:rsidRDefault="00C46D9B" w:rsidP="00C46D9B">
      <w:pPr>
        <w:jc w:val="both"/>
        <w:rPr>
          <w:b/>
        </w:rPr>
      </w:pPr>
      <w:r w:rsidRPr="00B50588">
        <w:rPr>
          <w:b/>
        </w:rPr>
        <w:t xml:space="preserve">Obbligo di conferimento dei dati  </w:t>
      </w:r>
    </w:p>
    <w:p w:rsidR="00C46D9B" w:rsidRPr="00C46D9B" w:rsidRDefault="00C46D9B" w:rsidP="00C46D9B">
      <w:pPr>
        <w:jc w:val="both"/>
      </w:pPr>
      <w:r w:rsidRPr="00C46D9B">
        <w:t xml:space="preserve">Il conferimento dei dati è obbligatorio per la valutazione della candidatura e per la gestione delle relative procedure.  </w:t>
      </w:r>
    </w:p>
    <w:p w:rsidR="00C46D9B" w:rsidRPr="00C46D9B" w:rsidRDefault="00C46D9B" w:rsidP="00C46D9B">
      <w:pPr>
        <w:jc w:val="both"/>
      </w:pPr>
      <w:r w:rsidRPr="00C46D9B">
        <w:t xml:space="preserve"> </w:t>
      </w:r>
    </w:p>
    <w:p w:rsidR="00C46D9B" w:rsidRPr="00B50588" w:rsidRDefault="00C46D9B" w:rsidP="00C46D9B">
      <w:pPr>
        <w:jc w:val="both"/>
        <w:rPr>
          <w:b/>
        </w:rPr>
      </w:pPr>
      <w:r w:rsidRPr="00B50588">
        <w:rPr>
          <w:b/>
        </w:rPr>
        <w:t xml:space="preserve">Destinatari del trattamento   </w:t>
      </w:r>
    </w:p>
    <w:p w:rsidR="00C46D9B" w:rsidRDefault="00C46D9B" w:rsidP="00C46D9B">
      <w:pPr>
        <w:jc w:val="both"/>
      </w:pPr>
      <w:r w:rsidRPr="00C46D9B">
        <w:t xml:space="preserve">I Suoi dati personali non saranno oggetto di diffusione, tuttavia, se necessario, potranno essere comunicati:  </w:t>
      </w:r>
    </w:p>
    <w:p w:rsidR="00684D1F" w:rsidRPr="00C46D9B" w:rsidRDefault="00684D1F" w:rsidP="00C46D9B">
      <w:pPr>
        <w:jc w:val="both"/>
      </w:pPr>
    </w:p>
    <w:p w:rsidR="00684D1F" w:rsidRDefault="00C46D9B" w:rsidP="00C46D9B">
      <w:pPr>
        <w:pStyle w:val="Paragrafoelenco"/>
        <w:numPr>
          <w:ilvl w:val="0"/>
          <w:numId w:val="9"/>
        </w:numPr>
        <w:ind w:hanging="279"/>
        <w:jc w:val="both"/>
        <w:rPr>
          <w:rFonts w:ascii="Times New Roman" w:hAnsi="Times New Roman"/>
          <w:sz w:val="24"/>
        </w:rPr>
      </w:pPr>
      <w:r w:rsidRPr="00684D1F">
        <w:rPr>
          <w:rFonts w:ascii="Times New Roman" w:hAnsi="Times New Roman"/>
          <w:sz w:val="24"/>
        </w:rPr>
        <w:t xml:space="preserve">ai soggetti cui la comunicazione dei dati debba essere effettuata in adempimento di un obbligo previsto dalla legge, da un regolamento o dalla normativa comunitaria, ovvero per adempiere ad un ordine dell’Autorità Giudiziaria;  </w:t>
      </w:r>
    </w:p>
    <w:p w:rsidR="00684D1F" w:rsidRPr="00684D1F" w:rsidRDefault="00C46D9B" w:rsidP="00C46D9B">
      <w:pPr>
        <w:pStyle w:val="Paragrafoelenco"/>
        <w:numPr>
          <w:ilvl w:val="0"/>
          <w:numId w:val="9"/>
        </w:numPr>
        <w:ind w:hanging="279"/>
        <w:jc w:val="both"/>
        <w:rPr>
          <w:rFonts w:ascii="Times New Roman" w:hAnsi="Times New Roman"/>
          <w:sz w:val="24"/>
        </w:rPr>
      </w:pPr>
      <w:r w:rsidRPr="00684D1F">
        <w:rPr>
          <w:rFonts w:ascii="Times New Roman" w:hAnsi="Times New Roman"/>
          <w:sz w:val="24"/>
        </w:rPr>
        <w:t xml:space="preserve">ai soggetti designati dal Titolare, in qualità di Responsabili, ovvero alle persone autorizzate al trattamento dei dati personali che operano sotto l’autorità diretta del titolare o del responsabile;  </w:t>
      </w:r>
    </w:p>
    <w:p w:rsidR="00C46D9B" w:rsidRPr="00684D1F" w:rsidRDefault="00C46D9B" w:rsidP="00C46D9B">
      <w:pPr>
        <w:pStyle w:val="Paragrafoelenco"/>
        <w:numPr>
          <w:ilvl w:val="0"/>
          <w:numId w:val="9"/>
        </w:numPr>
        <w:ind w:hanging="279"/>
        <w:jc w:val="both"/>
        <w:rPr>
          <w:rFonts w:ascii="Times New Roman" w:hAnsi="Times New Roman"/>
          <w:sz w:val="24"/>
        </w:rPr>
      </w:pPr>
      <w:r w:rsidRPr="00684D1F">
        <w:rPr>
          <w:rFonts w:ascii="Times New Roman" w:hAnsi="Times New Roman"/>
          <w:sz w:val="24"/>
        </w:rPr>
        <w:t>ad altri eventuali soggetti terzi, nei casi espressamente previsti dalla legge, ovvero ancora se la comunicazione si renderà necessaria per la tutela del</w:t>
      </w:r>
      <w:r w:rsidR="00684D1F">
        <w:rPr>
          <w:rFonts w:ascii="Times New Roman" w:hAnsi="Times New Roman"/>
          <w:sz w:val="24"/>
        </w:rPr>
        <w:t xml:space="preserve">l’Istituzione </w:t>
      </w:r>
      <w:r w:rsidRPr="00684D1F">
        <w:rPr>
          <w:rFonts w:ascii="Times New Roman" w:hAnsi="Times New Roman"/>
          <w:sz w:val="24"/>
        </w:rPr>
        <w:t xml:space="preserve">in sede giudiziaria, nel rispetto delle vigenti disposizioni in materia di protezione dei dati personali.  </w:t>
      </w:r>
    </w:p>
    <w:p w:rsidR="00C46D9B" w:rsidRDefault="00C46D9B" w:rsidP="00C46D9B">
      <w:pPr>
        <w:jc w:val="both"/>
      </w:pPr>
      <w:r w:rsidRPr="00C46D9B">
        <w:lastRenderedPageBreak/>
        <w:t xml:space="preserve">  </w:t>
      </w:r>
    </w:p>
    <w:p w:rsidR="00684D1F" w:rsidRDefault="00684D1F" w:rsidP="00C46D9B">
      <w:pPr>
        <w:jc w:val="both"/>
      </w:pPr>
    </w:p>
    <w:p w:rsidR="00684D1F" w:rsidRDefault="00684D1F" w:rsidP="00C46D9B">
      <w:pPr>
        <w:jc w:val="both"/>
      </w:pPr>
    </w:p>
    <w:p w:rsidR="00684D1F" w:rsidRPr="00C46D9B" w:rsidRDefault="00684D1F" w:rsidP="00C46D9B">
      <w:pPr>
        <w:jc w:val="both"/>
      </w:pPr>
    </w:p>
    <w:p w:rsidR="00C46D9B" w:rsidRPr="00684D1F" w:rsidRDefault="00C46D9B" w:rsidP="00C46D9B">
      <w:pPr>
        <w:jc w:val="both"/>
        <w:rPr>
          <w:b/>
        </w:rPr>
      </w:pPr>
      <w:r w:rsidRPr="00684D1F">
        <w:rPr>
          <w:b/>
        </w:rPr>
        <w:t xml:space="preserve">Trasferimento di dati personali verso paesi terzi o organizzazioni internazionali   </w:t>
      </w:r>
    </w:p>
    <w:p w:rsidR="00C46D9B" w:rsidRPr="00C46D9B" w:rsidRDefault="00C46D9B" w:rsidP="00C46D9B">
      <w:pPr>
        <w:jc w:val="both"/>
      </w:pPr>
      <w:r w:rsidRPr="00C46D9B">
        <w:t xml:space="preserve">I Suoi dati personali non saranno oggetto di trasferimento a destinatari in un paese terzo (extra UE) o a Organizzazioni Internazionali, salvo eventuali esigenze derivanti dalla verifica dei titoli di servizio o studio dichiarati.  </w:t>
      </w:r>
    </w:p>
    <w:p w:rsidR="00C46D9B" w:rsidRPr="00C46D9B" w:rsidRDefault="00C46D9B" w:rsidP="00C46D9B">
      <w:pPr>
        <w:jc w:val="both"/>
      </w:pPr>
      <w:r w:rsidRPr="00C46D9B">
        <w:t xml:space="preserve">  </w:t>
      </w:r>
    </w:p>
    <w:p w:rsidR="00C46D9B" w:rsidRPr="00684D1F" w:rsidRDefault="00C46D9B" w:rsidP="00C46D9B">
      <w:pPr>
        <w:jc w:val="both"/>
        <w:rPr>
          <w:b/>
        </w:rPr>
      </w:pPr>
      <w:r w:rsidRPr="00684D1F">
        <w:rPr>
          <w:b/>
        </w:rPr>
        <w:t xml:space="preserve">Periodo di conservazione dei dati personali   </w:t>
      </w:r>
    </w:p>
    <w:p w:rsidR="00C46D9B" w:rsidRPr="00C46D9B" w:rsidRDefault="00C46D9B" w:rsidP="00C46D9B">
      <w:pPr>
        <w:jc w:val="both"/>
      </w:pPr>
      <w:r w:rsidRPr="00C46D9B">
        <w:t xml:space="preserve">I Suoi dati personali sono trattati anche con strumenti automatizzati per tutto il tempo necessario a conseguire gli scopi per cui sono stati raccolti.   </w:t>
      </w:r>
    </w:p>
    <w:p w:rsidR="00C46D9B" w:rsidRPr="00C46D9B" w:rsidRDefault="00C46D9B" w:rsidP="00C46D9B">
      <w:pPr>
        <w:jc w:val="both"/>
      </w:pPr>
      <w:r w:rsidRPr="00C46D9B">
        <w:t xml:space="preserve">  </w:t>
      </w:r>
    </w:p>
    <w:p w:rsidR="00C46D9B" w:rsidRPr="00684D1F" w:rsidRDefault="00C46D9B" w:rsidP="00C46D9B">
      <w:pPr>
        <w:jc w:val="both"/>
        <w:rPr>
          <w:b/>
        </w:rPr>
      </w:pPr>
      <w:r w:rsidRPr="00684D1F">
        <w:rPr>
          <w:b/>
        </w:rPr>
        <w:t xml:space="preserve">Diritti degli interessati  </w:t>
      </w:r>
    </w:p>
    <w:p w:rsidR="00C46D9B" w:rsidRDefault="00C46D9B" w:rsidP="00C46D9B">
      <w:pPr>
        <w:jc w:val="both"/>
      </w:pPr>
      <w:r w:rsidRPr="00C46D9B">
        <w:t xml:space="preserve">L’interessato ha diritto di chiedere al titolare del trattamento dei dati:   </w:t>
      </w:r>
    </w:p>
    <w:p w:rsidR="00684D1F" w:rsidRPr="00C46D9B" w:rsidRDefault="00684D1F" w:rsidP="00C46D9B">
      <w:pPr>
        <w:jc w:val="both"/>
      </w:pPr>
    </w:p>
    <w:p w:rsidR="00684D1F" w:rsidRPr="00684D1F" w:rsidRDefault="00C46D9B" w:rsidP="00C46D9B">
      <w:pPr>
        <w:pStyle w:val="Paragrafoelenco"/>
        <w:numPr>
          <w:ilvl w:val="0"/>
          <w:numId w:val="9"/>
        </w:numPr>
        <w:ind w:hanging="279"/>
        <w:jc w:val="both"/>
        <w:rPr>
          <w:rFonts w:ascii="Times New Roman" w:hAnsi="Times New Roman"/>
          <w:sz w:val="24"/>
        </w:rPr>
      </w:pPr>
      <w:r w:rsidRPr="00684D1F">
        <w:rPr>
          <w:rFonts w:ascii="Times New Roman" w:hAnsi="Times New Roman"/>
          <w:sz w:val="24"/>
        </w:rPr>
        <w:t>l’accesso ai propri dati personali disciplinato dall’art. 15 del Regolamento UE 679/2016;</w:t>
      </w:r>
    </w:p>
    <w:p w:rsidR="00684D1F" w:rsidRPr="00684D1F" w:rsidRDefault="00C46D9B" w:rsidP="00C46D9B">
      <w:pPr>
        <w:pStyle w:val="Paragrafoelenco"/>
        <w:numPr>
          <w:ilvl w:val="0"/>
          <w:numId w:val="9"/>
        </w:numPr>
        <w:ind w:hanging="279"/>
        <w:jc w:val="both"/>
        <w:rPr>
          <w:rFonts w:ascii="Times New Roman" w:hAnsi="Times New Roman"/>
          <w:sz w:val="24"/>
        </w:rPr>
      </w:pPr>
      <w:r w:rsidRPr="00684D1F">
        <w:rPr>
          <w:rFonts w:ascii="Times New Roman" w:hAnsi="Times New Roman"/>
          <w:sz w:val="24"/>
        </w:rPr>
        <w:t>la rettifica o la cancellazione degli stessi o la limitazione del trattamento previsti rispettivamente dagli artt. 16, 17 e 18 del Regolamento UE 679/2016;</w:t>
      </w:r>
    </w:p>
    <w:p w:rsidR="00684D1F" w:rsidRPr="00684D1F" w:rsidRDefault="00C46D9B" w:rsidP="00C46D9B">
      <w:pPr>
        <w:pStyle w:val="Paragrafoelenco"/>
        <w:numPr>
          <w:ilvl w:val="0"/>
          <w:numId w:val="9"/>
        </w:numPr>
        <w:ind w:hanging="279"/>
        <w:jc w:val="both"/>
        <w:rPr>
          <w:rFonts w:ascii="Times New Roman" w:hAnsi="Times New Roman"/>
          <w:sz w:val="24"/>
        </w:rPr>
      </w:pPr>
      <w:r w:rsidRPr="00684D1F">
        <w:rPr>
          <w:rFonts w:ascii="Times New Roman" w:hAnsi="Times New Roman"/>
          <w:sz w:val="24"/>
        </w:rPr>
        <w:t>la portabilità dei dati (diritto applicabile ai soli dati in formato elettronico) disciplinato dall’art. 20 del Regolamento UE 679/2016;</w:t>
      </w:r>
    </w:p>
    <w:p w:rsidR="00C46D9B" w:rsidRPr="00684D1F" w:rsidRDefault="00C46D9B" w:rsidP="00C46D9B">
      <w:pPr>
        <w:pStyle w:val="Paragrafoelenco"/>
        <w:numPr>
          <w:ilvl w:val="0"/>
          <w:numId w:val="9"/>
        </w:numPr>
        <w:ind w:hanging="279"/>
        <w:jc w:val="both"/>
        <w:rPr>
          <w:rFonts w:ascii="Times New Roman" w:hAnsi="Times New Roman"/>
          <w:sz w:val="24"/>
        </w:rPr>
      </w:pPr>
      <w:r w:rsidRPr="00684D1F">
        <w:rPr>
          <w:rFonts w:ascii="Times New Roman" w:hAnsi="Times New Roman"/>
          <w:sz w:val="24"/>
        </w:rPr>
        <w:t xml:space="preserve">l’opposizione al trattamento dei propri dati personali di cui all’art. 21 del Regolamento UE 679/2016.  </w:t>
      </w:r>
    </w:p>
    <w:p w:rsidR="00C46D9B" w:rsidRPr="00C46D9B" w:rsidRDefault="00C46D9B" w:rsidP="00C46D9B">
      <w:pPr>
        <w:jc w:val="both"/>
      </w:pPr>
      <w:r w:rsidRPr="00C46D9B">
        <w:t xml:space="preserve">  </w:t>
      </w:r>
    </w:p>
    <w:p w:rsidR="00C46D9B" w:rsidRPr="00684D1F" w:rsidRDefault="00C46D9B" w:rsidP="00C46D9B">
      <w:pPr>
        <w:jc w:val="both"/>
        <w:rPr>
          <w:b/>
        </w:rPr>
      </w:pPr>
      <w:r w:rsidRPr="00684D1F">
        <w:rPr>
          <w:b/>
        </w:rPr>
        <w:t xml:space="preserve">Diritto di reclamo  </w:t>
      </w:r>
    </w:p>
    <w:p w:rsidR="00343861" w:rsidRPr="00C46D9B" w:rsidRDefault="00C46D9B" w:rsidP="00C46D9B">
      <w:pPr>
        <w:jc w:val="both"/>
      </w:pPr>
      <w:r w:rsidRPr="00C46D9B"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  </w:t>
      </w:r>
    </w:p>
    <w:sectPr w:rsidR="00343861" w:rsidRPr="00C46D9B" w:rsidSect="00757E67">
      <w:headerReference w:type="default" r:id="rId10"/>
      <w:footerReference w:type="default" r:id="rId11"/>
      <w:pgSz w:w="11906" w:h="16838"/>
      <w:pgMar w:top="2126" w:right="1021" w:bottom="1134" w:left="1021" w:header="454" w:footer="34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FAB" w:rsidRDefault="003D4FAB">
      <w:r>
        <w:separator/>
      </w:r>
    </w:p>
  </w:endnote>
  <w:endnote w:type="continuationSeparator" w:id="0">
    <w:p w:rsidR="003D4FAB" w:rsidRDefault="003D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Vivace B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861" w:rsidRDefault="00343861" w:rsidP="00343861">
    <w:pPr>
      <w:pStyle w:val="Pidipagina"/>
      <w:tabs>
        <w:tab w:val="clear" w:pos="4819"/>
        <w:tab w:val="clear" w:pos="9638"/>
        <w:tab w:val="left" w:pos="41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FAB" w:rsidRDefault="003D4FAB">
      <w:r>
        <w:separator/>
      </w:r>
    </w:p>
  </w:footnote>
  <w:footnote w:type="continuationSeparator" w:id="0">
    <w:p w:rsidR="003D4FAB" w:rsidRDefault="003D4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93D" w:rsidRPr="00DF181C" w:rsidRDefault="009F398D" w:rsidP="0085393D">
    <w:pPr>
      <w:pStyle w:val="Titolo1"/>
      <w:rPr>
        <w:rFonts w:ascii="Times New Roman" w:hAnsi="Times New Roman"/>
        <w:b w:val="0"/>
        <w:color w:val="000000"/>
        <w:sz w:val="40"/>
        <w:szCs w:val="40"/>
      </w:rPr>
    </w:pPr>
    <w:bookmarkStart w:id="1" w:name="_Hlk112937624"/>
    <w:r w:rsidRPr="00150A93">
      <w:rPr>
        <w:rFonts w:ascii="Times New Roman" w:hAnsi="Times New Roman"/>
        <w:b w:val="0"/>
        <w:noProof/>
        <w:color w:val="000000"/>
        <w:sz w:val="40"/>
        <w:szCs w:val="40"/>
      </w:rPr>
      <w:drawing>
        <wp:inline distT="0" distB="0" distL="0" distR="0">
          <wp:extent cx="647700" cy="723900"/>
          <wp:effectExtent l="0" t="0" r="0" b="0"/>
          <wp:docPr id="1" name="Immagine 5" descr="D:\Users\olivav\AppData\Local\Microsoft\Windows\Temporary Internet Files\Content.Outlook\ARWC5YHU\emblema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D:\Users\olivav\AppData\Local\Microsoft\Windows\Temporary Internet Files\Content.Outlook\ARWC5YHU\emblemah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393D" w:rsidRPr="00150A93" w:rsidRDefault="00A81F80" w:rsidP="0085393D">
    <w:pPr>
      <w:pStyle w:val="Titolo1"/>
      <w:rPr>
        <w:rFonts w:ascii="Palace Script MT" w:hAnsi="Palace Script MT"/>
        <w:b w:val="0"/>
        <w:i/>
        <w:color w:val="000000"/>
        <w:sz w:val="72"/>
        <w:szCs w:val="72"/>
      </w:rPr>
    </w:pPr>
    <w:r w:rsidRPr="00150A93">
      <w:rPr>
        <w:rFonts w:ascii="Palace Script MT" w:hAnsi="Palace Script MT"/>
        <w:b w:val="0"/>
        <w:i/>
        <w:color w:val="000000"/>
        <w:sz w:val="72"/>
        <w:szCs w:val="72"/>
      </w:rPr>
      <w:t>Ministero dell’Università e della Ricerca</w:t>
    </w:r>
  </w:p>
  <w:p w:rsidR="00A81F80" w:rsidRPr="00A81F80" w:rsidRDefault="00150A93" w:rsidP="00A81F80">
    <w:pPr>
      <w:pStyle w:val="Titolo1"/>
      <w:rPr>
        <w:rFonts w:ascii="Times New Roman" w:hAnsi="Times New Roman"/>
        <w:b w:val="0"/>
        <w:color w:val="000000"/>
        <w:sz w:val="24"/>
        <w:szCs w:val="24"/>
      </w:rPr>
    </w:pPr>
    <w:r w:rsidRPr="00150A93">
      <w:rPr>
        <w:i/>
      </w:rPr>
      <w:t>Istituto Superiore di Studi Musicali “Rinaldo Franci</w:t>
    </w:r>
    <w:r w:rsidRPr="00150A93">
      <w:rPr>
        <w:rFonts w:ascii="Times New Roman" w:hAnsi="Times New Roman"/>
        <w:b w:val="0"/>
        <w:i/>
        <w:color w:val="000000"/>
        <w:sz w:val="24"/>
        <w:szCs w:val="24"/>
      </w:rPr>
      <w:t>”</w:t>
    </w:r>
  </w:p>
  <w:bookmarkEnd w:id="1"/>
  <w:p w:rsidR="00857267" w:rsidRDefault="0085726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28D"/>
    <w:multiLevelType w:val="hybridMultilevel"/>
    <w:tmpl w:val="9DCAC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75C8"/>
    <w:multiLevelType w:val="hybridMultilevel"/>
    <w:tmpl w:val="DC262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D2319"/>
    <w:multiLevelType w:val="hybridMultilevel"/>
    <w:tmpl w:val="5D8411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2663E"/>
    <w:multiLevelType w:val="hybridMultilevel"/>
    <w:tmpl w:val="4A088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A1976"/>
    <w:multiLevelType w:val="hybridMultilevel"/>
    <w:tmpl w:val="550280E6"/>
    <w:lvl w:ilvl="0" w:tplc="4594CE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104F7"/>
    <w:multiLevelType w:val="hybridMultilevel"/>
    <w:tmpl w:val="59628DFE"/>
    <w:lvl w:ilvl="0" w:tplc="12A835C6"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B7498C"/>
    <w:multiLevelType w:val="hybridMultilevel"/>
    <w:tmpl w:val="2AE4BA4C"/>
    <w:lvl w:ilvl="0" w:tplc="36549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C30BB"/>
    <w:multiLevelType w:val="hybridMultilevel"/>
    <w:tmpl w:val="62A03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204D6"/>
    <w:multiLevelType w:val="hybridMultilevel"/>
    <w:tmpl w:val="44E6AA74"/>
    <w:lvl w:ilvl="0" w:tplc="12A835C6"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D1"/>
    <w:rsid w:val="00003C9C"/>
    <w:rsid w:val="00034383"/>
    <w:rsid w:val="00040989"/>
    <w:rsid w:val="00065B00"/>
    <w:rsid w:val="000776C5"/>
    <w:rsid w:val="000A3614"/>
    <w:rsid w:val="000B568A"/>
    <w:rsid w:val="000C2E72"/>
    <w:rsid w:val="000C3202"/>
    <w:rsid w:val="000E022E"/>
    <w:rsid w:val="000E7F6C"/>
    <w:rsid w:val="000F56A3"/>
    <w:rsid w:val="000F5741"/>
    <w:rsid w:val="00150A93"/>
    <w:rsid w:val="001815D8"/>
    <w:rsid w:val="001913DE"/>
    <w:rsid w:val="001A249E"/>
    <w:rsid w:val="002047EE"/>
    <w:rsid w:val="00212149"/>
    <w:rsid w:val="002138D1"/>
    <w:rsid w:val="0024164D"/>
    <w:rsid w:val="002742E6"/>
    <w:rsid w:val="00275C73"/>
    <w:rsid w:val="00282659"/>
    <w:rsid w:val="002E4C4A"/>
    <w:rsid w:val="00343861"/>
    <w:rsid w:val="00356B8C"/>
    <w:rsid w:val="0038392E"/>
    <w:rsid w:val="00385F7A"/>
    <w:rsid w:val="003915DE"/>
    <w:rsid w:val="00391FDF"/>
    <w:rsid w:val="0039407F"/>
    <w:rsid w:val="003B2FF6"/>
    <w:rsid w:val="003B5B6D"/>
    <w:rsid w:val="003D4FAB"/>
    <w:rsid w:val="003F4545"/>
    <w:rsid w:val="004063F6"/>
    <w:rsid w:val="0041088F"/>
    <w:rsid w:val="0041419F"/>
    <w:rsid w:val="00421C3F"/>
    <w:rsid w:val="004240D1"/>
    <w:rsid w:val="0044685F"/>
    <w:rsid w:val="00446881"/>
    <w:rsid w:val="00452A0F"/>
    <w:rsid w:val="00455321"/>
    <w:rsid w:val="00455808"/>
    <w:rsid w:val="00464DF8"/>
    <w:rsid w:val="004B25ED"/>
    <w:rsid w:val="004D43DE"/>
    <w:rsid w:val="004D59B0"/>
    <w:rsid w:val="004E13B1"/>
    <w:rsid w:val="004E4463"/>
    <w:rsid w:val="00546E47"/>
    <w:rsid w:val="0055629C"/>
    <w:rsid w:val="00556534"/>
    <w:rsid w:val="005603A3"/>
    <w:rsid w:val="00564F44"/>
    <w:rsid w:val="00565571"/>
    <w:rsid w:val="00567DAF"/>
    <w:rsid w:val="005B6668"/>
    <w:rsid w:val="005B78A1"/>
    <w:rsid w:val="005C26EC"/>
    <w:rsid w:val="005C7D96"/>
    <w:rsid w:val="005D2B52"/>
    <w:rsid w:val="005E6F50"/>
    <w:rsid w:val="005F3B59"/>
    <w:rsid w:val="005F415D"/>
    <w:rsid w:val="0061513D"/>
    <w:rsid w:val="00635999"/>
    <w:rsid w:val="00635FC0"/>
    <w:rsid w:val="00645B5C"/>
    <w:rsid w:val="006719C1"/>
    <w:rsid w:val="00684D1F"/>
    <w:rsid w:val="006B5797"/>
    <w:rsid w:val="006D6EDD"/>
    <w:rsid w:val="006F342A"/>
    <w:rsid w:val="00720465"/>
    <w:rsid w:val="007240F5"/>
    <w:rsid w:val="00745D62"/>
    <w:rsid w:val="00757E67"/>
    <w:rsid w:val="00765C2A"/>
    <w:rsid w:val="00786FFC"/>
    <w:rsid w:val="007A0735"/>
    <w:rsid w:val="007B3C63"/>
    <w:rsid w:val="007B6875"/>
    <w:rsid w:val="007C1FEE"/>
    <w:rsid w:val="007F3AFA"/>
    <w:rsid w:val="007F41DE"/>
    <w:rsid w:val="008039BF"/>
    <w:rsid w:val="00812219"/>
    <w:rsid w:val="00827E62"/>
    <w:rsid w:val="0084015E"/>
    <w:rsid w:val="008501B4"/>
    <w:rsid w:val="0085393D"/>
    <w:rsid w:val="00857267"/>
    <w:rsid w:val="00861F09"/>
    <w:rsid w:val="00866E42"/>
    <w:rsid w:val="008C05E6"/>
    <w:rsid w:val="008C2FBE"/>
    <w:rsid w:val="0093112A"/>
    <w:rsid w:val="00940C93"/>
    <w:rsid w:val="00955B01"/>
    <w:rsid w:val="0096568F"/>
    <w:rsid w:val="00992CA5"/>
    <w:rsid w:val="009A152B"/>
    <w:rsid w:val="009B4CAD"/>
    <w:rsid w:val="009B6395"/>
    <w:rsid w:val="009D6A2B"/>
    <w:rsid w:val="009F2CE4"/>
    <w:rsid w:val="009F398D"/>
    <w:rsid w:val="00A12B3B"/>
    <w:rsid w:val="00A420F4"/>
    <w:rsid w:val="00A66633"/>
    <w:rsid w:val="00A81F80"/>
    <w:rsid w:val="00A95039"/>
    <w:rsid w:val="00AA2468"/>
    <w:rsid w:val="00AE0017"/>
    <w:rsid w:val="00AF1155"/>
    <w:rsid w:val="00B04C18"/>
    <w:rsid w:val="00B36B5B"/>
    <w:rsid w:val="00B50588"/>
    <w:rsid w:val="00B56B4A"/>
    <w:rsid w:val="00B74BDC"/>
    <w:rsid w:val="00BB3A6F"/>
    <w:rsid w:val="00BB5C49"/>
    <w:rsid w:val="00BF1757"/>
    <w:rsid w:val="00BF4D7B"/>
    <w:rsid w:val="00BF6A06"/>
    <w:rsid w:val="00C11BCF"/>
    <w:rsid w:val="00C36A9A"/>
    <w:rsid w:val="00C46D9B"/>
    <w:rsid w:val="00C67F25"/>
    <w:rsid w:val="00C71316"/>
    <w:rsid w:val="00C83FB6"/>
    <w:rsid w:val="00CB5B39"/>
    <w:rsid w:val="00CF3E0B"/>
    <w:rsid w:val="00D12880"/>
    <w:rsid w:val="00D6012D"/>
    <w:rsid w:val="00D75DD6"/>
    <w:rsid w:val="00D843FD"/>
    <w:rsid w:val="00D9160C"/>
    <w:rsid w:val="00D9437F"/>
    <w:rsid w:val="00DA2CA1"/>
    <w:rsid w:val="00DA3242"/>
    <w:rsid w:val="00DA42B2"/>
    <w:rsid w:val="00DB4A86"/>
    <w:rsid w:val="00DE5291"/>
    <w:rsid w:val="00E01688"/>
    <w:rsid w:val="00E22F7A"/>
    <w:rsid w:val="00E2403F"/>
    <w:rsid w:val="00E33436"/>
    <w:rsid w:val="00E34F75"/>
    <w:rsid w:val="00E67190"/>
    <w:rsid w:val="00E75C02"/>
    <w:rsid w:val="00EC359E"/>
    <w:rsid w:val="00ED17A2"/>
    <w:rsid w:val="00EE2DE3"/>
    <w:rsid w:val="00EF6B8E"/>
    <w:rsid w:val="00F269EE"/>
    <w:rsid w:val="00F67D41"/>
    <w:rsid w:val="00F81AD3"/>
    <w:rsid w:val="00F83243"/>
    <w:rsid w:val="00F87E69"/>
    <w:rsid w:val="00FB0C77"/>
    <w:rsid w:val="00FD6E2F"/>
    <w:rsid w:val="00FD7526"/>
    <w:rsid w:val="00FE1D73"/>
    <w:rsid w:val="00FE6AFA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7ED59BC-B7F9-4817-81E9-A2033F70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85393D"/>
    <w:pPr>
      <w:keepNext/>
      <w:suppressAutoHyphens w:val="0"/>
      <w:jc w:val="center"/>
      <w:outlineLvl w:val="0"/>
    </w:pPr>
    <w:rPr>
      <w:rFonts w:ascii="English111 Vivace BT" w:hAnsi="English111 Vivace BT"/>
      <w:b/>
      <w:bCs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PidipaginaCarattere">
    <w:name w:val="Piè di pagina Carattere"/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eastAsia="Times New Roman" w:cs="Tahoma"/>
      <w:b w:val="0"/>
      <w:u w:val="single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eastAsia="Times New Roman"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"/>
    <w:rPr>
      <w:sz w:val="20"/>
      <w:szCs w:val="20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Nessunaspaziatura1">
    <w:name w:val="Nessuna spaziatura1"/>
    <w:pPr>
      <w:suppressAutoHyphens/>
    </w:pPr>
    <w:rPr>
      <w:rFonts w:eastAsia="Calibri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446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85393D"/>
    <w:rPr>
      <w:rFonts w:ascii="English111 Vivace BT" w:hAnsi="English111 Vivace BT"/>
      <w:b/>
      <w:bCs/>
      <w:sz w:val="36"/>
    </w:rPr>
  </w:style>
  <w:style w:type="paragraph" w:styleId="Paragrafoelenco">
    <w:name w:val="List Paragraph"/>
    <w:basedOn w:val="Normale"/>
    <w:uiPriority w:val="34"/>
    <w:qFormat/>
    <w:rsid w:val="00955B0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0B568A"/>
    <w:rPr>
      <w:sz w:val="20"/>
      <w:szCs w:val="20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0B568A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0B568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FB0C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B0C7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B0C77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0C7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B0C77"/>
    <w:rPr>
      <w:b/>
      <w:bCs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C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B0C77"/>
    <w:rPr>
      <w:rFonts w:ascii="Segoe UI" w:hAnsi="Segoe UI" w:cs="Segoe UI"/>
      <w:sz w:val="18"/>
      <w:szCs w:val="18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6D9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C46D9B"/>
    <w:rPr>
      <w:rFonts w:ascii="Calibri Light" w:eastAsia="Times New Roman" w:hAnsi="Calibri Light" w:cs="Times New Roman"/>
      <w:spacing w:val="-10"/>
      <w:kern w:val="28"/>
      <w:sz w:val="56"/>
      <w:szCs w:val="56"/>
      <w:lang w:eastAsia="ar-SA"/>
    </w:rPr>
  </w:style>
  <w:style w:type="paragraph" w:customStyle="1" w:styleId="Didefault">
    <w:name w:val="Di default"/>
    <w:rsid w:val="00150A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nservatoriosie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conservatoriosie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C506-EBA1-4971-8D6F-459DECC5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 per l’Università – Ufficio III</vt:lpstr>
    </vt:vector>
  </TitlesOfParts>
  <Company/>
  <LinksUpToDate>false</LinksUpToDate>
  <CharactersWithSpaces>3949</CharactersWithSpaces>
  <SharedDoc>false</SharedDoc>
  <HLinks>
    <vt:vector size="12" baseType="variant">
      <vt:variant>
        <vt:i4>6160493</vt:i4>
      </vt:variant>
      <vt:variant>
        <vt:i4>3</vt:i4>
      </vt:variant>
      <vt:variant>
        <vt:i4>0</vt:i4>
      </vt:variant>
      <vt:variant>
        <vt:i4>5</vt:i4>
      </vt:variant>
      <vt:variant>
        <vt:lpwstr>mailto:rpd@conservatoriosiena.it</vt:lpwstr>
      </vt:variant>
      <vt:variant>
        <vt:lpwstr/>
      </vt:variant>
      <vt:variant>
        <vt:i4>4784250</vt:i4>
      </vt:variant>
      <vt:variant>
        <vt:i4>0</vt:i4>
      </vt:variant>
      <vt:variant>
        <vt:i4>0</vt:i4>
      </vt:variant>
      <vt:variant>
        <vt:i4>5</vt:i4>
      </vt:variant>
      <vt:variant>
        <vt:lpwstr>mailto:privacy@conservatoriosiena.it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 per l’Università – Ufficio III</dc:title>
  <dc:subject/>
  <dc:creator>MazzagliaM</dc:creator>
  <cp:keywords/>
  <cp:lastModifiedBy>user</cp:lastModifiedBy>
  <cp:revision>2</cp:revision>
  <cp:lastPrinted>2021-10-15T13:33:00Z</cp:lastPrinted>
  <dcterms:created xsi:type="dcterms:W3CDTF">2022-11-12T09:58:00Z</dcterms:created>
  <dcterms:modified xsi:type="dcterms:W3CDTF">2022-11-12T09:58:00Z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