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bookmarkEnd w:id="0"/>
    <w:p w14:paraId="0E4CD839" w14:textId="67120636" w:rsidR="00A70A14" w:rsidRDefault="00A70A14" w:rsidP="00A70A14">
      <w:pPr>
        <w:spacing w:before="33" w:line="240" w:lineRule="auto"/>
        <w:ind w:left="5103" w:right="-43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>AL</w:t>
      </w:r>
      <w:r>
        <w:rPr>
          <w:rFonts w:ascii="Arial Narrow" w:eastAsia="Arial Narrow" w:hAnsi="Arial Narrow" w:cs="Arial Narrow"/>
          <w:b/>
          <w:bCs/>
          <w:spacing w:val="-1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DIRIGEN</w:t>
      </w:r>
      <w:r>
        <w:rPr>
          <w:rFonts w:ascii="Arial Narrow" w:eastAsia="Arial Narrow" w:hAnsi="Arial Narrow" w:cs="Arial Narrow"/>
          <w:b/>
          <w:bCs/>
          <w:spacing w:val="2"/>
        </w:rPr>
        <w:t>T</w:t>
      </w:r>
      <w:r>
        <w:rPr>
          <w:rFonts w:ascii="Arial Narrow" w:eastAsia="Arial Narrow" w:hAnsi="Arial Narrow" w:cs="Arial Narrow"/>
          <w:b/>
          <w:bCs/>
        </w:rPr>
        <w:t>E</w:t>
      </w:r>
      <w:r>
        <w:rPr>
          <w:rFonts w:ascii="Arial Narrow" w:eastAsia="Arial Narrow" w:hAnsi="Arial Narrow" w:cs="Arial Narrow"/>
          <w:b/>
          <w:bCs/>
          <w:spacing w:val="-10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SCOLAST</w:t>
      </w:r>
      <w:r>
        <w:rPr>
          <w:rFonts w:ascii="Arial Narrow" w:eastAsia="Arial Narrow" w:hAnsi="Arial Narrow" w:cs="Arial Narrow"/>
          <w:b/>
          <w:bCs/>
          <w:spacing w:val="2"/>
        </w:rPr>
        <w:t>I</w:t>
      </w:r>
      <w:r>
        <w:rPr>
          <w:rFonts w:ascii="Arial Narrow" w:eastAsia="Arial Narrow" w:hAnsi="Arial Narrow" w:cs="Arial Narrow"/>
          <w:b/>
          <w:bCs/>
          <w:spacing w:val="1"/>
        </w:rPr>
        <w:t>C</w:t>
      </w:r>
      <w:r>
        <w:rPr>
          <w:rFonts w:ascii="Arial Narrow" w:eastAsia="Arial Narrow" w:hAnsi="Arial Narrow" w:cs="Arial Narrow"/>
          <w:b/>
          <w:bCs/>
        </w:rPr>
        <w:t>O I.C. Rocca di Neto</w:t>
      </w:r>
    </w:p>
    <w:p w14:paraId="350FBAAE" w14:textId="68A1FD41" w:rsidR="00A70A14" w:rsidRDefault="00A70A14" w:rsidP="00A70A14">
      <w:pPr>
        <w:spacing w:before="3" w:line="252" w:lineRule="exact"/>
        <w:ind w:left="5103" w:right="-43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Rione Santa Maria</w:t>
      </w:r>
    </w:p>
    <w:p w14:paraId="377972FD" w14:textId="125DC78F" w:rsidR="00A70A14" w:rsidRPr="00632080" w:rsidRDefault="00A70A14" w:rsidP="00A70A14">
      <w:pPr>
        <w:spacing w:before="3" w:line="252" w:lineRule="exact"/>
        <w:ind w:left="5103" w:right="-43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>88821 Rocca di Neto</w:t>
      </w:r>
      <w:r w:rsidRPr="00632080">
        <w:rPr>
          <w:rFonts w:ascii="Arial Narrow" w:eastAsia="Arial Narrow" w:hAnsi="Arial Narrow" w:cs="Arial Narrow"/>
          <w:b/>
          <w:bCs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(KR)</w:t>
      </w:r>
    </w:p>
    <w:p w14:paraId="493D1C37" w14:textId="1255730B" w:rsidR="00A70A14" w:rsidRDefault="00225CBD" w:rsidP="00A70A14">
      <w:pPr>
        <w:spacing w:line="249" w:lineRule="exact"/>
        <w:ind w:left="5103" w:right="-43"/>
        <w:rPr>
          <w:rFonts w:ascii="Arial Narrow" w:eastAsia="Arial Narrow" w:hAnsi="Arial Narrow" w:cs="Arial Narrow"/>
        </w:rPr>
      </w:pPr>
      <w:hyperlink r:id="rId7" w:history="1">
        <w:r w:rsidRPr="009C734A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-1"/>
          </w:rPr>
          <w:t>kric804008@pec</w:t>
        </w:r>
        <w:r w:rsidRPr="009C734A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is</w:t>
        </w:r>
        <w:r w:rsidRPr="009C734A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t</w:t>
        </w:r>
        <w:r w:rsidRPr="009C734A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ruzion</w:t>
        </w:r>
        <w:r w:rsidRPr="009C734A">
          <w:rPr>
            <w:rStyle w:val="Collegamentoipertestuale"/>
            <w:rFonts w:ascii="Arial Narrow" w:eastAsia="Arial Narrow" w:hAnsi="Arial Narrow" w:cs="Arial Narrow"/>
            <w:b/>
            <w:bCs/>
            <w:i/>
            <w:spacing w:val="1"/>
          </w:rPr>
          <w:t>e</w:t>
        </w:r>
        <w:r w:rsidRPr="009C734A">
          <w:rPr>
            <w:rStyle w:val="Collegamentoipertestuale"/>
            <w:rFonts w:ascii="Arial Narrow" w:eastAsia="Arial Narrow" w:hAnsi="Arial Narrow" w:cs="Arial Narrow"/>
            <w:b/>
            <w:bCs/>
            <w:i/>
          </w:rPr>
          <w:t>.it</w:t>
        </w:r>
      </w:hyperlink>
    </w:p>
    <w:p w14:paraId="48704EAF" w14:textId="77777777" w:rsidR="00A70A14" w:rsidRDefault="00A70A14" w:rsidP="00A70A14">
      <w:pPr>
        <w:spacing w:before="11" w:line="240" w:lineRule="exact"/>
        <w:rPr>
          <w:sz w:val="24"/>
          <w:szCs w:val="24"/>
        </w:rPr>
      </w:pPr>
    </w:p>
    <w:p w14:paraId="17876E36" w14:textId="77777777" w:rsidR="00A70A14" w:rsidRDefault="00A70A14" w:rsidP="00A70A14">
      <w:pPr>
        <w:spacing w:before="11" w:line="240" w:lineRule="exact"/>
        <w:rPr>
          <w:sz w:val="24"/>
          <w:szCs w:val="24"/>
        </w:rPr>
      </w:pPr>
    </w:p>
    <w:p w14:paraId="419BD0E7" w14:textId="77777777" w:rsidR="00A70A14" w:rsidRDefault="00A70A14" w:rsidP="00A70A14">
      <w:pPr>
        <w:spacing w:before="11" w:line="240" w:lineRule="exact"/>
        <w:rPr>
          <w:sz w:val="24"/>
          <w:szCs w:val="24"/>
        </w:rPr>
      </w:pPr>
      <w:bookmarkStart w:id="1" w:name="_GoBack"/>
      <w:bookmarkEnd w:id="1"/>
    </w:p>
    <w:p w14:paraId="11AA0C1B" w14:textId="077193FD" w:rsidR="00A70A14" w:rsidRDefault="001217D9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  <w:b/>
          <w:bCs/>
        </w:rPr>
      </w:pPr>
      <w:r>
        <w:rPr>
          <w:rFonts w:ascii="Arial Narrow" w:eastAsia="Arial Narrow" w:hAnsi="Arial Narrow" w:cs="Arial Narrow"/>
          <w:b/>
          <w:bCs/>
        </w:rPr>
        <w:t xml:space="preserve">OGGETTO: </w:t>
      </w:r>
      <w:r w:rsidR="00A70A14">
        <w:rPr>
          <w:rFonts w:ascii="Arial Narrow" w:eastAsia="Arial Narrow" w:hAnsi="Arial Narrow" w:cs="Arial Narrow"/>
          <w:b/>
          <w:bCs/>
        </w:rPr>
        <w:t>DOM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N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D</w:t>
      </w:r>
      <w:r w:rsidR="00A70A14">
        <w:rPr>
          <w:rFonts w:ascii="Arial Narrow" w:eastAsia="Arial Narrow" w:hAnsi="Arial Narrow" w:cs="Arial Narrow"/>
          <w:b/>
          <w:bCs/>
        </w:rPr>
        <w:t>A</w:t>
      </w:r>
      <w:r w:rsidR="00A70A14">
        <w:rPr>
          <w:rFonts w:ascii="Arial Narrow" w:eastAsia="Arial Narrow" w:hAnsi="Arial Narrow" w:cs="Arial Narrow"/>
          <w:b/>
          <w:bCs/>
          <w:spacing w:val="24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</w:t>
      </w:r>
      <w:r w:rsidR="00A70A14">
        <w:rPr>
          <w:rFonts w:ascii="Arial Narrow" w:eastAsia="Arial Narrow" w:hAnsi="Arial Narrow" w:cs="Arial Narrow"/>
          <w:b/>
          <w:bCs/>
        </w:rPr>
        <w:t>ER</w:t>
      </w:r>
      <w:r w:rsidR="00A70A14">
        <w:rPr>
          <w:rFonts w:ascii="Arial Narrow" w:eastAsia="Arial Narrow" w:hAnsi="Arial Narrow" w:cs="Arial Narrow"/>
          <w:b/>
          <w:bCs/>
          <w:spacing w:val="2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LA</w:t>
      </w:r>
      <w:r w:rsidR="00A70A14">
        <w:rPr>
          <w:rFonts w:ascii="Arial Narrow" w:eastAsia="Arial Narrow" w:hAnsi="Arial Narrow" w:cs="Arial Narrow"/>
          <w:b/>
          <w:bCs/>
          <w:spacing w:val="32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A</w:t>
      </w:r>
      <w:r w:rsidR="00A70A14">
        <w:rPr>
          <w:rFonts w:ascii="Arial Narrow" w:eastAsia="Arial Narrow" w:hAnsi="Arial Narrow" w:cs="Arial Narrow"/>
          <w:b/>
          <w:bCs/>
        </w:rPr>
        <w:t>R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T</w:t>
      </w:r>
      <w:r w:rsidR="00A70A14">
        <w:rPr>
          <w:rFonts w:ascii="Arial Narrow" w:eastAsia="Arial Narrow" w:hAnsi="Arial Narrow" w:cs="Arial Narrow"/>
          <w:b/>
          <w:bCs/>
        </w:rPr>
        <w:t>ECIPAZIO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N</w:t>
      </w:r>
      <w:r w:rsidR="00A70A14">
        <w:rPr>
          <w:rFonts w:ascii="Arial Narrow" w:eastAsia="Arial Narrow" w:hAnsi="Arial Narrow" w:cs="Arial Narrow"/>
          <w:b/>
          <w:bCs/>
        </w:rPr>
        <w:t>E</w:t>
      </w:r>
      <w:r w:rsidR="00A70A14">
        <w:rPr>
          <w:rFonts w:ascii="Arial Narrow" w:eastAsia="Arial Narrow" w:hAnsi="Arial Narrow" w:cs="Arial Narrow"/>
          <w:b/>
          <w:bCs/>
          <w:spacing w:val="19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ALLA</w:t>
      </w:r>
      <w:r w:rsidR="00A70A14">
        <w:rPr>
          <w:rFonts w:ascii="Arial Narrow" w:eastAsia="Arial Narrow" w:hAnsi="Arial Narrow" w:cs="Arial Narrow"/>
          <w:b/>
          <w:bCs/>
          <w:spacing w:val="28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SE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L</w:t>
      </w:r>
      <w:r w:rsidR="00A70A14">
        <w:rPr>
          <w:rFonts w:ascii="Arial Narrow" w:eastAsia="Arial Narrow" w:hAnsi="Arial Narrow" w:cs="Arial Narrow"/>
          <w:b/>
          <w:bCs/>
        </w:rPr>
        <w:t>EZIONE</w:t>
      </w:r>
      <w:r w:rsidR="00A70A14">
        <w:rPr>
          <w:rFonts w:ascii="Arial Narrow" w:eastAsia="Arial Narrow" w:hAnsi="Arial Narrow" w:cs="Arial Narrow"/>
          <w:b/>
          <w:bCs/>
          <w:spacing w:val="2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DI</w:t>
      </w:r>
      <w:r w:rsidR="00A70A14">
        <w:rPr>
          <w:rFonts w:ascii="Arial Narrow" w:eastAsia="Arial Narrow" w:hAnsi="Arial Narrow" w:cs="Arial Narrow"/>
          <w:b/>
          <w:bCs/>
          <w:spacing w:val="33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ES</w:t>
      </w:r>
      <w:r w:rsidR="00A70A14">
        <w:rPr>
          <w:rFonts w:ascii="Arial Narrow" w:eastAsia="Arial Narrow" w:hAnsi="Arial Narrow" w:cs="Arial Narrow"/>
          <w:b/>
          <w:bCs/>
          <w:spacing w:val="1"/>
        </w:rPr>
        <w:t>PE</w:t>
      </w:r>
      <w:r w:rsidR="00A70A14">
        <w:rPr>
          <w:rFonts w:ascii="Arial Narrow" w:eastAsia="Arial Narrow" w:hAnsi="Arial Narrow" w:cs="Arial Narrow"/>
          <w:b/>
          <w:bCs/>
        </w:rPr>
        <w:t>RTO</w:t>
      </w:r>
      <w:r w:rsidR="00A70A14">
        <w:rPr>
          <w:rFonts w:ascii="Arial Narrow" w:eastAsia="Arial Narrow" w:hAnsi="Arial Narrow" w:cs="Arial Narrow"/>
          <w:b/>
          <w:bCs/>
          <w:spacing w:val="26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PRO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G</w:t>
      </w:r>
      <w:r w:rsidR="00A70A14">
        <w:rPr>
          <w:rFonts w:ascii="Arial Narrow" w:eastAsia="Arial Narrow" w:hAnsi="Arial Narrow" w:cs="Arial Narrow"/>
          <w:b/>
          <w:bCs/>
        </w:rPr>
        <w:t>ETTISTA</w:t>
      </w:r>
      <w:r w:rsidR="00A70A14">
        <w:rPr>
          <w:rFonts w:ascii="Arial Narrow" w:eastAsia="Arial Narrow" w:hAnsi="Arial Narrow" w:cs="Arial Narrow"/>
          <w:b/>
          <w:bCs/>
          <w:spacing w:val="22"/>
        </w:rPr>
        <w:t xml:space="preserve"> </w:t>
      </w:r>
      <w:r w:rsidR="00A70A14">
        <w:rPr>
          <w:rFonts w:ascii="Arial Narrow" w:eastAsia="Arial Narrow" w:hAnsi="Arial Narrow" w:cs="Arial Narrow"/>
          <w:b/>
          <w:bCs/>
        </w:rPr>
        <w:t>PRO</w:t>
      </w:r>
      <w:r w:rsidR="00A70A14">
        <w:rPr>
          <w:rFonts w:ascii="Arial Narrow" w:eastAsia="Arial Narrow" w:hAnsi="Arial Narrow" w:cs="Arial Narrow"/>
          <w:b/>
          <w:bCs/>
          <w:spacing w:val="2"/>
        </w:rPr>
        <w:t>G</w:t>
      </w:r>
      <w:r w:rsidR="00A70A14">
        <w:rPr>
          <w:rFonts w:ascii="Arial Narrow" w:eastAsia="Arial Narrow" w:hAnsi="Arial Narrow" w:cs="Arial Narrow"/>
          <w:b/>
          <w:bCs/>
        </w:rPr>
        <w:t xml:space="preserve">ETTO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PNRR </w:t>
      </w:r>
      <w:r w:rsidR="00A70A14" w:rsidRPr="00A70A14">
        <w:rPr>
          <w:rFonts w:ascii="Arial Narrow" w:eastAsia="Arial Narrow" w:hAnsi="Arial Narrow" w:cs="Arial Narrow"/>
          <w:b/>
          <w:bCs/>
        </w:rPr>
        <w:t>M4C1I3.2-2022-961-P-12175</w:t>
      </w:r>
      <w:r w:rsidR="00A70A14">
        <w:rPr>
          <w:rFonts w:ascii="Arial Narrow" w:eastAsia="Arial Narrow" w:hAnsi="Arial Narrow" w:cs="Arial Narrow"/>
          <w:b/>
          <w:bCs/>
        </w:rPr>
        <w:t xml:space="preserve"> </w:t>
      </w:r>
      <w:r w:rsidR="00A70A14" w:rsidRPr="000B7718">
        <w:rPr>
          <w:rFonts w:ascii="Arial Narrow" w:eastAsia="Arial Narrow" w:hAnsi="Arial Narrow" w:cs="Arial Narrow"/>
          <w:b/>
          <w:bCs/>
        </w:rPr>
        <w:t xml:space="preserve">PIANO SCUOLA 4.0 – AZIONE 1 – NEXT GENERATION CLASS – AMBIENTI DI APPRENDIMENTO INNOVATIVI </w:t>
      </w:r>
      <w:r w:rsidR="00A70A14" w:rsidRPr="00A70A14">
        <w:rPr>
          <w:rFonts w:ascii="Arial Narrow" w:eastAsia="Arial Narrow" w:hAnsi="Arial Narrow" w:cs="Arial Narrow"/>
          <w:b/>
          <w:bCs/>
        </w:rPr>
        <w:t xml:space="preserve">“New </w:t>
      </w:r>
      <w:proofErr w:type="spellStart"/>
      <w:r w:rsidR="00A70A14" w:rsidRPr="00A70A14">
        <w:rPr>
          <w:rFonts w:ascii="Arial Narrow" w:eastAsia="Arial Narrow" w:hAnsi="Arial Narrow" w:cs="Arial Narrow"/>
          <w:b/>
          <w:bCs/>
        </w:rPr>
        <w:t>classes</w:t>
      </w:r>
      <w:proofErr w:type="spellEnd"/>
      <w:r w:rsidR="00A70A14" w:rsidRPr="00A70A14">
        <w:rPr>
          <w:rFonts w:ascii="Arial Narrow" w:eastAsia="Arial Narrow" w:hAnsi="Arial Narrow" w:cs="Arial Narrow"/>
          <w:b/>
          <w:bCs/>
        </w:rPr>
        <w:t>"– CUP: F14D22003210006</w:t>
      </w:r>
    </w:p>
    <w:p w14:paraId="439F27A6" w14:textId="77777777" w:rsidR="00A70A14" w:rsidRDefault="00A70A14" w:rsidP="00A70A14">
      <w:pPr>
        <w:spacing w:line="240" w:lineRule="auto"/>
        <w:ind w:left="1418" w:right="-20" w:hanging="1298"/>
        <w:rPr>
          <w:rFonts w:ascii="Arial Narrow" w:eastAsia="Arial Narrow" w:hAnsi="Arial Narrow" w:cs="Arial Narrow"/>
        </w:rPr>
      </w:pPr>
    </w:p>
    <w:p w14:paraId="01A58E62" w14:textId="77777777" w:rsidR="001217D9" w:rsidRDefault="001217D9" w:rsidP="001217D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>, in qualità di Personale Interno all’Istituzione Scolastica</w:t>
      </w:r>
    </w:p>
    <w:p w14:paraId="475408BD" w14:textId="77777777" w:rsidR="001217D9" w:rsidRPr="00225740" w:rsidRDefault="001217D9" w:rsidP="001217D9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7DE00AE8" w14:textId="77777777" w:rsidR="001217D9" w:rsidRPr="00225740" w:rsidRDefault="001217D9" w:rsidP="001217D9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70F6031" w14:textId="77777777" w:rsidR="001217D9" w:rsidRPr="00225740" w:rsidRDefault="001217D9" w:rsidP="001217D9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oggetto. </w:t>
      </w:r>
    </w:p>
    <w:p w14:paraId="43E9FFA8" w14:textId="77777777" w:rsidR="001217D9" w:rsidRPr="00225740" w:rsidRDefault="001217D9" w:rsidP="001217D9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301B14B" w14:textId="77777777" w:rsidR="001217D9" w:rsidRPr="00225740" w:rsidRDefault="001217D9" w:rsidP="001217D9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72FB34E1" w14:textId="77777777" w:rsidR="001217D9" w:rsidRPr="00225740" w:rsidRDefault="001217D9" w:rsidP="001217D9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_____________________________________________________________</w:t>
      </w:r>
    </w:p>
    <w:p w14:paraId="2A288325" w14:textId="77777777" w:rsidR="001217D9" w:rsidRPr="00225740" w:rsidRDefault="001217D9" w:rsidP="001217D9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6F3BE01B" w14:textId="77777777" w:rsidR="001217D9" w:rsidRPr="00225740" w:rsidRDefault="001217D9" w:rsidP="001217D9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67115874" w14:textId="77777777" w:rsidR="001217D9" w:rsidRPr="00225740" w:rsidRDefault="001217D9" w:rsidP="001217D9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_____________________________________________________,</w:t>
      </w:r>
    </w:p>
    <w:p w14:paraId="1F7B42AB" w14:textId="77777777" w:rsidR="001217D9" w:rsidRPr="00225740" w:rsidRDefault="001217D9" w:rsidP="001217D9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l’Istituzione scolastica all’utilizzo dei suddetti mezzi per effettuare le comunicazioni;</w:t>
      </w:r>
    </w:p>
    <w:p w14:paraId="56B95C82" w14:textId="77777777" w:rsidR="001217D9" w:rsidRPr="00225740" w:rsidRDefault="001217D9" w:rsidP="001217D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01EBE85" w14:textId="77777777" w:rsidR="001217D9" w:rsidRPr="00225740" w:rsidRDefault="001217D9" w:rsidP="001217D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14:paraId="567FBF3E" w14:textId="77777777" w:rsidR="001217D9" w:rsidRPr="00225740" w:rsidRDefault="001217D9" w:rsidP="001217D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all’art. 10 dell’Avviso;</w:t>
      </w:r>
    </w:p>
    <w:p w14:paraId="7DD89FEF" w14:textId="77777777" w:rsidR="001217D9" w:rsidRDefault="001217D9" w:rsidP="001217D9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A7CA209" w14:textId="77777777" w:rsidR="001217D9" w:rsidRPr="005547BF" w:rsidRDefault="001217D9" w:rsidP="001217D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1A612A2F" w14:textId="77777777" w:rsidR="001217D9" w:rsidRDefault="001217D9" w:rsidP="001217D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C9C0ABE" w14:textId="77777777" w:rsidR="001217D9" w:rsidRPr="005547BF" w:rsidRDefault="001217D9" w:rsidP="001217D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2954E14F" w14:textId="77777777" w:rsidR="001217D9" w:rsidRPr="005547BF" w:rsidRDefault="001217D9" w:rsidP="001217D9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>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385455B6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166901EF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557BE6FE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0D598ED2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3FC8BB06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12BB9984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41FD299B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2831F22E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1F24A482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5BC7C1E0" w14:textId="77777777" w:rsidR="001217D9" w:rsidRPr="005547BF" w:rsidRDefault="001217D9" w:rsidP="001217D9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965A67D" w14:textId="77777777" w:rsidR="001217D9" w:rsidRPr="005547BF" w:rsidRDefault="001217D9" w:rsidP="001217D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6BB0C367" w14:textId="77777777" w:rsidR="001217D9" w:rsidRPr="005547BF" w:rsidRDefault="001217D9" w:rsidP="001217D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74536E2" w14:textId="77777777" w:rsidR="001217D9" w:rsidRDefault="001217D9" w:rsidP="001217D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17D9" w14:paraId="2C7053E3" w14:textId="77777777" w:rsidTr="00465E54">
        <w:tc>
          <w:tcPr>
            <w:tcW w:w="4814" w:type="dxa"/>
          </w:tcPr>
          <w:p w14:paraId="35576EAB" w14:textId="77777777" w:rsidR="001217D9" w:rsidRDefault="001217D9" w:rsidP="00465E5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63D659E" w14:textId="77777777" w:rsidR="001217D9" w:rsidRDefault="001217D9" w:rsidP="00465E5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1217D9" w14:paraId="579497C3" w14:textId="77777777" w:rsidTr="00465E54">
        <w:tc>
          <w:tcPr>
            <w:tcW w:w="4814" w:type="dxa"/>
          </w:tcPr>
          <w:p w14:paraId="6C4EFE1C" w14:textId="77777777" w:rsidR="001217D9" w:rsidRDefault="001217D9" w:rsidP="00465E5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D775F6D" w14:textId="77777777" w:rsidR="001217D9" w:rsidRDefault="001217D9" w:rsidP="00465E5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7E52FC5A" w14:textId="1D6332EE" w:rsidR="00A70A14" w:rsidRDefault="00A70A14" w:rsidP="00A70A14">
      <w:pPr>
        <w:pStyle w:val="Nessunaspaziatura"/>
        <w:tabs>
          <w:tab w:val="center" w:pos="1701"/>
          <w:tab w:val="center" w:pos="7655"/>
        </w:tabs>
        <w:jc w:val="both"/>
        <w:rPr>
          <w:rFonts w:ascii="Arial Narrow" w:hAnsi="Arial Narrow" w:cs="Arial Narrow"/>
          <w:bCs/>
          <w:color w:val="000000"/>
          <w:sz w:val="26"/>
          <w:szCs w:val="26"/>
        </w:rPr>
      </w:pPr>
    </w:p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235DB7E" w14:textId="02E2F108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7B4D8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225CBD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5F41274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</w:t>
    </w:r>
    <w:r w:rsidR="00A70A14">
      <w:rPr>
        <w:rFonts w:ascii="Times New Roman" w:hAnsi="Times New Roman"/>
        <w:i/>
        <w:iCs/>
        <w:szCs w:val="24"/>
      </w:rPr>
      <w:t>gato A all’Avviso – D</w:t>
    </w:r>
    <w:r w:rsidRPr="00DD72AA">
      <w:rPr>
        <w:rFonts w:ascii="Times New Roman" w:hAnsi="Times New Roman"/>
        <w:i/>
        <w:iCs/>
        <w:szCs w:val="24"/>
      </w:rPr>
      <w:t>omanda di partecipazione</w:t>
    </w:r>
    <w:r w:rsidR="00A70A14">
      <w:rPr>
        <w:rFonts w:ascii="Times New Roman" w:hAnsi="Times New Roman"/>
        <w:i/>
        <w:iCs/>
        <w:szCs w:val="24"/>
      </w:rPr>
      <w:t xml:space="preserve"> progettista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526A9"/>
    <w:multiLevelType w:val="hybridMultilevel"/>
    <w:tmpl w:val="AD90FA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7"/>
  </w:num>
  <w:num w:numId="20">
    <w:abstractNumId w:val="26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17D9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BD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04A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38BE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B26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A14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Nessunaspaziatura">
    <w:name w:val="No Spacing"/>
    <w:uiPriority w:val="1"/>
    <w:qFormat/>
    <w:rsid w:val="00A70A1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ic804008@pecistruzion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4102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2023-04-26T15:27:00Z</dcterms:created>
  <dcterms:modified xsi:type="dcterms:W3CDTF">2023-04-28T11:27:00Z</dcterms:modified>
</cp:coreProperties>
</file>