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27"/>
        <w:gridCol w:w="8193"/>
      </w:tblGrid>
      <w:tr w:rsidR="00A467D2" w:rsidRPr="005065D9" w:rsidTr="00A467D2">
        <w:trPr>
          <w:trHeight w:val="10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2" w:rsidRDefault="00A467D2">
            <w:pPr>
              <w:keepNext/>
              <w:spacing w:line="276" w:lineRule="auto"/>
              <w:jc w:val="center"/>
              <w:rPr>
                <w:sz w:val="23"/>
                <w:szCs w:val="23"/>
              </w:rPr>
            </w:pPr>
          </w:p>
          <w:p w:rsidR="00A467D2" w:rsidRDefault="00A467D2">
            <w:pPr>
              <w:keepNext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701675" cy="712470"/>
                  <wp:effectExtent l="1905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7D2" w:rsidRDefault="00A467D2">
            <w:pPr>
              <w:pStyle w:val="Intestazione"/>
              <w:spacing w:after="120" w:line="276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D2" w:rsidRDefault="00A46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ISTITUTO COMPRENSIVO </w:t>
            </w:r>
            <w:proofErr w:type="spellStart"/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SCANDALE</w:t>
            </w:r>
          </w:p>
          <w:p w:rsidR="00A467D2" w:rsidRDefault="00A46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Con sede staccata di San Mauro </w:t>
            </w:r>
            <w:proofErr w:type="spellStart"/>
            <w:r>
              <w:rPr>
                <w:color w:val="000000"/>
                <w:sz w:val="28"/>
                <w:szCs w:val="28"/>
              </w:rPr>
              <w:t>M.to</w:t>
            </w:r>
            <w:proofErr w:type="spellEnd"/>
          </w:p>
          <w:p w:rsidR="00A467D2" w:rsidRDefault="00A46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Via Gramsci 88831 </w:t>
            </w:r>
            <w:proofErr w:type="spellStart"/>
            <w:r>
              <w:rPr>
                <w:color w:val="000000"/>
              </w:rPr>
              <w:t>Scandale</w:t>
            </w:r>
            <w:proofErr w:type="spellEnd"/>
            <w:r>
              <w:rPr>
                <w:color w:val="000000"/>
              </w:rPr>
              <w:t xml:space="preserve"> ( </w:t>
            </w:r>
            <w:proofErr w:type="spellStart"/>
            <w:r>
              <w:rPr>
                <w:color w:val="000000"/>
              </w:rPr>
              <w:t>Kr</w:t>
            </w:r>
            <w:proofErr w:type="spellEnd"/>
            <w:r>
              <w:rPr>
                <w:color w:val="000000"/>
              </w:rPr>
              <w:t xml:space="preserve"> ) Tel. 0962-54074 Fax. 0962-558035</w:t>
            </w:r>
          </w:p>
          <w:p w:rsidR="00A467D2" w:rsidRDefault="00A467D2">
            <w:pPr>
              <w:spacing w:line="276" w:lineRule="auto"/>
              <w:jc w:val="center"/>
              <w:rPr>
                <w:color w:val="0000FF"/>
                <w:lang w:val="en-GB"/>
              </w:rPr>
            </w:pPr>
            <w:r>
              <w:rPr>
                <w:color w:val="000000"/>
                <w:lang w:val="en-GB"/>
              </w:rPr>
              <w:t xml:space="preserve">Cod. </w:t>
            </w:r>
            <w:proofErr w:type="spellStart"/>
            <w:r>
              <w:rPr>
                <w:color w:val="000000"/>
                <w:lang w:val="en-GB"/>
              </w:rPr>
              <w:t>mecc</w:t>
            </w:r>
            <w:proofErr w:type="spellEnd"/>
            <w:r>
              <w:rPr>
                <w:color w:val="000000"/>
                <w:lang w:val="en-GB"/>
              </w:rPr>
              <w:t xml:space="preserve">. KRIC80800G - C.F. 81004730792 - e- mail: </w:t>
            </w:r>
            <w:hyperlink r:id="rId6" w:history="1">
              <w:r>
                <w:rPr>
                  <w:rStyle w:val="Collegamentoipertestuale"/>
                  <w:rFonts w:eastAsiaTheme="majorEastAsia"/>
                  <w:lang w:val="en-GB"/>
                </w:rPr>
                <w:t>kric80800g@istruzione.it</w:t>
              </w:r>
            </w:hyperlink>
          </w:p>
          <w:p w:rsidR="00A467D2" w:rsidRDefault="00A467D2">
            <w:pPr>
              <w:spacing w:line="276" w:lineRule="auto"/>
              <w:jc w:val="center"/>
              <w:rPr>
                <w:color w:val="3366FF"/>
                <w:sz w:val="20"/>
                <w:szCs w:val="20"/>
                <w:lang w:val="en-US"/>
              </w:rPr>
            </w:pPr>
            <w:proofErr w:type="spellStart"/>
            <w:r>
              <w:rPr>
                <w:color w:val="3366FF"/>
                <w:sz w:val="20"/>
                <w:szCs w:val="20"/>
                <w:lang w:val="en-GB"/>
              </w:rPr>
              <w:t>Sito</w:t>
            </w:r>
            <w:proofErr w:type="spellEnd"/>
            <w:r>
              <w:rPr>
                <w:color w:val="3366FF"/>
                <w:sz w:val="20"/>
                <w:szCs w:val="20"/>
                <w:lang w:val="en-GB"/>
              </w:rPr>
              <w:t xml:space="preserve"> web: www.icscandale.gov.it</w:t>
            </w:r>
          </w:p>
        </w:tc>
      </w:tr>
    </w:tbl>
    <w:p w:rsidR="00A467D2" w:rsidRDefault="00A467D2" w:rsidP="00A467D2">
      <w:pPr>
        <w:jc w:val="center"/>
        <w:rPr>
          <w:rFonts w:ascii="Trebuchet MS" w:hAnsi="Trebuchet MS" w:cs="Trebuchet MS"/>
          <w:lang w:val="en-US"/>
        </w:rPr>
      </w:pPr>
    </w:p>
    <w:p w:rsidR="00A467D2" w:rsidRDefault="00A467D2" w:rsidP="00A467D2">
      <w:pPr>
        <w:jc w:val="center"/>
        <w:rPr>
          <w:rFonts w:ascii="Trebuchet MS" w:hAnsi="Trebuchet MS" w:cs="Trebuchet MS"/>
          <w:lang w:val="en-US"/>
        </w:rPr>
      </w:pPr>
    </w:p>
    <w:p w:rsidR="00A467D2" w:rsidRDefault="00A467D2" w:rsidP="00A4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Titolodellibro"/>
          <w:sz w:val="28"/>
          <w:szCs w:val="28"/>
        </w:rPr>
      </w:pPr>
      <w:r>
        <w:rPr>
          <w:rStyle w:val="Titolodellibro"/>
          <w:sz w:val="28"/>
          <w:szCs w:val="28"/>
        </w:rPr>
        <w:t xml:space="preserve">Determina a contrarre per l’acquisto di (beni /servizi) di importo inferiore a € 40.000,00  </w:t>
      </w:r>
    </w:p>
    <w:p w:rsidR="00A467D2" w:rsidRDefault="00A467D2" w:rsidP="00A467D2">
      <w:pPr>
        <w:jc w:val="center"/>
        <w:rPr>
          <w:rFonts w:ascii="Trebuchet MS" w:hAnsi="Trebuchet MS" w:cs="Trebuchet MS"/>
        </w:rPr>
      </w:pPr>
    </w:p>
    <w:p w:rsidR="00A467D2" w:rsidRDefault="00A467D2" w:rsidP="00A467D2">
      <w:pPr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IL DIRIGENTE SCOLASTICO</w:t>
      </w:r>
    </w:p>
    <w:p w:rsidR="00A467D2" w:rsidRDefault="00A467D2" w:rsidP="00A467D2">
      <w:pPr>
        <w:jc w:val="center"/>
        <w:rPr>
          <w:rFonts w:ascii="Trebuchet MS" w:hAnsi="Trebuchet MS" w:cs="Trebuchet MS"/>
          <w:b/>
        </w:rPr>
      </w:pPr>
    </w:p>
    <w:p w:rsidR="00A467D2" w:rsidRDefault="005065D9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Rilevata l’esigenza dell’</w:t>
      </w:r>
      <w:r w:rsidR="007C78BD">
        <w:rPr>
          <w:rFonts w:ascii="Trebuchet MS" w:hAnsi="Trebuchet MS" w:cs="Trebuchet MS"/>
        </w:rPr>
        <w:t>acquisto di "rinnovo software amministrazione digitale e registro elettronico"</w:t>
      </w:r>
      <w:r w:rsidR="00A467D2">
        <w:rPr>
          <w:rFonts w:ascii="Trebuchet MS" w:hAnsi="Trebuchet MS" w:cs="Trebuchet MS"/>
        </w:rPr>
        <w:t xml:space="preserve"> entro i limiti di spesa previsti nel programma annuale approvato dal C.I.;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Esaminata la richiesta pervenuta per l’acquisto di _________________________;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Visto di </w:t>
      </w:r>
      <w:proofErr w:type="spellStart"/>
      <w:r>
        <w:rPr>
          <w:rFonts w:ascii="Trebuchet MS" w:hAnsi="Trebuchet MS" w:cs="Trebuchet MS"/>
        </w:rPr>
        <w:t>D.lgs</w:t>
      </w:r>
      <w:proofErr w:type="spellEnd"/>
      <w:r>
        <w:rPr>
          <w:rFonts w:ascii="Trebuchet MS" w:hAnsi="Trebuchet MS" w:cs="Trebuchet MS"/>
        </w:rPr>
        <w:t xml:space="preserve"> 50 del 18/04/2016;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Esaminate le convenzioni </w:t>
      </w:r>
      <w:proofErr w:type="spellStart"/>
      <w:r>
        <w:rPr>
          <w:rFonts w:ascii="Trebuchet MS" w:hAnsi="Trebuchet MS" w:cs="Trebuchet MS"/>
        </w:rPr>
        <w:t>Consip</w:t>
      </w:r>
      <w:proofErr w:type="spellEnd"/>
      <w:r>
        <w:rPr>
          <w:rFonts w:ascii="Trebuchet MS" w:hAnsi="Trebuchet MS" w:cs="Trebuchet MS"/>
        </w:rPr>
        <w:t xml:space="preserve"> attive presenti sul portale  </w:t>
      </w:r>
      <w:hyperlink r:id="rId7" w:history="1">
        <w:r>
          <w:rPr>
            <w:rStyle w:val="Collegamentoipertestuale"/>
          </w:rPr>
          <w:t>www.acquistiinretepa.it</w:t>
        </w:r>
      </w:hyperlink>
      <w:r>
        <w:rPr>
          <w:rFonts w:ascii="Trebuchet MS" w:hAnsi="Trebuchet MS" w:cs="Trebuchet MS"/>
        </w:rPr>
        <w:t xml:space="preserve"> in data odierna 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considerato che  i materiali e/o servizi  necessari non sono presenti nelle</w:t>
      </w:r>
      <w:r>
        <w:rPr>
          <w:rFonts w:ascii="Trebuchet MS" w:hAnsi="Trebuchet MS" w:cs="Trebuchet MS"/>
          <w:b/>
        </w:rPr>
        <w:t xml:space="preserve"> Convenzioni CONSIP</w:t>
      </w:r>
      <w:r>
        <w:rPr>
          <w:rFonts w:ascii="Trebuchet MS" w:hAnsi="Trebuchet MS" w:cs="Trebuchet MS"/>
        </w:rPr>
        <w:t xml:space="preserve"> attive;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Effettuata l’indagine di mercato o procedura negoziata comparativa, attraverso operatori presenti sul MEPA e/o nell’albo fornitori dell’Istituto;</w:t>
      </w:r>
    </w:p>
    <w:p w:rsidR="00A467D2" w:rsidRDefault="00A467D2" w:rsidP="00A467D2">
      <w:pPr>
        <w:numPr>
          <w:ilvl w:val="0"/>
          <w:numId w:val="1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Tenuto conto dei principi generali per l’aggiudicazione ed esecuzione di appalti previsti dall’art 30 del D,</w:t>
      </w:r>
      <w:proofErr w:type="spellStart"/>
      <w:r>
        <w:rPr>
          <w:rFonts w:ascii="Trebuchet MS" w:hAnsi="Trebuchet MS" w:cs="Trebuchet MS"/>
        </w:rPr>
        <w:t>lgs</w:t>
      </w:r>
      <w:proofErr w:type="spellEnd"/>
      <w:r>
        <w:rPr>
          <w:rFonts w:ascii="Trebuchet MS" w:hAnsi="Trebuchet MS" w:cs="Trebuchet MS"/>
        </w:rPr>
        <w:t xml:space="preserve"> n. 50/2016</w:t>
      </w:r>
    </w:p>
    <w:p w:rsidR="00A467D2" w:rsidRDefault="00A467D2" w:rsidP="00A467D2">
      <w:pPr>
        <w:pStyle w:val="Titolo2"/>
        <w:rPr>
          <w:rFonts w:ascii="Trebuchet MS" w:hAnsi="Trebuchet MS" w:cs="Trebuchet MS"/>
        </w:rPr>
      </w:pPr>
    </w:p>
    <w:p w:rsidR="00A467D2" w:rsidRDefault="00A467D2" w:rsidP="00A467D2">
      <w:pPr>
        <w:pStyle w:val="Titolo2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DETERMINA</w:t>
      </w:r>
    </w:p>
    <w:p w:rsidR="00A467D2" w:rsidRDefault="00A467D2" w:rsidP="00A467D2"/>
    <w:p w:rsidR="00A467D2" w:rsidRDefault="00A467D2" w:rsidP="00A467D2">
      <w:pPr>
        <w:rPr>
          <w:rFonts w:ascii="Trebuchet MS" w:hAnsi="Trebuchet MS" w:cs="Trebuchet MS"/>
        </w:rPr>
      </w:pPr>
    </w:p>
    <w:p w:rsidR="00A467D2" w:rsidRDefault="00A467D2" w:rsidP="00A467D2">
      <w:pPr>
        <w:pStyle w:val="Corpodeltesto"/>
      </w:pPr>
      <w:r>
        <w:t xml:space="preserve">che la fornitura dei materiali e/o servizi descritti nell’impegno di spesa  nota </w:t>
      </w:r>
      <w:proofErr w:type="spellStart"/>
      <w:r>
        <w:t>prot</w:t>
      </w:r>
      <w:proofErr w:type="spellEnd"/>
      <w:r>
        <w:t xml:space="preserve">. N. </w:t>
      </w:r>
      <w:r w:rsidR="007C78BD">
        <w:t>623</w:t>
      </w:r>
      <w:r>
        <w:t>_____ del</w:t>
      </w:r>
      <w:r w:rsidR="007C78BD">
        <w:t xml:space="preserve"> 28/02/2017</w:t>
      </w:r>
      <w:r>
        <w:t xml:space="preserve"> ___________ venga assegnata alla DITTA </w:t>
      </w:r>
      <w:r w:rsidR="007C78BD">
        <w:t>Nuvola Madisoft</w:t>
      </w:r>
      <w:r>
        <w:t>_____</w:t>
      </w:r>
    </w:p>
    <w:p w:rsidR="00A467D2" w:rsidRDefault="00A467D2" w:rsidP="00A467D2">
      <w:pPr>
        <w:jc w:val="both"/>
        <w:rPr>
          <w:rFonts w:ascii="Trebuchet MS" w:hAnsi="Trebuchet MS" w:cs="Trebuchet MS"/>
        </w:rPr>
      </w:pPr>
    </w:p>
    <w:p w:rsidR="00A467D2" w:rsidRDefault="00A467D2" w:rsidP="00A467D2">
      <w:pPr>
        <w:jc w:val="both"/>
        <w:rPr>
          <w:rFonts w:ascii="Trebuchet MS" w:hAnsi="Trebuchet MS" w:cs="Trebuchet MS"/>
        </w:rPr>
      </w:pPr>
    </w:p>
    <w:p w:rsidR="00A467D2" w:rsidRDefault="00A467D2" w:rsidP="00A467D2">
      <w:pPr>
        <w:rPr>
          <w:rFonts w:ascii="Trebuchet MS" w:hAnsi="Trebuchet MS" w:cs="Trebuchet MS"/>
        </w:rPr>
      </w:pPr>
    </w:p>
    <w:p w:rsidR="00A467D2" w:rsidRDefault="00A467D2" w:rsidP="00A467D2">
      <w:pPr>
        <w:pStyle w:val="Titolo2"/>
        <w:rPr>
          <w:rFonts w:ascii="Trebuchet MS" w:hAnsi="Trebuchet MS" w:cs="Trebuchet MS"/>
        </w:rPr>
      </w:pPr>
    </w:p>
    <w:p w:rsidR="00A467D2" w:rsidRDefault="00A467D2" w:rsidP="00A467D2">
      <w:pPr>
        <w:rPr>
          <w:rFonts w:ascii="Trebuchet MS" w:hAnsi="Trebuchet MS" w:cs="Trebuchet MS"/>
        </w:rPr>
      </w:pPr>
      <w:proofErr w:type="spellStart"/>
      <w:r>
        <w:rPr>
          <w:rFonts w:ascii="Trebuchet MS" w:hAnsi="Trebuchet MS" w:cs="Trebuchet MS"/>
        </w:rPr>
        <w:t>Cutro</w:t>
      </w:r>
      <w:proofErr w:type="spellEnd"/>
      <w:r>
        <w:rPr>
          <w:rFonts w:ascii="Trebuchet MS" w:hAnsi="Trebuchet MS" w:cs="Trebuchet MS"/>
        </w:rPr>
        <w:t>, li</w:t>
      </w:r>
      <w:r w:rsidR="007C78BD">
        <w:rPr>
          <w:rFonts w:ascii="Trebuchet MS" w:hAnsi="Trebuchet MS" w:cs="Trebuchet MS"/>
        </w:rPr>
        <w:t xml:space="preserve"> 28/02/2017</w:t>
      </w:r>
    </w:p>
    <w:p w:rsidR="00A467D2" w:rsidRDefault="00A467D2" w:rsidP="00A467D2">
      <w:pPr>
        <w:rPr>
          <w:rFonts w:ascii="Trebuchet MS" w:hAnsi="Trebuchet MS" w:cs="Trebuchet MS"/>
        </w:rPr>
      </w:pPr>
    </w:p>
    <w:p w:rsidR="00A467D2" w:rsidRDefault="00A467D2" w:rsidP="00A467D2">
      <w:pPr>
        <w:rPr>
          <w:rFonts w:ascii="Trebuchet MS" w:hAnsi="Trebuchet MS" w:cs="Trebuchet MS"/>
        </w:rPr>
      </w:pPr>
    </w:p>
    <w:p w:rsidR="00A467D2" w:rsidRDefault="00A467D2" w:rsidP="00A467D2">
      <w:pPr>
        <w:rPr>
          <w:rFonts w:ascii="Trebuchet MS" w:hAnsi="Trebuchet MS" w:cs="Trebuchet MS"/>
        </w:rPr>
      </w:pPr>
    </w:p>
    <w:p w:rsidR="00A467D2" w:rsidRDefault="00A467D2" w:rsidP="00A467D2">
      <w:pPr>
        <w:pStyle w:val="Titolo5"/>
        <w:ind w:left="2880"/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IL DIRIGENTE SCOLASTICO</w:t>
      </w:r>
    </w:p>
    <w:p w:rsidR="00A467D2" w:rsidRDefault="00A467D2" w:rsidP="00A467D2">
      <w:pPr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Prof. Vincenzo </w:t>
      </w:r>
      <w:proofErr w:type="spellStart"/>
      <w:r>
        <w:rPr>
          <w:rFonts w:ascii="Trebuchet MS" w:hAnsi="Trebuchet MS" w:cs="Trebuchet MS"/>
        </w:rPr>
        <w:t>Corigliano</w:t>
      </w:r>
      <w:proofErr w:type="spellEnd"/>
    </w:p>
    <w:p w:rsidR="00A467D2" w:rsidRDefault="00A467D2" w:rsidP="00A467D2">
      <w:pPr>
        <w:rPr>
          <w:rFonts w:ascii="Trebuchet MS" w:hAnsi="Trebuchet MS" w:cs="Trebuchet MS"/>
        </w:rPr>
      </w:pPr>
    </w:p>
    <w:p w:rsidR="0085414B" w:rsidRDefault="0085414B"/>
    <w:sectPr w:rsidR="0085414B" w:rsidSect="00854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487"/>
    <w:multiLevelType w:val="hybridMultilevel"/>
    <w:tmpl w:val="72F6E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467D2"/>
    <w:rsid w:val="001E0363"/>
    <w:rsid w:val="005065D9"/>
    <w:rsid w:val="007C78BD"/>
    <w:rsid w:val="0085414B"/>
    <w:rsid w:val="00A467D2"/>
    <w:rsid w:val="00EB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7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A467D2"/>
    <w:pPr>
      <w:keepNext/>
      <w:jc w:val="center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A467D2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A467D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A467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67D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67D2"/>
    <w:pPr>
      <w:tabs>
        <w:tab w:val="center" w:pos="4819"/>
        <w:tab w:val="right" w:pos="9638"/>
      </w:tabs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7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467D2"/>
    <w:pPr>
      <w:jc w:val="both"/>
    </w:pPr>
    <w:rPr>
      <w:rFonts w:ascii="Trebuchet MS" w:hAnsi="Trebuchet MS" w:cs="Trebuchet M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467D2"/>
    <w:rPr>
      <w:rFonts w:ascii="Trebuchet MS" w:eastAsia="Times New Roman" w:hAnsi="Trebuchet MS" w:cs="Trebuchet MS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A467D2"/>
    <w:rPr>
      <w:rFonts w:ascii="Times New Roman" w:hAnsi="Times New Roman" w:cs="Times New Roman" w:hint="default"/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7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quistiinrete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0800g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2017-02-28T12:08:00Z</dcterms:created>
  <dcterms:modified xsi:type="dcterms:W3CDTF">2017-02-28T12:08:00Z</dcterms:modified>
</cp:coreProperties>
</file>