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DEB5" w14:textId="77777777" w:rsidR="0082796D" w:rsidRDefault="0082796D">
      <w:pPr>
        <w:pStyle w:val="Corpotesto"/>
        <w:rPr>
          <w:rFonts w:ascii="Times New Roman"/>
          <w:sz w:val="20"/>
        </w:rPr>
      </w:pPr>
    </w:p>
    <w:p w14:paraId="74D6BDB6" w14:textId="77777777" w:rsidR="0082796D" w:rsidRDefault="0082796D">
      <w:pPr>
        <w:pStyle w:val="Corpotesto"/>
        <w:spacing w:before="1"/>
        <w:rPr>
          <w:rFonts w:ascii="Times New Roman"/>
          <w:sz w:val="28"/>
        </w:rPr>
      </w:pPr>
    </w:p>
    <w:p w14:paraId="6D38E7F9" w14:textId="6E43DAD7" w:rsidR="0082796D" w:rsidRPr="005F1EC5" w:rsidRDefault="00000000">
      <w:pPr>
        <w:pStyle w:val="Titolo"/>
      </w:pPr>
      <w:r w:rsidRPr="005F1EC5">
        <w:t>ISTITUTO</w:t>
      </w:r>
      <w:r w:rsidRPr="005F1EC5">
        <w:rPr>
          <w:spacing w:val="-11"/>
        </w:rPr>
        <w:t xml:space="preserve"> </w:t>
      </w:r>
      <w:r w:rsidRPr="005F1EC5">
        <w:t>OMNICOMPRENSIVO</w:t>
      </w:r>
      <w:r w:rsidRPr="005F1EC5">
        <w:rPr>
          <w:spacing w:val="-10"/>
        </w:rPr>
        <w:t xml:space="preserve"> </w:t>
      </w:r>
      <w:r w:rsidRPr="005F1EC5">
        <w:t>STATALE</w:t>
      </w:r>
      <w:r w:rsidR="00A20242" w:rsidRPr="005F1EC5">
        <w:t xml:space="preserve"> “B.MIRAGLIA”</w:t>
      </w:r>
      <w:r w:rsidRPr="005F1EC5">
        <w:rPr>
          <w:spacing w:val="-3"/>
        </w:rPr>
        <w:t xml:space="preserve"> </w:t>
      </w:r>
      <w:r w:rsidRPr="005F1EC5">
        <w:t xml:space="preserve"> </w:t>
      </w:r>
    </w:p>
    <w:p w14:paraId="3B283B36" w14:textId="77777777" w:rsidR="0082796D" w:rsidRPr="005F1EC5" w:rsidRDefault="00000000">
      <w:pPr>
        <w:spacing w:line="264" w:lineRule="exact"/>
        <w:ind w:left="1604" w:right="1461"/>
        <w:jc w:val="center"/>
        <w:rPr>
          <w:rFonts w:ascii="Calibri Light"/>
          <w:i/>
        </w:rPr>
      </w:pPr>
      <w:r w:rsidRPr="005F1EC5">
        <w:rPr>
          <w:rFonts w:ascii="Calibri Light"/>
          <w:i/>
        </w:rPr>
        <w:t>Via</w:t>
      </w:r>
      <w:r w:rsidRPr="005F1EC5">
        <w:rPr>
          <w:rFonts w:ascii="Calibri Light"/>
          <w:i/>
          <w:spacing w:val="-4"/>
        </w:rPr>
        <w:t xml:space="preserve"> </w:t>
      </w:r>
      <w:r w:rsidRPr="005F1EC5">
        <w:rPr>
          <w:rFonts w:ascii="Calibri Light"/>
          <w:i/>
        </w:rPr>
        <w:t>Vigna</w:t>
      </w:r>
      <w:r w:rsidRPr="005F1EC5">
        <w:rPr>
          <w:rFonts w:ascii="Calibri Light"/>
          <w:i/>
          <w:spacing w:val="-7"/>
        </w:rPr>
        <w:t xml:space="preserve"> </w:t>
      </w:r>
      <w:r w:rsidRPr="005F1EC5">
        <w:rPr>
          <w:rFonts w:ascii="Calibri Light"/>
          <w:i/>
        </w:rPr>
        <w:t>del</w:t>
      </w:r>
      <w:r w:rsidRPr="005F1EC5">
        <w:rPr>
          <w:rFonts w:ascii="Calibri Light"/>
          <w:i/>
          <w:spacing w:val="-3"/>
        </w:rPr>
        <w:t xml:space="preserve"> </w:t>
      </w:r>
      <w:r w:rsidRPr="005F1EC5">
        <w:rPr>
          <w:rFonts w:ascii="Calibri Light"/>
          <w:i/>
        </w:rPr>
        <w:t>Principe</w:t>
      </w:r>
      <w:r w:rsidRPr="005F1EC5">
        <w:rPr>
          <w:rFonts w:ascii="Calibri Light"/>
          <w:i/>
          <w:spacing w:val="-2"/>
        </w:rPr>
        <w:t xml:space="preserve"> </w:t>
      </w:r>
      <w:r w:rsidRPr="005F1EC5">
        <w:rPr>
          <w:rFonts w:ascii="Calibri Light"/>
          <w:i/>
        </w:rPr>
        <w:t>-</w:t>
      </w:r>
      <w:r w:rsidRPr="005F1EC5">
        <w:rPr>
          <w:rFonts w:ascii="Calibri Light"/>
          <w:i/>
          <w:spacing w:val="39"/>
        </w:rPr>
        <w:t xml:space="preserve"> </w:t>
      </w:r>
      <w:r w:rsidRPr="005F1EC5">
        <w:rPr>
          <w:rFonts w:ascii="Calibri Light"/>
          <w:i/>
        </w:rPr>
        <w:t>88816</w:t>
      </w:r>
      <w:r w:rsidRPr="005F1EC5">
        <w:rPr>
          <w:rFonts w:ascii="Calibri Light"/>
          <w:i/>
          <w:spacing w:val="-3"/>
        </w:rPr>
        <w:t xml:space="preserve"> </w:t>
      </w:r>
      <w:r w:rsidRPr="005F1EC5">
        <w:rPr>
          <w:rFonts w:ascii="Calibri Light"/>
          <w:i/>
        </w:rPr>
        <w:t>STRONGOLI</w:t>
      </w:r>
      <w:r w:rsidRPr="005F1EC5">
        <w:rPr>
          <w:rFonts w:ascii="Calibri Light"/>
          <w:i/>
          <w:spacing w:val="-2"/>
        </w:rPr>
        <w:t xml:space="preserve"> </w:t>
      </w:r>
      <w:r w:rsidRPr="005F1EC5">
        <w:rPr>
          <w:rFonts w:ascii="Calibri Light"/>
          <w:i/>
        </w:rPr>
        <w:t xml:space="preserve"> </w:t>
      </w:r>
    </w:p>
    <w:p w14:paraId="117454EC" w14:textId="750033F7" w:rsidR="0082796D" w:rsidRPr="005F1EC5" w:rsidRDefault="00000000">
      <w:pPr>
        <w:spacing w:line="265" w:lineRule="exact"/>
        <w:ind w:left="1606" w:right="1461"/>
        <w:jc w:val="center"/>
        <w:rPr>
          <w:rFonts w:ascii="Calibri Light" w:hAnsi="Calibri Light"/>
          <w:i/>
        </w:rPr>
      </w:pPr>
      <w:r w:rsidRPr="005F1EC5">
        <w:rPr>
          <w:rFonts w:ascii="Calibri Light" w:hAnsi="Calibri Light"/>
          <w:i/>
        </w:rPr>
        <w:t>Tel.</w:t>
      </w:r>
      <w:r w:rsidRPr="005F1EC5">
        <w:rPr>
          <w:rFonts w:ascii="Calibri Light" w:hAnsi="Calibri Light"/>
          <w:i/>
          <w:spacing w:val="-10"/>
        </w:rPr>
        <w:t xml:space="preserve"> </w:t>
      </w:r>
      <w:r w:rsidRPr="005F1EC5">
        <w:rPr>
          <w:rFonts w:ascii="Calibri Light" w:hAnsi="Calibri Light"/>
          <w:i/>
        </w:rPr>
        <w:t>0962-818345</w:t>
      </w:r>
      <w:r w:rsidR="00A20242" w:rsidRPr="005F1EC5">
        <w:rPr>
          <w:rFonts w:ascii="Calibri Light" w:hAnsi="Calibri Light"/>
          <w:i/>
        </w:rPr>
        <w:t xml:space="preserve"> - </w:t>
      </w:r>
      <w:r w:rsidRPr="005F1EC5">
        <w:rPr>
          <w:rFonts w:ascii="Calibri Light" w:hAnsi="Calibri Light"/>
          <w:i/>
          <w:spacing w:val="-8"/>
        </w:rPr>
        <w:t xml:space="preserve"> </w:t>
      </w:r>
      <w:r w:rsidRPr="005F1EC5">
        <w:rPr>
          <w:rFonts w:ascii="Calibri Light" w:hAnsi="Calibri Light"/>
          <w:i/>
        </w:rPr>
        <w:t>C.F.:</w:t>
      </w:r>
      <w:r w:rsidRPr="005F1EC5">
        <w:rPr>
          <w:rFonts w:ascii="Calibri Light" w:hAnsi="Calibri Light"/>
          <w:i/>
          <w:spacing w:val="-8"/>
        </w:rPr>
        <w:t xml:space="preserve"> </w:t>
      </w:r>
      <w:r w:rsidRPr="005F1EC5">
        <w:rPr>
          <w:rFonts w:ascii="Calibri Light" w:hAnsi="Calibri Light"/>
          <w:i/>
        </w:rPr>
        <w:t>81005470794</w:t>
      </w:r>
      <w:r w:rsidRPr="005F1EC5">
        <w:rPr>
          <w:rFonts w:ascii="Calibri Light" w:hAnsi="Calibri Light"/>
          <w:i/>
          <w:spacing w:val="-5"/>
        </w:rPr>
        <w:t xml:space="preserve"> </w:t>
      </w:r>
      <w:r w:rsidRPr="005F1EC5">
        <w:rPr>
          <w:rFonts w:ascii="Calibri Light" w:hAnsi="Calibri Light"/>
          <w:i/>
        </w:rPr>
        <w:t>–</w:t>
      </w:r>
      <w:r w:rsidRPr="005F1EC5">
        <w:rPr>
          <w:rFonts w:ascii="Calibri Light" w:hAnsi="Calibri Light"/>
          <w:i/>
          <w:spacing w:val="37"/>
        </w:rPr>
        <w:t xml:space="preserve"> </w:t>
      </w:r>
      <w:r w:rsidRPr="005F1EC5">
        <w:rPr>
          <w:rFonts w:ascii="Calibri Light" w:hAnsi="Calibri Light"/>
          <w:i/>
        </w:rPr>
        <w:t>C.M.:</w:t>
      </w:r>
      <w:r w:rsidRPr="005F1EC5">
        <w:rPr>
          <w:rFonts w:ascii="Calibri Light" w:hAnsi="Calibri Light"/>
          <w:i/>
          <w:spacing w:val="-4"/>
        </w:rPr>
        <w:t xml:space="preserve"> </w:t>
      </w:r>
      <w:r w:rsidRPr="005F1EC5">
        <w:rPr>
          <w:rFonts w:ascii="Calibri Light" w:hAnsi="Calibri Light"/>
          <w:i/>
        </w:rPr>
        <w:t>KRIC80900B</w:t>
      </w:r>
      <w:r w:rsidRPr="005F1EC5">
        <w:rPr>
          <w:rFonts w:ascii="Calibri Light" w:hAnsi="Calibri Light"/>
          <w:i/>
          <w:spacing w:val="-2"/>
        </w:rPr>
        <w:t xml:space="preserve"> </w:t>
      </w:r>
      <w:r w:rsidRPr="005F1EC5">
        <w:rPr>
          <w:rFonts w:ascii="Calibri Light" w:hAnsi="Calibri Light"/>
          <w:i/>
        </w:rPr>
        <w:t xml:space="preserve"> </w:t>
      </w:r>
    </w:p>
    <w:p w14:paraId="36EA8E18" w14:textId="77777777" w:rsidR="0082796D" w:rsidRPr="005F1EC5" w:rsidRDefault="00000000">
      <w:pPr>
        <w:ind w:left="694"/>
        <w:rPr>
          <w:rFonts w:ascii="Times New Roman" w:hAnsi="Times New Roman"/>
          <w:b/>
          <w:i/>
          <w:sz w:val="20"/>
        </w:rPr>
      </w:pPr>
      <w:r w:rsidRPr="005F1EC5">
        <w:rPr>
          <w:rFonts w:ascii="Calibri Light" w:hAnsi="Calibri Light"/>
          <w:i/>
        </w:rPr>
        <w:t>e-mail:</w:t>
      </w:r>
      <w:hyperlink r:id="rId7">
        <w:r w:rsidRPr="005F1EC5">
          <w:rPr>
            <w:rFonts w:ascii="Calibri Light" w:hAnsi="Calibri Light"/>
            <w:i/>
            <w:spacing w:val="-6"/>
          </w:rPr>
          <w:t xml:space="preserve"> </w:t>
        </w:r>
        <w:r w:rsidRPr="005F1EC5">
          <w:rPr>
            <w:rFonts w:ascii="Times New Roman" w:hAnsi="Times New Roman"/>
            <w:b/>
            <w:i/>
            <w:sz w:val="20"/>
            <w:u w:val="single" w:color="0000FF"/>
          </w:rPr>
          <w:t>kric80900b@istruzione.it</w:t>
        </w:r>
        <w:r w:rsidRPr="005F1EC5">
          <w:rPr>
            <w:rFonts w:ascii="Times New Roman" w:hAnsi="Times New Roman"/>
            <w:b/>
            <w:i/>
            <w:spacing w:val="38"/>
            <w:sz w:val="20"/>
            <w:u w:val="single" w:color="0000FF"/>
          </w:rPr>
          <w:t xml:space="preserve"> </w:t>
        </w:r>
      </w:hyperlink>
      <w:r w:rsidRPr="005F1EC5">
        <w:rPr>
          <w:rFonts w:ascii="Times New Roman" w:hAnsi="Times New Roman"/>
          <w:b/>
          <w:i/>
          <w:sz w:val="20"/>
        </w:rPr>
        <w:t>–</w:t>
      </w:r>
      <w:r w:rsidRPr="005F1EC5">
        <w:rPr>
          <w:rFonts w:ascii="Times New Roman" w:hAnsi="Times New Roman"/>
          <w:b/>
          <w:i/>
          <w:spacing w:val="-8"/>
          <w:sz w:val="20"/>
        </w:rPr>
        <w:t xml:space="preserve"> </w:t>
      </w:r>
      <w:hyperlink r:id="rId8">
        <w:r w:rsidRPr="005F1EC5">
          <w:rPr>
            <w:rFonts w:ascii="Calibri Light" w:hAnsi="Calibri Light"/>
            <w:i/>
            <w:u w:val="single" w:color="0000FF"/>
          </w:rPr>
          <w:t>kric80900b@pec.istruzione.it</w:t>
        </w:r>
        <w:r w:rsidRPr="005F1EC5">
          <w:rPr>
            <w:rFonts w:ascii="Calibri Light" w:hAnsi="Calibri Light"/>
            <w:i/>
            <w:spacing w:val="34"/>
          </w:rPr>
          <w:t xml:space="preserve"> </w:t>
        </w:r>
      </w:hyperlink>
      <w:r w:rsidRPr="005F1EC5">
        <w:rPr>
          <w:rFonts w:ascii="Calibri Light" w:hAnsi="Calibri Light"/>
          <w:i/>
        </w:rPr>
        <w:t>sito</w:t>
      </w:r>
      <w:r w:rsidRPr="005F1EC5">
        <w:rPr>
          <w:rFonts w:ascii="Calibri Light" w:hAnsi="Calibri Light"/>
          <w:i/>
          <w:spacing w:val="-9"/>
        </w:rPr>
        <w:t xml:space="preserve"> </w:t>
      </w:r>
      <w:r w:rsidRPr="005F1EC5">
        <w:rPr>
          <w:rFonts w:ascii="Calibri Light" w:hAnsi="Calibri Light"/>
          <w:i/>
        </w:rPr>
        <w:t>web:</w:t>
      </w:r>
      <w:hyperlink r:id="rId9">
        <w:r w:rsidRPr="005F1EC5">
          <w:rPr>
            <w:rFonts w:ascii="Calibri Light" w:hAnsi="Calibri Light"/>
            <w:i/>
            <w:spacing w:val="-5"/>
          </w:rPr>
          <w:t xml:space="preserve"> </w:t>
        </w:r>
        <w:r w:rsidRPr="005F1EC5">
          <w:rPr>
            <w:rFonts w:ascii="Times New Roman" w:hAnsi="Times New Roman"/>
            <w:b/>
            <w:i/>
            <w:sz w:val="20"/>
            <w:u w:val="single" w:color="0461C1"/>
          </w:rPr>
          <w:t>www.iostrongolikr.edu.it</w:t>
        </w:r>
      </w:hyperlink>
    </w:p>
    <w:p w14:paraId="5F59F693" w14:textId="77777777" w:rsidR="0082796D" w:rsidRDefault="0082796D">
      <w:pPr>
        <w:pStyle w:val="Corpotesto"/>
        <w:spacing w:before="6"/>
        <w:rPr>
          <w:rFonts w:ascii="Times New Roman"/>
          <w:b/>
          <w:i/>
          <w:sz w:val="18"/>
        </w:rPr>
      </w:pPr>
    </w:p>
    <w:p w14:paraId="195546A9" w14:textId="77777777" w:rsidR="0082796D" w:rsidRDefault="00000000">
      <w:pPr>
        <w:pStyle w:val="Titolo1"/>
        <w:tabs>
          <w:tab w:val="left" w:pos="1524"/>
        </w:tabs>
        <w:spacing w:before="56"/>
      </w:pPr>
      <w:r>
        <w:t>Oggetto:</w:t>
      </w:r>
      <w:r>
        <w:tab/>
        <w:t>Determina</w:t>
      </w:r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diretto,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all’art.36,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</w:p>
    <w:p w14:paraId="77849264" w14:textId="6041A0E7" w:rsidR="0082796D" w:rsidRDefault="00000000">
      <w:pPr>
        <w:ind w:left="1524"/>
        <w:rPr>
          <w:b/>
        </w:rPr>
      </w:pPr>
      <w:r>
        <w:rPr>
          <w:b/>
        </w:rPr>
        <w:t>a)</w:t>
      </w:r>
      <w:r>
        <w:rPr>
          <w:b/>
          <w:spacing w:val="18"/>
        </w:rPr>
        <w:t xml:space="preserve"> </w:t>
      </w:r>
      <w:r>
        <w:rPr>
          <w:b/>
        </w:rPr>
        <w:t>del</w:t>
      </w:r>
      <w:r>
        <w:rPr>
          <w:b/>
          <w:spacing w:val="18"/>
        </w:rPr>
        <w:t xml:space="preserve"> </w:t>
      </w:r>
      <w:r>
        <w:rPr>
          <w:b/>
        </w:rPr>
        <w:t>D.Lgs.</w:t>
      </w:r>
      <w:r>
        <w:rPr>
          <w:b/>
          <w:spacing w:val="19"/>
        </w:rPr>
        <w:t xml:space="preserve"> </w:t>
      </w:r>
      <w:r>
        <w:rPr>
          <w:b/>
        </w:rPr>
        <w:t>18</w:t>
      </w:r>
      <w:r>
        <w:rPr>
          <w:b/>
          <w:spacing w:val="18"/>
        </w:rPr>
        <w:t xml:space="preserve"> </w:t>
      </w:r>
      <w:r>
        <w:rPr>
          <w:b/>
        </w:rPr>
        <w:t>aprile</w:t>
      </w:r>
      <w:r>
        <w:rPr>
          <w:b/>
          <w:spacing w:val="17"/>
        </w:rPr>
        <w:t xml:space="preserve"> </w:t>
      </w:r>
      <w:r>
        <w:rPr>
          <w:b/>
        </w:rPr>
        <w:t>2016,</w:t>
      </w:r>
      <w:r>
        <w:rPr>
          <w:b/>
          <w:spacing w:val="18"/>
        </w:rPr>
        <w:t xml:space="preserve"> </w:t>
      </w:r>
      <w:r>
        <w:rPr>
          <w:b/>
        </w:rPr>
        <w:t>n.</w:t>
      </w:r>
      <w:r>
        <w:rPr>
          <w:b/>
          <w:spacing w:val="17"/>
        </w:rPr>
        <w:t xml:space="preserve"> </w:t>
      </w:r>
      <w:r>
        <w:rPr>
          <w:b/>
        </w:rPr>
        <w:t>50,</w:t>
      </w:r>
      <w:r>
        <w:rPr>
          <w:b/>
          <w:spacing w:val="40"/>
        </w:rPr>
        <w:t xml:space="preserve"> </w:t>
      </w:r>
      <w:r w:rsidR="00A20242">
        <w:rPr>
          <w:b/>
        </w:rPr>
        <w:t>acquisto divise sportive per la partecipazione degli studenti ai campionati studenteschi</w:t>
      </w:r>
      <w:r>
        <w:rPr>
          <w:b/>
        </w:rPr>
        <w:t>;</w:t>
      </w:r>
    </w:p>
    <w:p w14:paraId="33F0EDBB" w14:textId="77777777" w:rsidR="0082796D" w:rsidRDefault="0082796D">
      <w:pPr>
        <w:pStyle w:val="Corpotesto"/>
        <w:spacing w:before="3"/>
        <w:rPr>
          <w:b/>
          <w:sz w:val="17"/>
        </w:rPr>
      </w:pPr>
    </w:p>
    <w:p w14:paraId="02522BDA" w14:textId="77777777" w:rsidR="0082796D" w:rsidRDefault="00000000">
      <w:pPr>
        <w:pStyle w:val="Titolo1"/>
        <w:spacing w:before="1"/>
        <w:ind w:left="1463" w:right="1461"/>
        <w:jc w:val="center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40"/>
        </w:rPr>
        <w:t xml:space="preserve"> </w:t>
      </w:r>
      <w:r>
        <w:t>SCOLASTICO</w:t>
      </w:r>
    </w:p>
    <w:p w14:paraId="2568E925" w14:textId="77777777" w:rsidR="0082796D" w:rsidRDefault="0082796D">
      <w:pPr>
        <w:pStyle w:val="Corpotesto"/>
        <w:spacing w:before="6"/>
        <w:rPr>
          <w:b/>
          <w:sz w:val="17"/>
        </w:rPr>
      </w:pPr>
    </w:p>
    <w:p w14:paraId="44C4E498" w14:textId="77777777" w:rsidR="0082796D" w:rsidRDefault="00000000">
      <w:pPr>
        <w:tabs>
          <w:tab w:val="left" w:pos="1529"/>
        </w:tabs>
        <w:spacing w:before="56" w:line="242" w:lineRule="auto"/>
        <w:ind w:left="1529" w:right="136" w:hanging="1416"/>
        <w:jc w:val="both"/>
      </w:pPr>
      <w:r>
        <w:rPr>
          <w:b/>
        </w:rPr>
        <w:t>VISTO</w:t>
      </w:r>
      <w:r>
        <w:rPr>
          <w:b/>
        </w:rPr>
        <w:tab/>
      </w:r>
      <w:r>
        <w:t>il R.D. 18 novembre 1923, n. 2440, recante «</w:t>
      </w:r>
      <w:r>
        <w:rPr>
          <w:i/>
        </w:rPr>
        <w:t>Nuove disposizioni sull’amministrazione del</w:t>
      </w:r>
      <w:r>
        <w:rPr>
          <w:i/>
          <w:spacing w:val="1"/>
        </w:rPr>
        <w:t xml:space="preserve"> </w:t>
      </w:r>
      <w:r>
        <w:rPr>
          <w:i/>
        </w:rPr>
        <w:t>Patrimonio 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Contabilità</w:t>
      </w:r>
      <w:r>
        <w:rPr>
          <w:i/>
          <w:spacing w:val="-5"/>
        </w:rPr>
        <w:t xml:space="preserve"> </w:t>
      </w:r>
      <w:r>
        <w:rPr>
          <w:i/>
        </w:rPr>
        <w:t>Generale</w:t>
      </w:r>
      <w:r>
        <w:rPr>
          <w:i/>
          <w:spacing w:val="-2"/>
        </w:rPr>
        <w:t xml:space="preserve"> </w:t>
      </w:r>
      <w:r>
        <w:rPr>
          <w:i/>
        </w:rPr>
        <w:t>dello</w:t>
      </w:r>
      <w:r>
        <w:rPr>
          <w:i/>
          <w:spacing w:val="-5"/>
        </w:rPr>
        <w:t xml:space="preserve"> </w:t>
      </w:r>
      <w:r>
        <w:rPr>
          <w:i/>
        </w:rPr>
        <w:t>Stato</w:t>
      </w:r>
      <w:r>
        <w:t>»;</w:t>
      </w:r>
    </w:p>
    <w:p w14:paraId="508275E2" w14:textId="77777777" w:rsidR="0082796D" w:rsidRDefault="00000000">
      <w:pPr>
        <w:pStyle w:val="Corpotesto"/>
        <w:tabs>
          <w:tab w:val="left" w:pos="1529"/>
        </w:tabs>
        <w:spacing w:line="230" w:lineRule="auto"/>
        <w:ind w:left="1524" w:right="135" w:hanging="1412"/>
        <w:jc w:val="both"/>
      </w:pPr>
      <w:r>
        <w:rPr>
          <w:b/>
        </w:rPr>
        <w:t>VISTA</w:t>
      </w:r>
      <w:r>
        <w:rPr>
          <w:b/>
        </w:rPr>
        <w:tab/>
      </w:r>
      <w:r>
        <w:rPr>
          <w:b/>
        </w:rPr>
        <w:tab/>
      </w:r>
      <w:r>
        <w:t>la Legge 7 agosto 1990, n.241 «Nuove norme in materia di procedimento amministrativo 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amministrativi”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s.m.i. »;</w:t>
      </w:r>
    </w:p>
    <w:p w14:paraId="37F130B3" w14:textId="77777777" w:rsidR="0082796D" w:rsidRDefault="00000000">
      <w:pPr>
        <w:tabs>
          <w:tab w:val="left" w:pos="1529"/>
        </w:tabs>
        <w:ind w:left="1529" w:right="108" w:hanging="1416"/>
        <w:jc w:val="both"/>
      </w:pPr>
      <w:r>
        <w:rPr>
          <w:b/>
        </w:rPr>
        <w:t>VISTO</w:t>
      </w:r>
      <w:r>
        <w:rPr>
          <w:b/>
        </w:rPr>
        <w:tab/>
      </w:r>
      <w:r>
        <w:t>Il D.Lgs. n. 165 del 30 marzo 2001, recante «</w:t>
      </w:r>
      <w:r>
        <w:rPr>
          <w:i/>
        </w:rPr>
        <w:t>Norme generali sull'ordinamento del lavoro alle</w:t>
      </w:r>
      <w:r>
        <w:rPr>
          <w:i/>
          <w:spacing w:val="1"/>
        </w:rPr>
        <w:t xml:space="preserve"> </w:t>
      </w:r>
      <w:r>
        <w:rPr>
          <w:i/>
        </w:rPr>
        <w:t>dipendenze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-1"/>
        </w:rPr>
        <w:t xml:space="preserve"> </w:t>
      </w:r>
      <w:r>
        <w:rPr>
          <w:i/>
        </w:rPr>
        <w:t>amministrazioni</w:t>
      </w:r>
      <w:r>
        <w:rPr>
          <w:i/>
          <w:spacing w:val="-1"/>
        </w:rPr>
        <w:t xml:space="preserve"> </w:t>
      </w:r>
      <w:r>
        <w:rPr>
          <w:i/>
        </w:rPr>
        <w:t>pubbliche</w:t>
      </w:r>
      <w:r>
        <w:t>»</w:t>
      </w:r>
      <w:r>
        <w:rPr>
          <w:spacing w:val="-1"/>
        </w:rPr>
        <w:t xml:space="preserve"> </w:t>
      </w:r>
      <w:r>
        <w:t>e 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 integrazioni;</w:t>
      </w:r>
    </w:p>
    <w:p w14:paraId="3AE61573" w14:textId="77777777" w:rsidR="0082796D" w:rsidRDefault="00000000">
      <w:pPr>
        <w:pStyle w:val="Corpotesto"/>
        <w:tabs>
          <w:tab w:val="left" w:pos="1529"/>
        </w:tabs>
        <w:spacing w:line="228" w:lineRule="auto"/>
        <w:ind w:left="1524" w:right="103" w:hanging="1412"/>
        <w:jc w:val="both"/>
      </w:pPr>
      <w:r>
        <w:rPr>
          <w:b/>
        </w:rPr>
        <w:t>VISTE</w:t>
      </w:r>
      <w:r>
        <w:rPr>
          <w:b/>
        </w:rPr>
        <w:tab/>
      </w:r>
      <w:r>
        <w:rPr>
          <w:b/>
        </w:rPr>
        <w:tab/>
      </w:r>
      <w:r>
        <w:t>le disposizioni di cui alla legge del 6 novembre 2012, n. 190, recante «Disposizioni per 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dell’illegalità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Amministrazione»,</w:t>
      </w:r>
    </w:p>
    <w:p w14:paraId="27D1AF20" w14:textId="77777777" w:rsidR="0082796D" w:rsidRDefault="00000000">
      <w:pPr>
        <w:pStyle w:val="Corpotesto"/>
        <w:tabs>
          <w:tab w:val="left" w:pos="1529"/>
        </w:tabs>
        <w:ind w:left="1524" w:right="102" w:hanging="1412"/>
        <w:jc w:val="both"/>
      </w:pPr>
      <w:r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>
        <w:t>il D.Lgs. 18 aprile 2016, n.50, così come novellato dal D.Lgs.</w:t>
      </w:r>
      <w:hyperlink r:id="rId10">
        <w:r>
          <w:t xml:space="preserve">19 aprile 2017, n.56 </w:t>
        </w:r>
      </w:hyperlink>
      <w:r>
        <w:t>(cd. Decreto</w:t>
      </w:r>
      <w:r>
        <w:rPr>
          <w:spacing w:val="-47"/>
        </w:rPr>
        <w:t xml:space="preserve"> </w:t>
      </w:r>
      <w:r>
        <w:t>correttivo)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Sblocca</w:t>
      </w:r>
      <w:r>
        <w:rPr>
          <w:spacing w:val="-8"/>
        </w:rPr>
        <w:t xml:space="preserve"> </w:t>
      </w:r>
      <w:r>
        <w:t>Cantieri,</w:t>
      </w:r>
      <w:r>
        <w:rPr>
          <w:spacing w:val="-8"/>
        </w:rPr>
        <w:t xml:space="preserve"> </w:t>
      </w:r>
      <w:r>
        <w:t>convertito</w:t>
      </w:r>
      <w:r>
        <w:rPr>
          <w:spacing w:val="-3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modificazioni</w:t>
      </w:r>
      <w:r>
        <w:rPr>
          <w:spacing w:val="-4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giugno</w:t>
      </w:r>
      <w:r>
        <w:rPr>
          <w:spacing w:val="-47"/>
        </w:rPr>
        <w:t xml:space="preserve"> </w:t>
      </w:r>
      <w:r>
        <w:t>2019,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55;</w:t>
      </w:r>
    </w:p>
    <w:p w14:paraId="32382A01" w14:textId="77777777" w:rsidR="0082796D" w:rsidRDefault="00000000">
      <w:pPr>
        <w:tabs>
          <w:tab w:val="left" w:pos="1529"/>
        </w:tabs>
        <w:ind w:left="1524" w:right="100" w:hanging="1412"/>
        <w:jc w:val="both"/>
      </w:pPr>
      <w:r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>
        <w:t>il</w:t>
      </w:r>
      <w:r>
        <w:rPr>
          <w:spacing w:val="-4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2018,</w:t>
      </w:r>
      <w:r>
        <w:rPr>
          <w:spacing w:val="-7"/>
        </w:rPr>
        <w:t xml:space="preserve"> </w:t>
      </w:r>
      <w:r>
        <w:t>n.129</w:t>
      </w:r>
      <w:r>
        <w:rPr>
          <w:spacing w:val="-2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«</w:t>
      </w:r>
      <w:r>
        <w:rPr>
          <w:i/>
        </w:rPr>
        <w:t>Istruzioni</w:t>
      </w:r>
      <w:r>
        <w:rPr>
          <w:i/>
          <w:spacing w:val="-3"/>
        </w:rPr>
        <w:t xml:space="preserve"> </w:t>
      </w:r>
      <w:r>
        <w:rPr>
          <w:i/>
        </w:rPr>
        <w:t>generali</w:t>
      </w:r>
      <w:r>
        <w:rPr>
          <w:i/>
          <w:spacing w:val="-6"/>
        </w:rPr>
        <w:t xml:space="preserve"> </w:t>
      </w:r>
      <w:r>
        <w:rPr>
          <w:i/>
        </w:rPr>
        <w:t>sulla</w:t>
      </w:r>
      <w:r>
        <w:rPr>
          <w:i/>
          <w:spacing w:val="-4"/>
        </w:rPr>
        <w:t xml:space="preserve"> </w:t>
      </w:r>
      <w:r>
        <w:rPr>
          <w:i/>
        </w:rPr>
        <w:t>gestione</w:t>
      </w:r>
      <w:r>
        <w:rPr>
          <w:i/>
          <w:spacing w:val="-6"/>
        </w:rPr>
        <w:t xml:space="preserve"> </w:t>
      </w:r>
      <w:r>
        <w:rPr>
          <w:i/>
        </w:rPr>
        <w:t>amministrativo-</w:t>
      </w:r>
      <w:r>
        <w:rPr>
          <w:i/>
          <w:spacing w:val="-47"/>
        </w:rPr>
        <w:t xml:space="preserve"> </w:t>
      </w:r>
      <w:r>
        <w:rPr>
          <w:i/>
        </w:rPr>
        <w:t>contabile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istituzioni</w:t>
      </w:r>
      <w:r>
        <w:rPr>
          <w:i/>
          <w:spacing w:val="-7"/>
        </w:rPr>
        <w:t xml:space="preserve"> </w:t>
      </w:r>
      <w:r>
        <w:rPr>
          <w:i/>
        </w:rPr>
        <w:t>scolastiche,</w:t>
      </w:r>
      <w:r>
        <w:rPr>
          <w:i/>
          <w:spacing w:val="-5"/>
        </w:rPr>
        <w:t xml:space="preserve"> </w:t>
      </w:r>
      <w:r>
        <w:rPr>
          <w:i/>
        </w:rPr>
        <w:t>ai</w:t>
      </w:r>
      <w:r>
        <w:rPr>
          <w:i/>
          <w:spacing w:val="-7"/>
        </w:rPr>
        <w:t xml:space="preserve"> </w:t>
      </w:r>
      <w:r>
        <w:rPr>
          <w:i/>
        </w:rPr>
        <w:t>sensi</w:t>
      </w:r>
      <w:r>
        <w:rPr>
          <w:i/>
          <w:spacing w:val="-5"/>
        </w:rPr>
        <w:t xml:space="preserve"> </w:t>
      </w:r>
      <w:r>
        <w:rPr>
          <w:i/>
        </w:rPr>
        <w:t>dell’articolo</w:t>
      </w:r>
      <w:r>
        <w:rPr>
          <w:i/>
          <w:spacing w:val="-7"/>
        </w:rPr>
        <w:t xml:space="preserve"> </w:t>
      </w:r>
      <w:r>
        <w:rPr>
          <w:i/>
        </w:rPr>
        <w:t>1,</w:t>
      </w:r>
      <w:r>
        <w:rPr>
          <w:i/>
          <w:spacing w:val="-6"/>
        </w:rPr>
        <w:t xml:space="preserve"> </w:t>
      </w:r>
      <w:r>
        <w:rPr>
          <w:i/>
        </w:rPr>
        <w:t>comma</w:t>
      </w:r>
      <w:r>
        <w:rPr>
          <w:i/>
          <w:spacing w:val="-10"/>
        </w:rPr>
        <w:t xml:space="preserve"> </w:t>
      </w:r>
      <w:r>
        <w:rPr>
          <w:i/>
        </w:rPr>
        <w:t>143,</w:t>
      </w:r>
      <w:r>
        <w:rPr>
          <w:i/>
          <w:spacing w:val="-9"/>
        </w:rPr>
        <w:t xml:space="preserve"> </w:t>
      </w:r>
      <w:r>
        <w:rPr>
          <w:i/>
        </w:rPr>
        <w:t>della</w:t>
      </w:r>
      <w:r>
        <w:rPr>
          <w:i/>
          <w:spacing w:val="-6"/>
        </w:rPr>
        <w:t xml:space="preserve"> </w:t>
      </w:r>
      <w:r>
        <w:rPr>
          <w:i/>
        </w:rPr>
        <w:t>legge</w:t>
      </w:r>
      <w:r>
        <w:rPr>
          <w:i/>
          <w:spacing w:val="-6"/>
        </w:rPr>
        <w:t xml:space="preserve"> </w:t>
      </w:r>
      <w:r>
        <w:rPr>
          <w:i/>
        </w:rPr>
        <w:t>13</w:t>
      </w:r>
      <w:r>
        <w:rPr>
          <w:i/>
          <w:spacing w:val="-4"/>
        </w:rPr>
        <w:t xml:space="preserve"> </w:t>
      </w:r>
      <w:r>
        <w:rPr>
          <w:i/>
        </w:rPr>
        <w:t>luglio</w:t>
      </w:r>
      <w:r>
        <w:rPr>
          <w:i/>
          <w:spacing w:val="-48"/>
        </w:rPr>
        <w:t xml:space="preserve"> </w:t>
      </w:r>
      <w:r>
        <w:rPr>
          <w:i/>
        </w:rPr>
        <w:t>2015,</w:t>
      </w:r>
      <w:r>
        <w:rPr>
          <w:i/>
          <w:spacing w:val="-5"/>
        </w:rPr>
        <w:t xml:space="preserve"> </w:t>
      </w:r>
      <w:r>
        <w:rPr>
          <w:i/>
        </w:rPr>
        <w:t>n.</w:t>
      </w:r>
      <w:r>
        <w:rPr>
          <w:i/>
          <w:spacing w:val="-3"/>
        </w:rPr>
        <w:t xml:space="preserve"> </w:t>
      </w:r>
      <w:r>
        <w:rPr>
          <w:i/>
        </w:rPr>
        <w:t>107</w:t>
      </w:r>
      <w:r>
        <w:t>»;</w:t>
      </w:r>
    </w:p>
    <w:p w14:paraId="2FB037DD" w14:textId="77777777" w:rsidR="0082796D" w:rsidRDefault="00000000">
      <w:pPr>
        <w:tabs>
          <w:tab w:val="left" w:pos="1524"/>
        </w:tabs>
        <w:ind w:left="1524" w:right="100" w:hanging="1412"/>
        <w:jc w:val="both"/>
      </w:pPr>
      <w:r>
        <w:rPr>
          <w:b/>
        </w:rPr>
        <w:t>VISTO</w:t>
      </w:r>
      <w:r>
        <w:rPr>
          <w:b/>
        </w:rPr>
        <w:tab/>
      </w:r>
      <w:r>
        <w:t>l'articolo 32, comma 2 del D.Lgs. 18 aprile 2016, n.50, il quale dispone che «</w:t>
      </w:r>
      <w:r>
        <w:rPr>
          <w:i/>
        </w:rPr>
        <w:t>prima dell’avvio</w:t>
      </w:r>
      <w:r>
        <w:rPr>
          <w:i/>
          <w:spacing w:val="1"/>
        </w:rPr>
        <w:t xml:space="preserve"> </w:t>
      </w:r>
      <w:r>
        <w:rPr>
          <w:i/>
        </w:rPr>
        <w:t>delle procedure di affidamento dei contratti pubblici, le stazioni appaltanti, in conformità ai</w:t>
      </w:r>
      <w:r>
        <w:rPr>
          <w:i/>
          <w:spacing w:val="1"/>
        </w:rPr>
        <w:t xml:space="preserve"> </w:t>
      </w:r>
      <w:r>
        <w:rPr>
          <w:i/>
        </w:rPr>
        <w:t>propri</w:t>
      </w:r>
      <w:r>
        <w:rPr>
          <w:i/>
          <w:spacing w:val="1"/>
        </w:rPr>
        <w:t xml:space="preserve"> </w:t>
      </w:r>
      <w:r>
        <w:rPr>
          <w:i/>
        </w:rPr>
        <w:t>ordinamenti,</w:t>
      </w:r>
      <w:r>
        <w:rPr>
          <w:i/>
          <w:spacing w:val="1"/>
        </w:rPr>
        <w:t xml:space="preserve"> </w:t>
      </w:r>
      <w:r>
        <w:rPr>
          <w:i/>
        </w:rPr>
        <w:t>decretano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determinano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contrarre,</w:t>
      </w:r>
      <w:r>
        <w:rPr>
          <w:i/>
          <w:spacing w:val="1"/>
        </w:rPr>
        <w:t xml:space="preserve"> </w:t>
      </w:r>
      <w:r>
        <w:rPr>
          <w:i/>
        </w:rPr>
        <w:t>individuando</w:t>
      </w:r>
      <w:r>
        <w:rPr>
          <w:i/>
          <w:spacing w:val="1"/>
        </w:rPr>
        <w:t xml:space="preserve"> </w:t>
      </w:r>
      <w:r>
        <w:rPr>
          <w:i/>
        </w:rPr>
        <w:t>gli</w:t>
      </w:r>
      <w:r>
        <w:rPr>
          <w:i/>
          <w:spacing w:val="1"/>
        </w:rPr>
        <w:t xml:space="preserve"> </w:t>
      </w:r>
      <w:r>
        <w:rPr>
          <w:i/>
        </w:rPr>
        <w:t>elementi</w:t>
      </w:r>
      <w:r>
        <w:rPr>
          <w:i/>
          <w:spacing w:val="1"/>
        </w:rPr>
        <w:t xml:space="preserve"> </w:t>
      </w:r>
      <w:r>
        <w:rPr>
          <w:i/>
        </w:rPr>
        <w:t>essenziali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contratto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criteri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selezione degli</w:t>
      </w:r>
      <w:r>
        <w:rPr>
          <w:i/>
          <w:spacing w:val="-4"/>
        </w:rPr>
        <w:t xml:space="preserve"> </w:t>
      </w:r>
      <w:r>
        <w:rPr>
          <w:i/>
        </w:rPr>
        <w:t>operatori</w:t>
      </w:r>
      <w:r>
        <w:rPr>
          <w:i/>
          <w:spacing w:val="-4"/>
        </w:rPr>
        <w:t xml:space="preserve"> </w:t>
      </w:r>
      <w:r>
        <w:rPr>
          <w:i/>
        </w:rPr>
        <w:t>economici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-2"/>
        </w:rPr>
        <w:t xml:space="preserve"> </w:t>
      </w:r>
      <w:r>
        <w:rPr>
          <w:i/>
        </w:rPr>
        <w:t>offerte</w:t>
      </w:r>
      <w:r>
        <w:t>»;</w:t>
      </w:r>
    </w:p>
    <w:p w14:paraId="165BE86A" w14:textId="77777777" w:rsidR="0082796D" w:rsidRDefault="00000000">
      <w:pPr>
        <w:spacing w:line="244" w:lineRule="auto"/>
        <w:ind w:left="1524" w:right="104" w:hanging="1412"/>
        <w:jc w:val="both"/>
        <w:rPr>
          <w:i/>
        </w:rPr>
      </w:pPr>
      <w:r>
        <w:rPr>
          <w:b/>
        </w:rPr>
        <w:t xml:space="preserve">RICHIAMATO </w:t>
      </w:r>
      <w:r>
        <w:t>l’art.36, comma 2, lett.a) del D.Lgs. 18 aprile 2016 n.50 per il quale «</w:t>
      </w:r>
      <w:r>
        <w:rPr>
          <w:i/>
        </w:rPr>
        <w:t>le stazioni appaltanti</w:t>
      </w:r>
      <w:r>
        <w:rPr>
          <w:i/>
          <w:spacing w:val="1"/>
        </w:rPr>
        <w:t xml:space="preserve"> </w:t>
      </w:r>
      <w:r>
        <w:rPr>
          <w:i/>
        </w:rPr>
        <w:t>procedono all'affidamento di lavori, servizi e forniture di importo inferiore alle soglie di cui</w:t>
      </w:r>
      <w:r>
        <w:rPr>
          <w:i/>
          <w:spacing w:val="1"/>
        </w:rPr>
        <w:t xml:space="preserve"> </w:t>
      </w:r>
      <w:r>
        <w:rPr>
          <w:i/>
        </w:rPr>
        <w:t>all'articolo 35, secondo le seguenti modalità: per affidamenti di importo inferiore a 40.000</w:t>
      </w:r>
      <w:r>
        <w:rPr>
          <w:i/>
          <w:spacing w:val="1"/>
        </w:rPr>
        <w:t xml:space="preserve"> </w:t>
      </w:r>
      <w:r>
        <w:rPr>
          <w:i/>
        </w:rPr>
        <w:t>euro, mediante affidamento diretto (anche senza previa consultazione di due o più operatori</w:t>
      </w:r>
      <w:r>
        <w:rPr>
          <w:i/>
          <w:spacing w:val="-47"/>
        </w:rPr>
        <w:t xml:space="preserve"> </w:t>
      </w:r>
      <w:r>
        <w:rPr>
          <w:i/>
        </w:rPr>
        <w:t>economici) o per</w:t>
      </w:r>
      <w:r>
        <w:rPr>
          <w:i/>
          <w:spacing w:val="-1"/>
        </w:rPr>
        <w:t xml:space="preserve"> </w:t>
      </w:r>
      <w:r>
        <w:rPr>
          <w:i/>
        </w:rPr>
        <w:t>i lavori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amministrazione diretta</w:t>
      </w:r>
      <w:r>
        <w:t>»</w:t>
      </w:r>
      <w:r>
        <w:rPr>
          <w:i/>
        </w:rPr>
        <w:t>;</w:t>
      </w:r>
    </w:p>
    <w:p w14:paraId="5EEFD6CA" w14:textId="59D6D554" w:rsidR="0082796D" w:rsidRDefault="00000000">
      <w:pPr>
        <w:pStyle w:val="Corpotesto"/>
        <w:spacing w:line="247" w:lineRule="auto"/>
        <w:ind w:left="1524" w:right="107" w:hanging="1412"/>
        <w:jc w:val="both"/>
      </w:pPr>
      <w:r>
        <w:rPr>
          <w:b/>
          <w:spacing w:val="-1"/>
        </w:rPr>
        <w:t>RICHIAMATE</w:t>
      </w:r>
      <w:r>
        <w:rPr>
          <w:b/>
          <w:spacing w:val="32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LINEE</w:t>
      </w:r>
      <w:r>
        <w:rPr>
          <w:spacing w:val="-10"/>
        </w:rPr>
        <w:t xml:space="preserve"> </w:t>
      </w:r>
      <w:r>
        <w:rPr>
          <w:spacing w:val="-1"/>
        </w:rPr>
        <w:t>GUIDA</w:t>
      </w:r>
      <w:r>
        <w:rPr>
          <w:spacing w:val="-14"/>
        </w:rPr>
        <w:t xml:space="preserve"> </w:t>
      </w:r>
      <w:r>
        <w:rPr>
          <w:spacing w:val="-1"/>
        </w:rPr>
        <w:t>ANAC</w:t>
      </w:r>
      <w:r>
        <w:rPr>
          <w:spacing w:val="-12"/>
        </w:rPr>
        <w:t xml:space="preserve"> </w:t>
      </w:r>
      <w:r>
        <w:rPr>
          <w:spacing w:val="-1"/>
        </w:rPr>
        <w:t>n.4/2016,</w:t>
      </w:r>
      <w:r>
        <w:rPr>
          <w:spacing w:val="-10"/>
        </w:rPr>
        <w:t xml:space="preserve"> </w:t>
      </w:r>
      <w:r>
        <w:rPr>
          <w:spacing w:val="-1"/>
        </w:rPr>
        <w:t>aggiornate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delibera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Consiglio</w:t>
      </w:r>
      <w:r>
        <w:rPr>
          <w:spacing w:val="-8"/>
        </w:rPr>
        <w:t xml:space="preserve"> </w:t>
      </w:r>
      <w:r>
        <w:t>n.206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marzo</w:t>
      </w:r>
      <w:r>
        <w:rPr>
          <w:spacing w:val="-12"/>
        </w:rPr>
        <w:t xml:space="preserve"> </w:t>
      </w:r>
      <w:r>
        <w:t>2018</w:t>
      </w:r>
      <w:r w:rsidR="00427B24">
        <w:t xml:space="preserve"> </w:t>
      </w:r>
      <w:r>
        <w:t>ed</w:t>
      </w:r>
      <w:r>
        <w:rPr>
          <w:spacing w:val="1"/>
        </w:rPr>
        <w:t xml:space="preserve"> </w:t>
      </w:r>
      <w:r>
        <w:t>aggiornate con</w:t>
      </w:r>
      <w:r>
        <w:rPr>
          <w:spacing w:val="-3"/>
        </w:rPr>
        <w:t xml:space="preserve"> </w:t>
      </w:r>
      <w:r>
        <w:t>delibera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n.636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2019;</w:t>
      </w:r>
    </w:p>
    <w:p w14:paraId="320FEAA3" w14:textId="77777777" w:rsidR="0082796D" w:rsidRDefault="00000000">
      <w:pPr>
        <w:pStyle w:val="Corpotesto"/>
        <w:ind w:left="1524" w:right="106" w:hanging="1412"/>
        <w:jc w:val="both"/>
      </w:pPr>
      <w:r>
        <w:rPr>
          <w:b/>
        </w:rPr>
        <w:t xml:space="preserve">CONSIDERATO </w:t>
      </w:r>
      <w:r>
        <w:t>che le suddette LINEE GUIDA N.4, al punto 4.3.2., per gli affidamenti di modico valore o per</w:t>
      </w:r>
      <w:r>
        <w:rPr>
          <w:spacing w:val="1"/>
        </w:rPr>
        <w:t xml:space="preserve"> </w:t>
      </w:r>
      <w:r>
        <w:t>affidamenti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adottato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appaltante, prevedono che l’onere motivazionale relativo all’economicità dell’affidamento e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rispetto</w:t>
      </w:r>
      <w:r>
        <w:rPr>
          <w:spacing w:val="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principi di</w:t>
      </w:r>
      <w:r>
        <w:rPr>
          <w:spacing w:val="-5"/>
        </w:rPr>
        <w:t xml:space="preserve"> </w:t>
      </w:r>
      <w:r>
        <w:t>concorrenza possa</w:t>
      </w:r>
      <w:r>
        <w:rPr>
          <w:spacing w:val="-5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espresso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i/>
        </w:rPr>
        <w:t>forma</w:t>
      </w:r>
      <w:r>
        <w:rPr>
          <w:i/>
          <w:spacing w:val="-2"/>
        </w:rPr>
        <w:t xml:space="preserve"> </w:t>
      </w:r>
      <w:r>
        <w:rPr>
          <w:i/>
        </w:rPr>
        <w:t>sintetica</w:t>
      </w:r>
      <w:r>
        <w:t>;</w:t>
      </w:r>
    </w:p>
    <w:p w14:paraId="27A92E3B" w14:textId="77777777" w:rsidR="0082796D" w:rsidRDefault="00000000">
      <w:pPr>
        <w:pStyle w:val="Corpotesto"/>
        <w:ind w:left="1531" w:right="101" w:hanging="1419"/>
        <w:jc w:val="both"/>
      </w:pPr>
      <w:r>
        <w:rPr>
          <w:b/>
        </w:rPr>
        <w:t xml:space="preserve">CONSIDERATO </w:t>
      </w:r>
      <w:r>
        <w:t>inoltre che le stesse LINEE GUIDA N.4 stabiliscono che in determinate situazioni, come nel</w:t>
      </w:r>
      <w:r>
        <w:rPr>
          <w:spacing w:val="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dell’ordine</w:t>
      </w:r>
      <w:r>
        <w:rPr>
          <w:spacing w:val="-1"/>
        </w:rPr>
        <w:t xml:space="preserve"> </w:t>
      </w:r>
      <w:r>
        <w:t>diretto di</w:t>
      </w:r>
      <w:r>
        <w:rPr>
          <w:spacing w:val="-2"/>
        </w:rPr>
        <w:t xml:space="preserve"> </w:t>
      </w:r>
      <w:r>
        <w:t>acquisto sul</w:t>
      </w:r>
      <w:r>
        <w:rPr>
          <w:spacing w:val="-9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elettronico</w:t>
      </w:r>
      <w:r>
        <w:rPr>
          <w:spacing w:val="-5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acquisti</w:t>
      </w:r>
      <w:r>
        <w:rPr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modico</w:t>
      </w:r>
      <w:r>
        <w:rPr>
          <w:spacing w:val="-4"/>
        </w:rPr>
        <w:t xml:space="preserve"> </w:t>
      </w:r>
      <w:r>
        <w:t>valore per</w:t>
      </w:r>
      <w:r>
        <w:rPr>
          <w:spacing w:val="-47"/>
        </w:rPr>
        <w:t xml:space="preserve"> </w:t>
      </w:r>
      <w:r>
        <w:t>i quali sono certi il nominativo del fornitore e l’importo della fornitura, si può procedere a</w:t>
      </w:r>
      <w:r>
        <w:rPr>
          <w:spacing w:val="1"/>
        </w:rPr>
        <w:t xml:space="preserve"> </w:t>
      </w:r>
      <w:r>
        <w:t xml:space="preserve">una determina a contrarre o atto equivalente che contenga, </w:t>
      </w:r>
      <w:r>
        <w:rPr>
          <w:i/>
        </w:rPr>
        <w:t>in modo semplificato</w:t>
      </w:r>
      <w:r>
        <w:t>, l’oggetto</w:t>
      </w:r>
      <w:r>
        <w:rPr>
          <w:spacing w:val="1"/>
        </w:rPr>
        <w:t xml:space="preserve"> </w:t>
      </w:r>
      <w:r>
        <w:t>dell’affidamento,</w:t>
      </w:r>
      <w:r>
        <w:rPr>
          <w:spacing w:val="-5"/>
        </w:rPr>
        <w:t xml:space="preserve"> </w:t>
      </w:r>
      <w:r>
        <w:t>l’importo, il fornitore,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ragioni della</w:t>
      </w:r>
      <w:r>
        <w:rPr>
          <w:spacing w:val="-1"/>
        </w:rPr>
        <w:t xml:space="preserve"> </w:t>
      </w:r>
      <w:r>
        <w:t>scelta;</w:t>
      </w:r>
    </w:p>
    <w:p w14:paraId="205F5E0F" w14:textId="77777777" w:rsidR="0082796D" w:rsidRDefault="00000000">
      <w:pPr>
        <w:pStyle w:val="Corpotesto"/>
        <w:ind w:left="1524" w:right="183" w:hanging="1412"/>
        <w:jc w:val="both"/>
      </w:pPr>
      <w:r>
        <w:rPr>
          <w:b/>
        </w:rPr>
        <w:t>RICHIAMATE</w:t>
      </w:r>
      <w:r>
        <w:rPr>
          <w:b/>
          <w:spacing w:val="1"/>
        </w:rPr>
        <w:t xml:space="preserve"> </w:t>
      </w:r>
      <w:r>
        <w:t>le istruzioni di carattere generale relative all’applicazione del Codice dei Contratti Pubblici di</w:t>
      </w:r>
      <w:r>
        <w:rPr>
          <w:spacing w:val="-47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QUADERNO</w:t>
      </w:r>
      <w:r>
        <w:rPr>
          <w:spacing w:val="-3"/>
        </w:rPr>
        <w:t xml:space="preserve"> </w:t>
      </w:r>
      <w:r>
        <w:t>N.1</w:t>
      </w:r>
      <w:r>
        <w:rPr>
          <w:spacing w:val="-1"/>
        </w:rPr>
        <w:t xml:space="preserve"> </w:t>
      </w:r>
      <w:r>
        <w:t>(Ed.GIUGNO</w:t>
      </w:r>
      <w:r>
        <w:rPr>
          <w:spacing w:val="-2"/>
        </w:rPr>
        <w:t xml:space="preserve"> </w:t>
      </w:r>
      <w:r>
        <w:t>2019);</w:t>
      </w:r>
    </w:p>
    <w:p w14:paraId="05A82A03" w14:textId="77777777" w:rsidR="0082796D" w:rsidRDefault="0082796D">
      <w:pPr>
        <w:jc w:val="both"/>
        <w:sectPr w:rsidR="0082796D">
          <w:footerReference w:type="default" r:id="rId11"/>
          <w:type w:val="continuous"/>
          <w:pgSz w:w="11920" w:h="16850"/>
          <w:pgMar w:top="1600" w:right="1020" w:bottom="640" w:left="1020" w:header="720" w:footer="449" w:gutter="0"/>
          <w:pgNumType w:start="1"/>
          <w:cols w:space="720"/>
        </w:sectPr>
      </w:pPr>
    </w:p>
    <w:p w14:paraId="1F607049" w14:textId="77777777" w:rsidR="0082796D" w:rsidRDefault="00000000">
      <w:pPr>
        <w:pStyle w:val="Corpotesto"/>
        <w:spacing w:before="35"/>
        <w:ind w:left="1565" w:hanging="1407"/>
      </w:pPr>
      <w:r>
        <w:rPr>
          <w:b/>
        </w:rPr>
        <w:lastRenderedPageBreak/>
        <w:t>TENUTO</w:t>
      </w:r>
      <w:r>
        <w:rPr>
          <w:b/>
          <w:spacing w:val="30"/>
        </w:rPr>
        <w:t xml:space="preserve"> </w:t>
      </w:r>
      <w:r>
        <w:rPr>
          <w:b/>
        </w:rPr>
        <w:t>CONTO</w:t>
      </w:r>
      <w:r>
        <w:rPr>
          <w:b/>
          <w:spacing w:val="37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funzioni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poteri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Dirigente</w:t>
      </w:r>
      <w:r>
        <w:rPr>
          <w:spacing w:val="38"/>
        </w:rPr>
        <w:t xml:space="preserve"> </w:t>
      </w:r>
      <w:r>
        <w:t>Scolastico</w:t>
      </w:r>
      <w:r>
        <w:rPr>
          <w:spacing w:val="3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materia</w:t>
      </w:r>
      <w:r>
        <w:rPr>
          <w:spacing w:val="37"/>
        </w:rPr>
        <w:t xml:space="preserve"> </w:t>
      </w:r>
      <w:r>
        <w:t>negoziale,</w:t>
      </w:r>
      <w:r>
        <w:rPr>
          <w:spacing w:val="35"/>
        </w:rPr>
        <w:t xml:space="preserve"> </w:t>
      </w:r>
      <w:r>
        <w:t>come</w:t>
      </w:r>
      <w:r>
        <w:rPr>
          <w:spacing w:val="35"/>
        </w:rPr>
        <w:t xml:space="preserve"> </w:t>
      </w:r>
      <w:r>
        <w:t>definiti</w:t>
      </w:r>
      <w:r>
        <w:rPr>
          <w:spacing w:val="-47"/>
        </w:rPr>
        <w:t xml:space="preserve"> </w:t>
      </w:r>
      <w:r>
        <w:t>dall'articolo</w:t>
      </w:r>
      <w:r>
        <w:rPr>
          <w:spacing w:val="25"/>
        </w:rPr>
        <w:t xml:space="preserve"> </w:t>
      </w:r>
      <w:r>
        <w:t>25,</w:t>
      </w:r>
      <w:r>
        <w:rPr>
          <w:spacing w:val="25"/>
        </w:rPr>
        <w:t xml:space="preserve"> </w:t>
      </w:r>
      <w:r>
        <w:t>comma</w:t>
      </w:r>
      <w:r>
        <w:rPr>
          <w:spacing w:val="23"/>
        </w:rPr>
        <w:t xml:space="preserve"> </w:t>
      </w:r>
      <w:r>
        <w:t>2,</w:t>
      </w:r>
      <w:r>
        <w:rPr>
          <w:spacing w:val="18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decreto</w:t>
      </w:r>
      <w:r>
        <w:rPr>
          <w:spacing w:val="27"/>
        </w:rPr>
        <w:t xml:space="preserve"> </w:t>
      </w:r>
      <w:r>
        <w:t>legislativo</w:t>
      </w:r>
      <w:r>
        <w:rPr>
          <w:spacing w:val="20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marzo</w:t>
      </w:r>
      <w:r>
        <w:rPr>
          <w:spacing w:val="21"/>
        </w:rPr>
        <w:t xml:space="preserve"> </w:t>
      </w:r>
      <w:r>
        <w:t>2001,</w:t>
      </w:r>
      <w:r>
        <w:rPr>
          <w:spacing w:val="24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165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dall’articolo</w:t>
      </w:r>
      <w:r>
        <w:rPr>
          <w:spacing w:val="23"/>
        </w:rPr>
        <w:t xml:space="preserve"> </w:t>
      </w:r>
      <w:r>
        <w:t>1,</w:t>
      </w:r>
    </w:p>
    <w:p w14:paraId="51C06707" w14:textId="65105B2D" w:rsidR="0082796D" w:rsidRDefault="00062D72">
      <w:pPr>
        <w:pStyle w:val="Corpotesto"/>
        <w:spacing w:before="1"/>
        <w:ind w:left="1529"/>
      </w:pPr>
      <w:r>
        <w:t xml:space="preserve"> comma</w:t>
      </w:r>
      <w:r>
        <w:rPr>
          <w:spacing w:val="-3"/>
        </w:rPr>
        <w:t xml:space="preserve"> </w:t>
      </w:r>
      <w:r>
        <w:t>78,</w:t>
      </w:r>
      <w:r>
        <w:rPr>
          <w:spacing w:val="-2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 n.</w:t>
      </w:r>
      <w:r>
        <w:rPr>
          <w:spacing w:val="-7"/>
        </w:rPr>
        <w:t xml:space="preserve"> </w:t>
      </w:r>
      <w:r>
        <w:t>107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2015;</w:t>
      </w:r>
    </w:p>
    <w:p w14:paraId="54DD6B3A" w14:textId="77777777" w:rsidR="001A5709" w:rsidRDefault="00000000">
      <w:pPr>
        <w:pStyle w:val="Corpotesto"/>
        <w:tabs>
          <w:tab w:val="left" w:pos="1529"/>
        </w:tabs>
        <w:ind w:left="113"/>
      </w:pPr>
      <w:r>
        <w:rPr>
          <w:b/>
        </w:rPr>
        <w:t>VISTA</w:t>
      </w:r>
      <w:r>
        <w:rPr>
          <w:b/>
        </w:rPr>
        <w:tab/>
      </w:r>
      <w:r w:rsidR="00062D72">
        <w:rPr>
          <w:b/>
        </w:rPr>
        <w:t xml:space="preserve"> </w:t>
      </w:r>
      <w:r>
        <w:t>la</w:t>
      </w:r>
      <w:r>
        <w:rPr>
          <w:spacing w:val="21"/>
        </w:rPr>
        <w:t xml:space="preserve"> </w:t>
      </w:r>
      <w:r w:rsidR="001A5709">
        <w:t>delibera N° 5 del Collegio dei Docenti di approvazione ed aggiornamento del P.T.O.F. a.s.</w:t>
      </w:r>
    </w:p>
    <w:p w14:paraId="5D3D4E75" w14:textId="1539CB98" w:rsidR="0082796D" w:rsidRDefault="001A5709">
      <w:pPr>
        <w:pStyle w:val="Corpotesto"/>
        <w:tabs>
          <w:tab w:val="left" w:pos="1529"/>
        </w:tabs>
        <w:ind w:left="113"/>
      </w:pPr>
      <w:r>
        <w:rPr>
          <w:b/>
        </w:rPr>
        <w:tab/>
      </w:r>
      <w:r>
        <w:t xml:space="preserve"> 2022/25;</w:t>
      </w:r>
    </w:p>
    <w:p w14:paraId="13F7D352" w14:textId="77777777" w:rsidR="0082796D" w:rsidRDefault="00000000">
      <w:pPr>
        <w:pStyle w:val="Corpotesto"/>
        <w:tabs>
          <w:tab w:val="left" w:pos="1591"/>
        </w:tabs>
        <w:ind w:left="113"/>
      </w:pPr>
      <w:r>
        <w:rPr>
          <w:b/>
        </w:rPr>
        <w:t>VISTO</w:t>
      </w:r>
      <w:r>
        <w:rPr>
          <w:b/>
        </w:rPr>
        <w:tab/>
      </w:r>
      <w:r>
        <w:t>Il</w:t>
      </w:r>
      <w:r>
        <w:rPr>
          <w:spacing w:val="1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t>E.F.</w:t>
      </w:r>
      <w:r>
        <w:rPr>
          <w:spacing w:val="-4"/>
        </w:rPr>
        <w:t xml:space="preserve"> </w:t>
      </w:r>
      <w:r>
        <w:t>2023;</w:t>
      </w:r>
    </w:p>
    <w:p w14:paraId="26935AE6" w14:textId="77777777" w:rsidR="00062D72" w:rsidRDefault="00062D72" w:rsidP="00062D72">
      <w:pPr>
        <w:pStyle w:val="Corpotesto"/>
        <w:spacing w:line="244" w:lineRule="auto"/>
        <w:ind w:left="1624" w:right="221" w:hanging="1412"/>
        <w:jc w:val="both"/>
      </w:pPr>
      <w:r>
        <w:rPr>
          <w:b/>
        </w:rPr>
        <w:t xml:space="preserve">CONSIDERATA </w:t>
      </w:r>
      <w:r>
        <w:t>la necessità di procedere all’affidamento per l’acquisto di n° 20 divise scolastiche per consentire la partecipazione degli alunni ai campionati studenteschi;</w:t>
      </w:r>
    </w:p>
    <w:p w14:paraId="3D07FA29" w14:textId="30B97535" w:rsidR="0082796D" w:rsidRPr="00427B24" w:rsidRDefault="00000000">
      <w:pPr>
        <w:pStyle w:val="Corpotesto"/>
        <w:tabs>
          <w:tab w:val="left" w:pos="1485"/>
        </w:tabs>
        <w:spacing w:line="261" w:lineRule="exact"/>
        <w:ind w:left="113"/>
        <w:rPr>
          <w:highlight w:val="yellow"/>
        </w:rPr>
      </w:pPr>
      <w:r w:rsidRPr="00427B24">
        <w:rPr>
          <w:b/>
          <w:highlight w:val="yellow"/>
        </w:rPr>
        <w:t>VERIFICATA</w:t>
      </w:r>
      <w:r w:rsidRPr="00427B24">
        <w:rPr>
          <w:b/>
          <w:highlight w:val="yellow"/>
        </w:rPr>
        <w:tab/>
      </w:r>
      <w:r w:rsidR="00062D72" w:rsidRPr="00427B24">
        <w:rPr>
          <w:b/>
          <w:highlight w:val="yellow"/>
        </w:rPr>
        <w:t xml:space="preserve">   </w:t>
      </w:r>
      <w:r w:rsidRPr="00427B24">
        <w:rPr>
          <w:highlight w:val="yellow"/>
        </w:rPr>
        <w:t>la</w:t>
      </w:r>
      <w:r w:rsidRPr="00427B24">
        <w:rPr>
          <w:spacing w:val="40"/>
          <w:highlight w:val="yellow"/>
        </w:rPr>
        <w:t xml:space="preserve"> </w:t>
      </w:r>
      <w:r w:rsidRPr="00427B24">
        <w:rPr>
          <w:highlight w:val="yellow"/>
        </w:rPr>
        <w:t>congruità</w:t>
      </w:r>
      <w:r w:rsidRPr="00427B24">
        <w:rPr>
          <w:spacing w:val="-1"/>
          <w:highlight w:val="yellow"/>
        </w:rPr>
        <w:t xml:space="preserve"> </w:t>
      </w:r>
      <w:r w:rsidRPr="00427B24">
        <w:rPr>
          <w:highlight w:val="yellow"/>
        </w:rPr>
        <w:t>del</w:t>
      </w:r>
      <w:r w:rsidRPr="00427B24">
        <w:rPr>
          <w:spacing w:val="-1"/>
          <w:highlight w:val="yellow"/>
        </w:rPr>
        <w:t xml:space="preserve"> </w:t>
      </w:r>
      <w:r w:rsidRPr="00427B24">
        <w:rPr>
          <w:highlight w:val="yellow"/>
        </w:rPr>
        <w:t>prezzo</w:t>
      </w:r>
      <w:r w:rsidRPr="00427B24">
        <w:rPr>
          <w:spacing w:val="-5"/>
          <w:highlight w:val="yellow"/>
        </w:rPr>
        <w:t xml:space="preserve"> </w:t>
      </w:r>
      <w:r w:rsidRPr="00427B24">
        <w:rPr>
          <w:highlight w:val="yellow"/>
        </w:rPr>
        <w:t>in</w:t>
      </w:r>
      <w:r w:rsidRPr="00427B24">
        <w:rPr>
          <w:spacing w:val="-2"/>
          <w:highlight w:val="yellow"/>
        </w:rPr>
        <w:t xml:space="preserve"> </w:t>
      </w:r>
      <w:r w:rsidRPr="00427B24">
        <w:rPr>
          <w:highlight w:val="yellow"/>
        </w:rPr>
        <w:t>rapporto</w:t>
      </w:r>
      <w:r w:rsidRPr="00427B24">
        <w:rPr>
          <w:spacing w:val="-2"/>
          <w:highlight w:val="yellow"/>
        </w:rPr>
        <w:t xml:space="preserve"> </w:t>
      </w:r>
      <w:r w:rsidRPr="00427B24">
        <w:rPr>
          <w:highlight w:val="yellow"/>
        </w:rPr>
        <w:t>alla</w:t>
      </w:r>
      <w:r w:rsidRPr="00427B24">
        <w:rPr>
          <w:spacing w:val="-4"/>
          <w:highlight w:val="yellow"/>
        </w:rPr>
        <w:t xml:space="preserve"> </w:t>
      </w:r>
      <w:r w:rsidRPr="00427B24">
        <w:rPr>
          <w:highlight w:val="yellow"/>
        </w:rPr>
        <w:t>qualità</w:t>
      </w:r>
      <w:r w:rsidRPr="00427B24">
        <w:rPr>
          <w:spacing w:val="-3"/>
          <w:highlight w:val="yellow"/>
        </w:rPr>
        <w:t xml:space="preserve"> </w:t>
      </w:r>
      <w:r w:rsidRPr="00427B24">
        <w:rPr>
          <w:highlight w:val="yellow"/>
        </w:rPr>
        <w:t>del</w:t>
      </w:r>
      <w:r w:rsidRPr="00427B24">
        <w:rPr>
          <w:spacing w:val="-3"/>
          <w:highlight w:val="yellow"/>
        </w:rPr>
        <w:t xml:space="preserve"> </w:t>
      </w:r>
      <w:r w:rsidRPr="00427B24">
        <w:rPr>
          <w:highlight w:val="yellow"/>
        </w:rPr>
        <w:t>bene/servizio</w:t>
      </w:r>
      <w:r w:rsidRPr="00427B24">
        <w:rPr>
          <w:spacing w:val="-4"/>
          <w:highlight w:val="yellow"/>
        </w:rPr>
        <w:t xml:space="preserve"> </w:t>
      </w:r>
      <w:r w:rsidRPr="00427B24">
        <w:rPr>
          <w:highlight w:val="yellow"/>
        </w:rPr>
        <w:t>offerto;</w:t>
      </w:r>
    </w:p>
    <w:p w14:paraId="7614DC0B" w14:textId="522EFB5A" w:rsidR="0082796D" w:rsidRDefault="00000000">
      <w:pPr>
        <w:pStyle w:val="Corpotesto"/>
        <w:tabs>
          <w:tab w:val="left" w:pos="1524"/>
        </w:tabs>
        <w:ind w:left="113"/>
      </w:pPr>
      <w:r w:rsidRPr="00427B24">
        <w:rPr>
          <w:b/>
          <w:highlight w:val="yellow"/>
        </w:rPr>
        <w:t>VERIFICATI</w:t>
      </w:r>
      <w:r w:rsidRPr="00427B24">
        <w:rPr>
          <w:b/>
          <w:highlight w:val="yellow"/>
        </w:rPr>
        <w:tab/>
      </w:r>
      <w:r w:rsidR="00062D72" w:rsidRPr="00427B24">
        <w:rPr>
          <w:b/>
          <w:highlight w:val="yellow"/>
        </w:rPr>
        <w:t xml:space="preserve">  </w:t>
      </w:r>
      <w:r w:rsidRPr="00427B24">
        <w:rPr>
          <w:highlight w:val="yellow"/>
        </w:rPr>
        <w:t>i</w:t>
      </w:r>
      <w:r w:rsidRPr="00427B24">
        <w:rPr>
          <w:spacing w:val="-5"/>
          <w:highlight w:val="yellow"/>
        </w:rPr>
        <w:t xml:space="preserve"> </w:t>
      </w:r>
      <w:r w:rsidRPr="00427B24">
        <w:rPr>
          <w:highlight w:val="yellow"/>
        </w:rPr>
        <w:t>requisiti</w:t>
      </w:r>
      <w:r w:rsidRPr="00427B24">
        <w:rPr>
          <w:spacing w:val="-1"/>
          <w:highlight w:val="yellow"/>
        </w:rPr>
        <w:t xml:space="preserve"> </w:t>
      </w:r>
      <w:r w:rsidRPr="00427B24">
        <w:rPr>
          <w:highlight w:val="yellow"/>
        </w:rPr>
        <w:t>generali</w:t>
      </w:r>
      <w:r w:rsidRPr="00427B24">
        <w:rPr>
          <w:spacing w:val="-5"/>
          <w:highlight w:val="yellow"/>
        </w:rPr>
        <w:t xml:space="preserve"> </w:t>
      </w:r>
      <w:r w:rsidRPr="00427B24">
        <w:rPr>
          <w:highlight w:val="yellow"/>
        </w:rPr>
        <w:t>e</w:t>
      </w:r>
      <w:r w:rsidRPr="00427B24">
        <w:rPr>
          <w:spacing w:val="-6"/>
          <w:highlight w:val="yellow"/>
        </w:rPr>
        <w:t xml:space="preserve"> </w:t>
      </w:r>
      <w:r w:rsidRPr="00427B24">
        <w:rPr>
          <w:highlight w:val="yellow"/>
        </w:rPr>
        <w:t>tecnico-professionali</w:t>
      </w:r>
      <w:r w:rsidRPr="00427B24">
        <w:rPr>
          <w:spacing w:val="-6"/>
          <w:highlight w:val="yellow"/>
        </w:rPr>
        <w:t xml:space="preserve"> </w:t>
      </w:r>
      <w:r w:rsidRPr="00427B24">
        <w:rPr>
          <w:highlight w:val="yellow"/>
        </w:rPr>
        <w:t>dell’operatore</w:t>
      </w:r>
      <w:r w:rsidRPr="00427B24">
        <w:rPr>
          <w:spacing w:val="-4"/>
          <w:highlight w:val="yellow"/>
        </w:rPr>
        <w:t xml:space="preserve"> </w:t>
      </w:r>
      <w:r w:rsidRPr="00427B24">
        <w:rPr>
          <w:highlight w:val="yellow"/>
        </w:rPr>
        <w:t>economico;</w:t>
      </w:r>
    </w:p>
    <w:p w14:paraId="194A9A71" w14:textId="77777777" w:rsidR="0082796D" w:rsidRDefault="0082796D">
      <w:pPr>
        <w:pStyle w:val="Corpotesto"/>
        <w:spacing w:before="6"/>
        <w:rPr>
          <w:sz w:val="21"/>
        </w:rPr>
      </w:pPr>
    </w:p>
    <w:p w14:paraId="5E13B20C" w14:textId="77777777" w:rsidR="0082796D" w:rsidRDefault="00000000">
      <w:pPr>
        <w:pStyle w:val="Titolo1"/>
        <w:spacing w:before="1"/>
        <w:ind w:left="1461" w:right="1461"/>
        <w:jc w:val="center"/>
      </w:pPr>
      <w:r>
        <w:t>D E</w:t>
      </w:r>
      <w:r>
        <w:rPr>
          <w:spacing w:val="-1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A</w:t>
      </w:r>
    </w:p>
    <w:p w14:paraId="34A25DC3" w14:textId="77777777" w:rsidR="0082796D" w:rsidRDefault="0082796D">
      <w:pPr>
        <w:pStyle w:val="Corpotesto"/>
        <w:rPr>
          <w:b/>
        </w:rPr>
      </w:pPr>
    </w:p>
    <w:p w14:paraId="53F3CECA" w14:textId="77777777" w:rsidR="0082796D" w:rsidRDefault="00000000">
      <w:pPr>
        <w:pStyle w:val="Corpotesto"/>
        <w:tabs>
          <w:tab w:val="left" w:pos="1529"/>
        </w:tabs>
        <w:ind w:left="113"/>
        <w:jc w:val="both"/>
      </w:pPr>
      <w:r>
        <w:rPr>
          <w:b/>
        </w:rPr>
        <w:t>Art.1</w:t>
      </w:r>
      <w:r>
        <w:rPr>
          <w:b/>
        </w:rPr>
        <w:tab/>
      </w:r>
      <w:r>
        <w:t>le</w:t>
      </w:r>
      <w:r>
        <w:rPr>
          <w:spacing w:val="-5"/>
        </w:rPr>
        <w:t xml:space="preserve"> </w:t>
      </w:r>
      <w:r>
        <w:t>premesse</w:t>
      </w:r>
      <w:r>
        <w:rPr>
          <w:spacing w:val="-1"/>
        </w:rPr>
        <w:t xml:space="preserve"> </w:t>
      </w:r>
      <w:r>
        <w:t>fanno</w:t>
      </w:r>
      <w:r>
        <w:rPr>
          <w:spacing w:val="-5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integrante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sostanziale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provvedimento;</w:t>
      </w:r>
    </w:p>
    <w:p w14:paraId="04780CE4" w14:textId="77777777" w:rsidR="00062D72" w:rsidRDefault="00000000">
      <w:pPr>
        <w:tabs>
          <w:tab w:val="left" w:pos="1529"/>
        </w:tabs>
        <w:spacing w:before="1"/>
        <w:ind w:left="1529" w:right="101" w:hanging="1416"/>
        <w:jc w:val="both"/>
      </w:pPr>
      <w:r>
        <w:rPr>
          <w:b/>
        </w:rPr>
        <w:t>Art.2</w:t>
      </w:r>
      <w:r>
        <w:rPr>
          <w:b/>
        </w:rPr>
        <w:tab/>
      </w:r>
      <w:r>
        <w:t>di</w:t>
      </w:r>
      <w:r>
        <w:rPr>
          <w:spacing w:val="1"/>
        </w:rPr>
        <w:t xml:space="preserve"> </w:t>
      </w:r>
      <w:r>
        <w:t>avviare</w:t>
      </w:r>
      <w:r>
        <w:rPr>
          <w:spacing w:val="1"/>
        </w:rPr>
        <w:t xml:space="preserve"> </w:t>
      </w:r>
      <w:r>
        <w:t>la procedura</w:t>
      </w:r>
      <w:r>
        <w:rPr>
          <w:spacing w:val="1"/>
        </w:rPr>
        <w:t xml:space="preserve"> </w:t>
      </w:r>
      <w:r>
        <w:t>di affidamento diretto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preventivo all</w:t>
      </w:r>
      <w:r w:rsidR="00062D72">
        <w:t>e ditte:</w:t>
      </w:r>
    </w:p>
    <w:p w14:paraId="12B8A873" w14:textId="09D4BDFE" w:rsidR="00062D72" w:rsidRPr="00062D72" w:rsidRDefault="00062D72" w:rsidP="00062D72">
      <w:pPr>
        <w:pStyle w:val="Paragrafoelenco"/>
        <w:numPr>
          <w:ilvl w:val="0"/>
          <w:numId w:val="2"/>
        </w:numPr>
        <w:tabs>
          <w:tab w:val="left" w:pos="1529"/>
        </w:tabs>
        <w:spacing w:before="1"/>
        <w:ind w:right="101"/>
        <w:jc w:val="both"/>
        <w:rPr>
          <w:b/>
        </w:rPr>
      </w:pPr>
      <w:r w:rsidRPr="00062D72">
        <w:rPr>
          <w:b/>
        </w:rPr>
        <w:t>Zeus Sport Crotone s.r.l. – Località Passovecchio – 88900 Crotone</w:t>
      </w:r>
      <w:r>
        <w:rPr>
          <w:b/>
        </w:rPr>
        <w:t>;</w:t>
      </w:r>
      <w:r w:rsidRPr="00062D72">
        <w:rPr>
          <w:b/>
        </w:rPr>
        <w:t xml:space="preserve"> </w:t>
      </w:r>
    </w:p>
    <w:p w14:paraId="54D6158C" w14:textId="4BD4CB7C" w:rsidR="00062D72" w:rsidRPr="00062D72" w:rsidRDefault="00062D72" w:rsidP="00062D72">
      <w:pPr>
        <w:pStyle w:val="Paragrafoelenco"/>
        <w:numPr>
          <w:ilvl w:val="0"/>
          <w:numId w:val="2"/>
        </w:numPr>
        <w:tabs>
          <w:tab w:val="left" w:pos="1529"/>
        </w:tabs>
        <w:spacing w:before="3" w:line="265" w:lineRule="exact"/>
        <w:ind w:right="101"/>
        <w:jc w:val="both"/>
        <w:rPr>
          <w:b/>
          <w:bCs/>
        </w:rPr>
      </w:pPr>
      <w:r w:rsidRPr="00062D72">
        <w:rPr>
          <w:b/>
          <w:bCs/>
        </w:rPr>
        <w:t>VL3 Sport sas di Valletta Rosaria &amp; Co – Via Galluppi II Trav. N.3 – 88050 Simeri Crichi (CZ)</w:t>
      </w:r>
      <w:r>
        <w:rPr>
          <w:b/>
          <w:bCs/>
        </w:rPr>
        <w:t>;</w:t>
      </w:r>
    </w:p>
    <w:p w14:paraId="7EB4931F" w14:textId="6AFCEDD8" w:rsidR="0082796D" w:rsidRDefault="00062D72" w:rsidP="00062D72">
      <w:pPr>
        <w:tabs>
          <w:tab w:val="left" w:pos="1529"/>
        </w:tabs>
        <w:spacing w:before="3" w:line="265" w:lineRule="exact"/>
        <w:ind w:right="101"/>
        <w:jc w:val="both"/>
        <w:rPr>
          <w:b/>
        </w:rPr>
      </w:pPr>
      <w:r>
        <w:t xml:space="preserve">  </w:t>
      </w:r>
      <w:r w:rsidRPr="00062D72">
        <w:rPr>
          <w:b/>
          <w:bCs/>
        </w:rPr>
        <w:t xml:space="preserve">Art. </w:t>
      </w:r>
      <w:r>
        <w:rPr>
          <w:b/>
          <w:bCs/>
        </w:rPr>
        <w:t>4</w:t>
      </w:r>
      <w:r>
        <w:tab/>
      </w:r>
      <w:r w:rsidRPr="00062D72">
        <w:rPr>
          <w:spacing w:val="-1"/>
        </w:rPr>
        <w:t>la</w:t>
      </w:r>
      <w:r w:rsidRPr="00062D72">
        <w:rPr>
          <w:spacing w:val="-13"/>
        </w:rPr>
        <w:t xml:space="preserve"> </w:t>
      </w:r>
      <w:r w:rsidRPr="00062D72">
        <w:rPr>
          <w:spacing w:val="-1"/>
        </w:rPr>
        <w:t>spesa</w:t>
      </w:r>
      <w:r w:rsidRPr="00062D72">
        <w:rPr>
          <w:spacing w:val="-9"/>
        </w:rPr>
        <w:t xml:space="preserve"> </w:t>
      </w:r>
      <w:r w:rsidRPr="00062D72">
        <w:rPr>
          <w:spacing w:val="-1"/>
        </w:rPr>
        <w:t>sarà</w:t>
      </w:r>
      <w:r w:rsidRPr="00062D72">
        <w:rPr>
          <w:spacing w:val="-15"/>
        </w:rPr>
        <w:t xml:space="preserve"> </w:t>
      </w:r>
      <w:r w:rsidRPr="00062D72">
        <w:rPr>
          <w:spacing w:val="-1"/>
        </w:rPr>
        <w:t>imputat</w:t>
      </w:r>
      <w:r>
        <w:rPr>
          <w:spacing w:val="-1"/>
        </w:rPr>
        <w:t>a</w:t>
      </w:r>
      <w:r w:rsidRPr="00062D72">
        <w:rPr>
          <w:spacing w:val="-10"/>
        </w:rPr>
        <w:t xml:space="preserve"> </w:t>
      </w:r>
      <w:r>
        <w:t>alla</w:t>
      </w:r>
      <w:r w:rsidRPr="00062D72">
        <w:rPr>
          <w:spacing w:val="-10"/>
        </w:rPr>
        <w:t xml:space="preserve"> </w:t>
      </w:r>
      <w:r w:rsidRPr="00062D72">
        <w:rPr>
          <w:highlight w:val="yellow"/>
        </w:rPr>
        <w:t>Voce</w:t>
      </w:r>
      <w:r w:rsidRPr="00062D72">
        <w:rPr>
          <w:spacing w:val="-9"/>
          <w:highlight w:val="yellow"/>
        </w:rPr>
        <w:t xml:space="preserve"> </w:t>
      </w:r>
      <w:r w:rsidRPr="00062D72">
        <w:rPr>
          <w:highlight w:val="yellow"/>
        </w:rPr>
        <w:t>A.5.1</w:t>
      </w:r>
      <w:r w:rsidRPr="00062D72">
        <w:rPr>
          <w:spacing w:val="-9"/>
        </w:rPr>
        <w:t xml:space="preserve"> </w:t>
      </w:r>
      <w:r>
        <w:t>del</w:t>
      </w:r>
      <w:r w:rsidRPr="00062D72">
        <w:rPr>
          <w:spacing w:val="-11"/>
        </w:rPr>
        <w:t xml:space="preserve"> </w:t>
      </w:r>
      <w:r>
        <w:t>Programma</w:t>
      </w:r>
      <w:r w:rsidRPr="00062D72">
        <w:rPr>
          <w:spacing w:val="-10"/>
        </w:rPr>
        <w:t xml:space="preserve"> </w:t>
      </w:r>
      <w:r>
        <w:t xml:space="preserve">Annuale </w:t>
      </w:r>
      <w:r>
        <w:rPr>
          <w:b/>
        </w:rPr>
        <w:t>E.F.</w:t>
      </w:r>
      <w:r>
        <w:rPr>
          <w:b/>
          <w:spacing w:val="-3"/>
        </w:rPr>
        <w:t xml:space="preserve"> </w:t>
      </w:r>
      <w:r>
        <w:rPr>
          <w:b/>
        </w:rPr>
        <w:t>2023;</w:t>
      </w:r>
    </w:p>
    <w:p w14:paraId="707CF648" w14:textId="77777777" w:rsidR="0082796D" w:rsidRDefault="00000000">
      <w:pPr>
        <w:pStyle w:val="Corpotesto"/>
        <w:tabs>
          <w:tab w:val="left" w:pos="1529"/>
        </w:tabs>
        <w:spacing w:before="1" w:line="242" w:lineRule="auto"/>
        <w:ind w:left="1524" w:right="104" w:hanging="1412"/>
        <w:jc w:val="both"/>
      </w:pPr>
      <w:r>
        <w:rPr>
          <w:b/>
        </w:rPr>
        <w:t>Art. 6</w:t>
      </w:r>
      <w:r>
        <w:rPr>
          <w:b/>
        </w:rPr>
        <w:tab/>
      </w:r>
      <w:r>
        <w:rPr>
          <w:b/>
        </w:rPr>
        <w:tab/>
      </w:r>
      <w:r>
        <w:t>di</w:t>
      </w:r>
      <w:r>
        <w:rPr>
          <w:spacing w:val="21"/>
        </w:rPr>
        <w:t xml:space="preserve"> </w:t>
      </w:r>
      <w:r>
        <w:t>individuare</w:t>
      </w:r>
      <w:r>
        <w:rPr>
          <w:spacing w:val="23"/>
        </w:rPr>
        <w:t xml:space="preserve"> </w:t>
      </w:r>
      <w:r>
        <w:t>quale</w:t>
      </w:r>
      <w:r>
        <w:rPr>
          <w:spacing w:val="20"/>
        </w:rPr>
        <w:t xml:space="preserve"> </w:t>
      </w:r>
      <w:r>
        <w:t>RUP</w:t>
      </w:r>
      <w:r>
        <w:rPr>
          <w:spacing w:val="25"/>
        </w:rPr>
        <w:t xml:space="preserve"> </w:t>
      </w:r>
      <w:r>
        <w:t>(Responsabile</w:t>
      </w:r>
      <w:r>
        <w:rPr>
          <w:spacing w:val="18"/>
        </w:rPr>
        <w:t xml:space="preserve"> </w:t>
      </w:r>
      <w:r>
        <w:t>Unico</w:t>
      </w:r>
      <w:r>
        <w:rPr>
          <w:spacing w:val="23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Procedimento)</w:t>
      </w:r>
      <w:r>
        <w:rPr>
          <w:spacing w:val="20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DS,</w:t>
      </w:r>
      <w:r>
        <w:rPr>
          <w:spacing w:val="18"/>
        </w:rPr>
        <w:t xml:space="preserve"> </w:t>
      </w:r>
      <w:r>
        <w:t>così</w:t>
      </w:r>
      <w:r>
        <w:rPr>
          <w:spacing w:val="18"/>
        </w:rPr>
        <w:t xml:space="preserve"> </w:t>
      </w:r>
      <w:r>
        <w:t>come</w:t>
      </w:r>
      <w:r>
        <w:rPr>
          <w:spacing w:val="21"/>
        </w:rPr>
        <w:t xml:space="preserve"> </w:t>
      </w:r>
      <w:r>
        <w:t>previsto</w:t>
      </w:r>
      <w:r>
        <w:rPr>
          <w:spacing w:val="-47"/>
        </w:rPr>
        <w:t xml:space="preserve"> </w:t>
      </w:r>
      <w:r>
        <w:rPr>
          <w:spacing w:val="-1"/>
        </w:rPr>
        <w:t>dall’art.31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D.Lgs.18</w:t>
      </w:r>
      <w:r>
        <w:rPr>
          <w:spacing w:val="-3"/>
        </w:rPr>
        <w:t xml:space="preserve"> </w:t>
      </w:r>
      <w:r>
        <w:rPr>
          <w:spacing w:val="-1"/>
        </w:rPr>
        <w:t>aprile</w:t>
      </w:r>
      <w:r>
        <w:rPr>
          <w:spacing w:val="-7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n.50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241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agosto</w:t>
      </w:r>
      <w:r>
        <w:rPr>
          <w:spacing w:val="-6"/>
        </w:rPr>
        <w:t xml:space="preserve"> </w:t>
      </w:r>
      <w:r>
        <w:t>1990,</w:t>
      </w:r>
      <w:r>
        <w:rPr>
          <w:spacing w:val="-4"/>
        </w:rPr>
        <w:t xml:space="preserve"> </w:t>
      </w:r>
      <w:r>
        <w:t>stante</w:t>
      </w:r>
      <w:r>
        <w:rPr>
          <w:spacing w:val="-47"/>
        </w:rPr>
        <w:t xml:space="preserve"> </w:t>
      </w:r>
      <w:r>
        <w:t>l’assenza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ostative</w:t>
      </w:r>
      <w:r>
        <w:rPr>
          <w:spacing w:val="-6"/>
        </w:rPr>
        <w:t xml:space="preserve"> </w:t>
      </w:r>
      <w:r>
        <w:t>alla sua nomina.</w:t>
      </w:r>
    </w:p>
    <w:p w14:paraId="05012943" w14:textId="78282FAB" w:rsidR="0082796D" w:rsidRDefault="00A20242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75A35C" wp14:editId="3644601E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591375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13"/>
                            <a:gd name="T2" fmla="+- 0 8906 1133"/>
                            <a:gd name="T3" fmla="*/ T2 w 9313"/>
                            <a:gd name="T4" fmla="+- 0 8913 1133"/>
                            <a:gd name="T5" fmla="*/ T4 w 9313"/>
                            <a:gd name="T6" fmla="+- 0 10446 1133"/>
                            <a:gd name="T7" fmla="*/ T6 w 93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13">
                              <a:moveTo>
                                <a:pt x="0" y="0"/>
                              </a:moveTo>
                              <a:lnTo>
                                <a:pt x="7773" y="0"/>
                              </a:lnTo>
                              <a:moveTo>
                                <a:pt x="7780" y="0"/>
                              </a:moveTo>
                              <a:lnTo>
                                <a:pt x="931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370DB" id="AutoShape 3" o:spid="_x0000_s1026" style="position:absolute;margin-left:56.65pt;margin-top:11.75pt;width:465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" path="m,l7773,t7,l9313,e" filled="f" strokeweight=".25317mm">
                <v:path arrowok="t" o:connecttype="custom" o:connectlocs="0,0;4935855,0;4940300,0;5913755,0" o:connectangles="0,0,0,0"/>
                <w10:wrap type="topAndBottom" anchorx="page"/>
              </v:shape>
            </w:pict>
          </mc:Fallback>
        </mc:AlternateContent>
      </w:r>
    </w:p>
    <w:p w14:paraId="1898A19F" w14:textId="77777777" w:rsidR="0082796D" w:rsidRDefault="00000000">
      <w:pPr>
        <w:pStyle w:val="Corpotesto"/>
        <w:spacing w:line="229" w:lineRule="exact"/>
        <w:ind w:left="113"/>
        <w:jc w:val="both"/>
      </w:pP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DETERMINA</w:t>
      </w:r>
      <w:r>
        <w:rPr>
          <w:spacing w:val="-6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pubblicata</w:t>
      </w:r>
      <w:r>
        <w:rPr>
          <w:spacing w:val="-6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dell’istituzione</w:t>
      </w:r>
      <w:r>
        <w:rPr>
          <w:spacing w:val="-5"/>
        </w:rPr>
        <w:t xml:space="preserve"> </w:t>
      </w:r>
      <w:r>
        <w:t>scolastica</w:t>
      </w:r>
      <w:r>
        <w:rPr>
          <w:spacing w:val="-11"/>
        </w:rPr>
        <w:t xml:space="preserve"> </w:t>
      </w:r>
      <w:hyperlink r:id="rId12">
        <w:r>
          <w:t>www.iostrongolikr.edu.it:</w:t>
        </w:r>
      </w:hyperlink>
    </w:p>
    <w:p w14:paraId="327CFFAB" w14:textId="77777777" w:rsidR="0082796D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all’ALBO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LINE;</w:t>
      </w:r>
    </w:p>
    <w:p w14:paraId="006911BA" w14:textId="77777777" w:rsidR="0082796D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65" w:lineRule="exact"/>
        <w:ind w:hanging="361"/>
      </w:pPr>
      <w:r>
        <w:t>al</w:t>
      </w:r>
      <w:r>
        <w:rPr>
          <w:spacing w:val="-7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AMMINISTRAZIONE</w:t>
      </w:r>
      <w:r>
        <w:rPr>
          <w:spacing w:val="-11"/>
        </w:rPr>
        <w:t xml:space="preserve"> </w:t>
      </w:r>
      <w:r>
        <w:t>TRASPARENTE-</w:t>
      </w:r>
      <w:r>
        <w:rPr>
          <w:spacing w:val="-6"/>
        </w:rPr>
        <w:t xml:space="preserve"> </w:t>
      </w:r>
      <w:r>
        <w:t>sottosezione</w:t>
      </w:r>
      <w:r>
        <w:rPr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1°livello</w:t>
      </w:r>
      <w:r>
        <w:rPr>
          <w:spacing w:val="-4"/>
        </w:rPr>
        <w:t xml:space="preserve"> </w:t>
      </w:r>
      <w:r>
        <w:t>BANDI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GARA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CONTRATTI.</w:t>
      </w:r>
    </w:p>
    <w:p w14:paraId="59D9AE70" w14:textId="67D79AA0" w:rsidR="0082796D" w:rsidRDefault="00A20242">
      <w:pPr>
        <w:pStyle w:val="Corpotes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08A3DD" wp14:editId="407F1F11">
                <wp:simplePos x="0" y="0"/>
                <wp:positionH relativeFrom="page">
                  <wp:posOffset>788035</wp:posOffset>
                </wp:positionH>
                <wp:positionV relativeFrom="paragraph">
                  <wp:posOffset>151130</wp:posOffset>
                </wp:positionV>
                <wp:extent cx="60490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241 1241"/>
                            <a:gd name="T1" fmla="*/ T0 w 9526"/>
                            <a:gd name="T2" fmla="+- 0 10767 1241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A090E" id="Freeform 2" o:spid="_x0000_s1026" style="position:absolute;margin-left:62.05pt;margin-top:11.9pt;width:47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+nXmgIAAJkFAAAOAAAAZHJzL2Uyb0RvYy54bWysVNtu2zAMfR+wfxD0uKH1ZWnSGnWKoV2H&#10;Ad0FaPYBiizHxmRRk5Q43dePop3Uy7aXYX4QKJM6PDyieH2z7zTbKedbMCXPzlPOlJFQtWZT8q+r&#10;+7NL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" path="m,l9526,e" filled="f" strokeweight=".35439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43C06345" w14:textId="77777777" w:rsidR="00062D72" w:rsidRDefault="00062D72">
      <w:pPr>
        <w:pStyle w:val="Corpotesto"/>
        <w:spacing w:line="225" w:lineRule="exact"/>
        <w:ind w:right="104"/>
        <w:jc w:val="right"/>
      </w:pPr>
    </w:p>
    <w:p w14:paraId="78F282B4" w14:textId="77777777" w:rsidR="00062D72" w:rsidRDefault="00062D72">
      <w:pPr>
        <w:pStyle w:val="Corpotesto"/>
        <w:spacing w:line="225" w:lineRule="exact"/>
        <w:ind w:right="104"/>
        <w:jc w:val="right"/>
      </w:pPr>
    </w:p>
    <w:p w14:paraId="0F05DC6D" w14:textId="46AD1459" w:rsidR="0082796D" w:rsidRDefault="00000000">
      <w:pPr>
        <w:pStyle w:val="Corpotesto"/>
        <w:spacing w:line="225" w:lineRule="exact"/>
        <w:ind w:right="104"/>
        <w:jc w:val="right"/>
      </w:pPr>
      <w:r>
        <w:t>IL</w:t>
      </w:r>
      <w:r>
        <w:rPr>
          <w:spacing w:val="-11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</w:p>
    <w:p w14:paraId="6EE60C60" w14:textId="77777777" w:rsidR="0082796D" w:rsidRDefault="00000000">
      <w:pPr>
        <w:spacing w:line="290" w:lineRule="exact"/>
        <w:ind w:right="107"/>
        <w:jc w:val="right"/>
        <w:rPr>
          <w:sz w:val="24"/>
        </w:rPr>
      </w:pPr>
      <w:r>
        <w:rPr>
          <w:spacing w:val="-1"/>
          <w:sz w:val="24"/>
        </w:rPr>
        <w:t>Dott.ssa</w:t>
      </w:r>
      <w:r>
        <w:rPr>
          <w:spacing w:val="-6"/>
          <w:sz w:val="24"/>
        </w:rPr>
        <w:t xml:space="preserve"> </w:t>
      </w:r>
      <w:r>
        <w:rPr>
          <w:sz w:val="24"/>
        </w:rPr>
        <w:t>Marina</w:t>
      </w:r>
      <w:r>
        <w:rPr>
          <w:spacing w:val="-10"/>
          <w:sz w:val="24"/>
        </w:rPr>
        <w:t xml:space="preserve"> </w:t>
      </w:r>
      <w:r>
        <w:rPr>
          <w:sz w:val="24"/>
        </w:rPr>
        <w:t>Agostino</w:t>
      </w:r>
    </w:p>
    <w:sectPr w:rsidR="0082796D">
      <w:pgSz w:w="11920" w:h="16850"/>
      <w:pgMar w:top="1360" w:right="1020" w:bottom="640" w:left="1020" w:header="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67F3" w14:textId="77777777" w:rsidR="009F5113" w:rsidRDefault="009F5113">
      <w:r>
        <w:separator/>
      </w:r>
    </w:p>
  </w:endnote>
  <w:endnote w:type="continuationSeparator" w:id="0">
    <w:p w14:paraId="3A45A765" w14:textId="77777777" w:rsidR="009F5113" w:rsidRDefault="009F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823" w14:textId="3B6715CA" w:rsidR="0082796D" w:rsidRDefault="0082796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7CAA" w14:textId="77777777" w:rsidR="009F5113" w:rsidRDefault="009F5113">
      <w:r>
        <w:separator/>
      </w:r>
    </w:p>
  </w:footnote>
  <w:footnote w:type="continuationSeparator" w:id="0">
    <w:p w14:paraId="7373A5A1" w14:textId="77777777" w:rsidR="009F5113" w:rsidRDefault="009F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4DC7"/>
    <w:multiLevelType w:val="hybridMultilevel"/>
    <w:tmpl w:val="9042B532"/>
    <w:lvl w:ilvl="0" w:tplc="AAAACABE">
      <w:start w:val="1"/>
      <w:numFmt w:val="bullet"/>
      <w:lvlText w:val="-"/>
      <w:lvlJc w:val="left"/>
      <w:pPr>
        <w:ind w:left="19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" w15:restartNumberingAfterBreak="0">
    <w:nsid w:val="62F9487B"/>
    <w:multiLevelType w:val="hybridMultilevel"/>
    <w:tmpl w:val="9AFE75AC"/>
    <w:lvl w:ilvl="0" w:tplc="E402CBC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22E9434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3662B4A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3A682FBA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 w:tplc="58A41882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80362E76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E76491EE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7" w:tplc="DE90C69A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88F21AA6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num w:numId="1" w16cid:durableId="1974561440">
    <w:abstractNumId w:val="1"/>
  </w:num>
  <w:num w:numId="2" w16cid:durableId="65191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6D"/>
    <w:rsid w:val="00062D72"/>
    <w:rsid w:val="001A5709"/>
    <w:rsid w:val="001A73B2"/>
    <w:rsid w:val="00427B24"/>
    <w:rsid w:val="005F1EC5"/>
    <w:rsid w:val="0082796D"/>
    <w:rsid w:val="009F5113"/>
    <w:rsid w:val="00A2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FE185"/>
  <w15:docId w15:val="{14F24067-A198-4569-AA3E-65B56374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5" w:line="341" w:lineRule="exact"/>
      <w:ind w:left="1606" w:right="1420"/>
      <w:jc w:val="center"/>
    </w:pPr>
    <w:rPr>
      <w:rFonts w:ascii="Calibri Light" w:eastAsia="Calibri Light" w:hAnsi="Calibri Light" w:cs="Calibri Light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64" w:lineRule="exact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02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24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02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24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0900b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c80900b@istruzione.it" TargetMode="External"/><Relationship Id="rId12" Type="http://schemas.openxmlformats.org/officeDocument/2006/relationships/hyperlink" Target="http://www.iostrongolikr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ormattiva.it/atto/caricaDettaglioAtto?atto.dataPubblicazioneGazzetta=2017-05-05&amp;atto.codiceRedazionale=17G00078&amp;atto.articolo.numero=129&amp;atto.articolo.tipoArticol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ostrongolikr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5</cp:revision>
  <dcterms:created xsi:type="dcterms:W3CDTF">2023-03-07T12:05:00Z</dcterms:created>
  <dcterms:modified xsi:type="dcterms:W3CDTF">2023-03-09T08:39:00Z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2023-03-07T00:00:00Z</vt:filetime>
  </property>
</Properties>
</file>