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93" w:tblpY="1856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1994"/>
        <w:gridCol w:w="1319"/>
        <w:gridCol w:w="2665"/>
        <w:gridCol w:w="1994"/>
      </w:tblGrid>
      <w:tr w14:paraId="4FB5C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285" w:type="dxa"/>
          </w:tcPr>
          <w:p w14:paraId="166A0AAC">
            <w:pPr>
              <w:pStyle w:val="5"/>
              <w:spacing w:line="268" w:lineRule="exact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TITOL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O</w:t>
            </w:r>
          </w:p>
        </w:tc>
        <w:tc>
          <w:tcPr>
            <w:tcW w:w="1994" w:type="dxa"/>
          </w:tcPr>
          <w:p w14:paraId="5C114C54">
            <w:pPr>
              <w:pStyle w:val="5"/>
              <w:spacing w:before="268"/>
              <w:ind w:left="6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PUNTEGGIO</w:t>
            </w:r>
          </w:p>
        </w:tc>
        <w:tc>
          <w:tcPr>
            <w:tcW w:w="1319" w:type="dxa"/>
          </w:tcPr>
          <w:p w14:paraId="488EE247">
            <w:pPr>
              <w:pStyle w:val="5"/>
              <w:spacing w:line="267" w:lineRule="exact"/>
              <w:rPr>
                <w:b/>
                <w:spacing w:val="-2"/>
                <w:sz w:val="22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2665" w:type="dxa"/>
          </w:tcPr>
          <w:p w14:paraId="0C9D819B">
            <w:pPr>
              <w:pStyle w:val="5"/>
              <w:spacing w:line="232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VALUTAZIONE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CURA </w:t>
            </w:r>
            <w:r>
              <w:rPr>
                <w:b/>
                <w:spacing w:val="-4"/>
                <w:sz w:val="22"/>
              </w:rPr>
              <w:t>DEL</w:t>
            </w:r>
          </w:p>
          <w:p w14:paraId="01178922">
            <w:pPr>
              <w:pStyle w:val="5"/>
              <w:spacing w:line="26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994" w:type="dxa"/>
          </w:tcPr>
          <w:p w14:paraId="6CD531E2">
            <w:pPr>
              <w:pStyle w:val="5"/>
              <w:tabs>
                <w:tab w:val="left" w:pos="2213"/>
              </w:tabs>
              <w:spacing w:line="235" w:lineRule="auto"/>
              <w:ind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VALUTAZIONE</w:t>
            </w:r>
            <w:r>
              <w:rPr>
                <w:rFonts w:hint="default"/>
                <w:b/>
                <w:spacing w:val="-2"/>
                <w:sz w:val="22"/>
                <w:lang w:val="it-IT"/>
              </w:rPr>
              <w:t xml:space="preserve"> </w:t>
            </w:r>
            <w:r>
              <w:rPr>
                <w:b/>
                <w:spacing w:val="-10"/>
                <w:sz w:val="22"/>
              </w:rPr>
              <w:t>A</w:t>
            </w:r>
            <w:r>
              <w:rPr>
                <w:b/>
                <w:sz w:val="22"/>
              </w:rPr>
              <w:t xml:space="preserve"> CURA DELLA </w:t>
            </w:r>
            <w:r>
              <w:rPr>
                <w:b/>
                <w:spacing w:val="-2"/>
                <w:sz w:val="22"/>
              </w:rPr>
              <w:t>SCUOLA</w:t>
            </w:r>
          </w:p>
        </w:tc>
      </w:tr>
      <w:tr w14:paraId="012E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2285" w:type="dxa"/>
          </w:tcPr>
          <w:p w14:paraId="123DB36E">
            <w:pPr>
              <w:pStyle w:val="5"/>
              <w:tabs>
                <w:tab w:val="left" w:pos="1427"/>
                <w:tab w:val="left" w:pos="2051"/>
              </w:tabs>
              <w:spacing w:line="276" w:lineRule="auto"/>
              <w:ind w:left="114" w:right="12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Laurea</w:t>
            </w:r>
            <w:r>
              <w:rPr>
                <w:rFonts w:hint="default"/>
                <w:spacing w:val="-2"/>
                <w:sz w:val="22"/>
                <w:lang w:val="it-IT"/>
              </w:rPr>
              <w:t xml:space="preserve"> </w:t>
            </w:r>
            <w:r>
              <w:rPr>
                <w:spacing w:val="-2"/>
                <w:sz w:val="22"/>
              </w:rPr>
              <w:t xml:space="preserve">quadriennale </w:t>
            </w:r>
            <w:r>
              <w:rPr>
                <w:sz w:val="22"/>
              </w:rPr>
              <w:t xml:space="preserve">vecchio ordinamento o </w:t>
            </w:r>
            <w:r>
              <w:rPr>
                <w:spacing w:val="-2"/>
                <w:sz w:val="22"/>
              </w:rPr>
              <w:t>specialistica</w:t>
            </w:r>
            <w:r>
              <w:rPr>
                <w:rFonts w:hint="default"/>
                <w:spacing w:val="-2"/>
                <w:sz w:val="22"/>
                <w:lang w:val="it-IT"/>
              </w:rPr>
              <w:t xml:space="preserve"> </w:t>
            </w:r>
            <w:r>
              <w:rPr>
                <w:spacing w:val="-4"/>
                <w:sz w:val="22"/>
              </w:rPr>
              <w:t xml:space="preserve">nuovo </w:t>
            </w:r>
            <w:r>
              <w:rPr>
                <w:spacing w:val="-2"/>
                <w:sz w:val="22"/>
              </w:rPr>
              <w:t>ordinamento</w:t>
            </w:r>
          </w:p>
        </w:tc>
        <w:tc>
          <w:tcPr>
            <w:tcW w:w="1994" w:type="dxa"/>
          </w:tcPr>
          <w:p w14:paraId="53D47A45">
            <w:pPr>
              <w:pStyle w:val="5"/>
              <w:spacing w:before="1" w:line="237" w:lineRule="auto"/>
              <w:ind w:left="110" w:right="40"/>
              <w:jc w:val="both"/>
              <w:rPr>
                <w:sz w:val="22"/>
              </w:rPr>
            </w:pPr>
            <w:r>
              <w:rPr>
                <w:sz w:val="22"/>
              </w:rPr>
              <w:t>Punti 6 da 60 a 100 (ulteriori punti 0,5 per ogni voto</w:t>
            </w:r>
          </w:p>
          <w:p w14:paraId="3458AD0B">
            <w:pPr>
              <w:pStyle w:val="5"/>
              <w:spacing w:line="242" w:lineRule="auto"/>
              <w:ind w:left="110" w:right="53"/>
              <w:rPr>
                <w:sz w:val="22"/>
              </w:rPr>
            </w:pPr>
            <w:r>
              <w:rPr>
                <w:sz w:val="22"/>
              </w:rPr>
              <w:t>superiore a 100) (ulteriori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punti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0,5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la </w:t>
            </w:r>
            <w:r>
              <w:rPr>
                <w:spacing w:val="-2"/>
                <w:sz w:val="22"/>
              </w:rPr>
              <w:t>lode)</w:t>
            </w:r>
          </w:p>
        </w:tc>
        <w:tc>
          <w:tcPr>
            <w:tcW w:w="1319" w:type="dxa"/>
          </w:tcPr>
          <w:p w14:paraId="6B142FEB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1DE37BAE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39457F43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17733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285" w:type="dxa"/>
          </w:tcPr>
          <w:p w14:paraId="7F54278B">
            <w:pPr>
              <w:pStyle w:val="5"/>
              <w:spacing w:line="276" w:lineRule="auto"/>
              <w:ind w:left="114"/>
              <w:rPr>
                <w:sz w:val="22"/>
              </w:rPr>
            </w:pPr>
            <w:r>
              <w:rPr>
                <w:sz w:val="22"/>
              </w:rPr>
              <w:t>Laurea triennale nuovo ordinamento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(in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assenza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di laurea specialistica)</w:t>
            </w:r>
          </w:p>
        </w:tc>
        <w:tc>
          <w:tcPr>
            <w:tcW w:w="1994" w:type="dxa"/>
          </w:tcPr>
          <w:p w14:paraId="4E458EA3">
            <w:pPr>
              <w:pStyle w:val="5"/>
              <w:spacing w:line="232" w:lineRule="auto"/>
              <w:ind w:left="110" w:right="40"/>
              <w:jc w:val="both"/>
              <w:rPr>
                <w:sz w:val="22"/>
              </w:rPr>
            </w:pPr>
            <w:r>
              <w:rPr>
                <w:sz w:val="22"/>
              </w:rPr>
              <w:t>Punti 4 da 60 a 100 (ulteriori punti 0,5 per ogni voto</w:t>
            </w:r>
          </w:p>
          <w:p w14:paraId="5711539F">
            <w:pPr>
              <w:pStyle w:val="5"/>
              <w:spacing w:line="242" w:lineRule="auto"/>
              <w:ind w:left="110" w:right="53"/>
              <w:rPr>
                <w:sz w:val="22"/>
              </w:rPr>
            </w:pPr>
            <w:r>
              <w:rPr>
                <w:sz w:val="22"/>
              </w:rPr>
              <w:t>superiore a 100) (ulteriori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punti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0,5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la </w:t>
            </w:r>
            <w:r>
              <w:rPr>
                <w:spacing w:val="-2"/>
                <w:sz w:val="22"/>
              </w:rPr>
              <w:t>lode)</w:t>
            </w:r>
          </w:p>
        </w:tc>
        <w:tc>
          <w:tcPr>
            <w:tcW w:w="1319" w:type="dxa"/>
          </w:tcPr>
          <w:p w14:paraId="534880E1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7A7F900D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686FF263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2273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285" w:type="dxa"/>
          </w:tcPr>
          <w:p w14:paraId="4EEE820F">
            <w:pPr>
              <w:pStyle w:val="5"/>
              <w:spacing w:line="268" w:lineRule="exact"/>
              <w:ind w:left="114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maturità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(in</w:t>
            </w:r>
          </w:p>
          <w:p w14:paraId="7C5C8C8D">
            <w:pPr>
              <w:pStyle w:val="5"/>
              <w:spacing w:before="38"/>
              <w:ind w:left="114"/>
              <w:rPr>
                <w:sz w:val="22"/>
              </w:rPr>
            </w:pPr>
            <w:r>
              <w:rPr>
                <w:sz w:val="22"/>
              </w:rPr>
              <w:t>assenza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laurea)</w:t>
            </w:r>
          </w:p>
        </w:tc>
        <w:tc>
          <w:tcPr>
            <w:tcW w:w="1994" w:type="dxa"/>
          </w:tcPr>
          <w:p w14:paraId="2CE3F3E9">
            <w:pPr>
              <w:pStyle w:val="5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19" w:type="dxa"/>
          </w:tcPr>
          <w:p w14:paraId="60363317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4522CA41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01F18CC1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5A9C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285" w:type="dxa"/>
          </w:tcPr>
          <w:p w14:paraId="6B033606">
            <w:pPr>
              <w:pStyle w:val="5"/>
              <w:spacing w:line="276" w:lineRule="auto"/>
              <w:ind w:left="114" w:right="172"/>
              <w:jc w:val="both"/>
              <w:rPr>
                <w:sz w:val="22"/>
              </w:rPr>
            </w:pPr>
            <w:r>
              <w:rPr>
                <w:sz w:val="22"/>
              </w:rPr>
              <w:t>Master di durata almeno biennale / dottorato di ricerca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inerente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materia</w:t>
            </w:r>
          </w:p>
          <w:p w14:paraId="6057458A">
            <w:pPr>
              <w:pStyle w:val="5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oggetto</w:t>
            </w:r>
            <w:r>
              <w:rPr>
                <w:spacing w:val="-2"/>
                <w:sz w:val="22"/>
              </w:rPr>
              <w:t xml:space="preserve"> dell’avviso</w:t>
            </w:r>
          </w:p>
        </w:tc>
        <w:tc>
          <w:tcPr>
            <w:tcW w:w="1994" w:type="dxa"/>
          </w:tcPr>
          <w:p w14:paraId="0D042A48">
            <w:pPr>
              <w:pStyle w:val="5"/>
              <w:spacing w:line="276" w:lineRule="auto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master (max 2)</w:t>
            </w:r>
          </w:p>
        </w:tc>
        <w:tc>
          <w:tcPr>
            <w:tcW w:w="1319" w:type="dxa"/>
          </w:tcPr>
          <w:p w14:paraId="2B2CE0D5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36240D19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40B9FE6D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01E97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285" w:type="dxa"/>
          </w:tcPr>
          <w:p w14:paraId="404339AB">
            <w:pPr>
              <w:pStyle w:val="5"/>
              <w:tabs>
                <w:tab w:val="left" w:pos="2217"/>
              </w:tabs>
              <w:spacing w:line="276" w:lineRule="auto"/>
              <w:ind w:left="114" w:right="209"/>
              <w:jc w:val="both"/>
              <w:rPr>
                <w:sz w:val="22"/>
              </w:rPr>
            </w:pPr>
            <w:r>
              <w:rPr>
                <w:sz w:val="22"/>
              </w:rPr>
              <w:t>Partecipazione a corsi o seminari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aggiornamento </w:t>
            </w:r>
            <w:r>
              <w:rPr>
                <w:spacing w:val="-2"/>
                <w:sz w:val="22"/>
              </w:rPr>
              <w:t>attinenti</w:t>
            </w:r>
            <w:r>
              <w:rPr>
                <w:rFonts w:hint="default"/>
                <w:spacing w:val="-2"/>
                <w:sz w:val="22"/>
                <w:lang w:val="it-IT"/>
              </w:rPr>
              <w:t xml:space="preserve"> </w:t>
            </w:r>
            <w:r>
              <w:rPr>
                <w:spacing w:val="-4"/>
                <w:sz w:val="22"/>
              </w:rPr>
              <w:t>alla</w:t>
            </w:r>
          </w:p>
          <w:p w14:paraId="5E5F042D">
            <w:pPr>
              <w:pStyle w:val="5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professionalità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richiesta</w:t>
            </w:r>
          </w:p>
        </w:tc>
        <w:tc>
          <w:tcPr>
            <w:tcW w:w="1994" w:type="dxa"/>
          </w:tcPr>
          <w:p w14:paraId="5C256570">
            <w:pPr>
              <w:pStyle w:val="5"/>
              <w:spacing w:line="276" w:lineRule="auto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ogni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corso (max 5)</w:t>
            </w:r>
          </w:p>
        </w:tc>
        <w:tc>
          <w:tcPr>
            <w:tcW w:w="1319" w:type="dxa"/>
          </w:tcPr>
          <w:p w14:paraId="0ECB227A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55205101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373D3CAF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179C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285" w:type="dxa"/>
          </w:tcPr>
          <w:p w14:paraId="362A55C4">
            <w:pPr>
              <w:pStyle w:val="5"/>
              <w:ind w:left="114" w:right="291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informatiche certificate (ECDL o</w:t>
            </w:r>
          </w:p>
          <w:p w14:paraId="59B29D05">
            <w:pPr>
              <w:pStyle w:val="5"/>
              <w:spacing w:before="41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EIPASS)</w:t>
            </w:r>
          </w:p>
        </w:tc>
        <w:tc>
          <w:tcPr>
            <w:tcW w:w="1994" w:type="dxa"/>
          </w:tcPr>
          <w:p w14:paraId="0F4E7FD0">
            <w:pPr>
              <w:pStyle w:val="5"/>
              <w:spacing w:line="276" w:lineRule="auto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certificazione (max 3)</w:t>
            </w:r>
          </w:p>
        </w:tc>
        <w:tc>
          <w:tcPr>
            <w:tcW w:w="1319" w:type="dxa"/>
          </w:tcPr>
          <w:p w14:paraId="6366D4E7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3E9A56B9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33932347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6C58F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285" w:type="dxa"/>
          </w:tcPr>
          <w:p w14:paraId="6E48B3AC">
            <w:pPr>
              <w:pStyle w:val="5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linguistiche</w:t>
            </w:r>
          </w:p>
        </w:tc>
        <w:tc>
          <w:tcPr>
            <w:tcW w:w="1994" w:type="dxa"/>
          </w:tcPr>
          <w:p w14:paraId="08990F3C">
            <w:pPr>
              <w:pStyle w:val="5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certificazione</w:t>
            </w:r>
          </w:p>
          <w:p w14:paraId="5E8A8026">
            <w:pPr>
              <w:pStyle w:val="5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(max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3)</w:t>
            </w:r>
          </w:p>
        </w:tc>
        <w:tc>
          <w:tcPr>
            <w:tcW w:w="1319" w:type="dxa"/>
          </w:tcPr>
          <w:p w14:paraId="4044C729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7F681D37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3EDBD55D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516F2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285" w:type="dxa"/>
          </w:tcPr>
          <w:p w14:paraId="7F6734BA">
            <w:pPr>
              <w:pStyle w:val="5"/>
              <w:spacing w:line="276" w:lineRule="auto"/>
              <w:ind w:left="114" w:right="180"/>
              <w:jc w:val="both"/>
              <w:rPr>
                <w:sz w:val="22"/>
              </w:rPr>
            </w:pPr>
            <w:r>
              <w:rPr>
                <w:sz w:val="22"/>
              </w:rPr>
              <w:t>Incarichi precedenti nel settore di pertinenza inerenti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figura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oggetto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di</w:t>
            </w:r>
          </w:p>
          <w:p w14:paraId="0EAD026B">
            <w:pPr>
              <w:pStyle w:val="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selezione</w:t>
            </w:r>
          </w:p>
        </w:tc>
        <w:tc>
          <w:tcPr>
            <w:tcW w:w="1994" w:type="dxa"/>
          </w:tcPr>
          <w:p w14:paraId="7690A46C">
            <w:pPr>
              <w:pStyle w:val="5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per </w:t>
            </w:r>
            <w:r>
              <w:rPr>
                <w:spacing w:val="-2"/>
                <w:sz w:val="22"/>
              </w:rPr>
              <w:t>incarico</w:t>
            </w:r>
          </w:p>
        </w:tc>
        <w:tc>
          <w:tcPr>
            <w:tcW w:w="1319" w:type="dxa"/>
          </w:tcPr>
          <w:p w14:paraId="3ECD0E12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3D8F8F76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6FFDEFF4">
            <w:pPr>
              <w:pStyle w:val="5"/>
              <w:rPr>
                <w:rFonts w:ascii="Times New Roman"/>
                <w:sz w:val="22"/>
              </w:rPr>
            </w:pPr>
          </w:p>
        </w:tc>
      </w:tr>
      <w:tr w14:paraId="7A2B7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4279" w:type="dxa"/>
            <w:gridSpan w:val="2"/>
            <w:vAlign w:val="center"/>
          </w:tcPr>
          <w:p w14:paraId="41CB1E29">
            <w:pPr>
              <w:pStyle w:val="5"/>
              <w:spacing w:before="64"/>
              <w:ind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TOTALE</w:t>
            </w:r>
          </w:p>
        </w:tc>
        <w:tc>
          <w:tcPr>
            <w:tcW w:w="1319" w:type="dxa"/>
          </w:tcPr>
          <w:p w14:paraId="2774ECED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665" w:type="dxa"/>
          </w:tcPr>
          <w:p w14:paraId="47A3DED6"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94" w:type="dxa"/>
          </w:tcPr>
          <w:p w14:paraId="6304F475"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 w14:paraId="727E347D">
      <w:pPr>
        <w:rPr>
          <w:rFonts w:hint="default"/>
          <w:lang w:val="it-IT"/>
        </w:rPr>
      </w:pPr>
      <w:bookmarkStart w:id="0" w:name="_GoBack"/>
      <w:r>
        <w:rPr>
          <w:rFonts w:asciiTheme="minorHAnsi" w:hAnsiTheme="minorHAnsi" w:eastAsiaTheme="minorEastAsia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hint="default" w:asciiTheme="minorHAnsi" w:hAnsiTheme="minorHAnsi" w:eastAsiaTheme="minorEastAsia" w:cstheme="minorHAnsi"/>
          <w:b/>
          <w:sz w:val="22"/>
          <w:szCs w:val="22"/>
          <w:u w:val="single"/>
          <w:lang w:val="it-IT" w:eastAsia="ar-SA"/>
        </w:rPr>
        <w:t>B : GRIGLIA DI VALUTAZIONE DEI TITOLI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6333"/>
    <w:rsid w:val="35DF7AC8"/>
    <w:rsid w:val="594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708"/>
    </w:pPr>
    <w:rPr>
      <w:sz w:val="24"/>
      <w:szCs w:val="24"/>
    </w:rPr>
  </w:style>
  <w:style w:type="paragraph" w:customStyle="1" w:styleId="5">
    <w:name w:val="Table Paragraph"/>
    <w:basedOn w:val="1"/>
    <w:qFormat/>
    <w:uiPriority w:val="1"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2025-06-20T21:14:00Z</dcterms:created>
  <dc:creator>saveria chiarello</dc:creator>
  <cp:lastModifiedBy>saveria chiarello</cp:lastModifiedBy>
  <dcterms:modified xsi:type="dcterms:W3CDTF">2025-06-21T13:31:27Z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199265D6E28C41CCBF97A96128E4D17A_11</vt:lpwstr>
  </property>
</Properties>
</file>