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E7" w:rsidRPr="00B057E7" w:rsidRDefault="00B057E7" w:rsidP="00B057E7">
      <w:pPr>
        <w:shd w:val="clear" w:color="auto" w:fill="FFFFFF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B057E7">
        <w:rPr>
          <w:rFonts w:ascii="Times New Roman" w:eastAsia="Times New Roman" w:hAnsi="Times New Roman" w:cs="Times New Roman"/>
          <w:sz w:val="24"/>
          <w:szCs w:val="24"/>
          <w:lang w:eastAsia="it-IT"/>
        </w:rPr>
        <w:t>TABELLA RIASSUNTIVA PER IL CALCOLO DEL PUNTEGGIO AGGIUNTIVO.</w:t>
      </w:r>
    </w:p>
    <w:tbl>
      <w:tblPr>
        <w:tblStyle w:val="Grigliatabella5"/>
        <w:tblW w:w="10407" w:type="dxa"/>
        <w:tblInd w:w="-289" w:type="dxa"/>
        <w:shd w:val="clear" w:color="auto" w:fill="B6DDE8"/>
        <w:tblLook w:val="04A0" w:firstRow="1" w:lastRow="0" w:firstColumn="1" w:lastColumn="0" w:noHBand="0" w:noVBand="1"/>
      </w:tblPr>
      <w:tblGrid>
        <w:gridCol w:w="10407"/>
      </w:tblGrid>
      <w:tr w:rsidR="00B057E7" w:rsidRPr="00B057E7" w:rsidTr="00B057E7">
        <w:trPr>
          <w:trHeight w:val="1301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322"/>
              </w:tabs>
              <w:spacing w:line="276" w:lineRule="auto"/>
              <w:ind w:left="-104" w:right="18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                  O</w:t>
            </w:r>
            <w:r w:rsidRPr="00B057E7">
              <w:rPr>
                <w:rFonts w:ascii="Times New Roman" w:eastAsia="Times New Roman" w:hAnsi="Times New Roman"/>
                <w:b/>
                <w:spacing w:val="-1"/>
                <w:position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ER</w:t>
            </w:r>
            <w:r w:rsidRPr="00B057E7">
              <w:rPr>
                <w:rFonts w:ascii="Times New Roman" w:eastAsia="Times New Roman" w:hAnsi="Times New Roman"/>
                <w:b/>
                <w:spacing w:val="1"/>
                <w:position w:val="-1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b/>
                <w:spacing w:val="3"/>
                <w:position w:val="-1"/>
                <w:sz w:val="24"/>
                <w:szCs w:val="24"/>
              </w:rPr>
              <w:t>Z</w:t>
            </w:r>
            <w:r w:rsidRPr="00B057E7">
              <w:rPr>
                <w:rFonts w:ascii="Times New Roman" w:eastAsia="Times New Roman" w:hAnsi="Times New Roman"/>
                <w:b/>
                <w:spacing w:val="-1"/>
                <w:position w:val="-1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b/>
                <w:spacing w:val="2"/>
                <w:position w:val="-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b/>
                <w:spacing w:val="-1"/>
                <w:position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I PRELIMINARI</w:t>
            </w:r>
          </w:p>
          <w:p w:rsidR="00B057E7" w:rsidRPr="00B057E7" w:rsidRDefault="00B057E7" w:rsidP="00B057E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before="2" w:line="276" w:lineRule="auto"/>
              <w:ind w:left="462" w:hanging="3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pacing w:val="-2"/>
                <w:position w:val="-1"/>
                <w:sz w:val="24"/>
                <w:szCs w:val="24"/>
              </w:rPr>
              <w:t>Voto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position w:val="-1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i </w:t>
            </w:r>
            <w:r w:rsidRPr="00B057E7">
              <w:rPr>
                <w:rFonts w:ascii="Times New Roman" w:eastAsia="Times New Roman" w:hAnsi="Times New Roman"/>
                <w:spacing w:val="-1"/>
                <w:position w:val="-1"/>
                <w:sz w:val="24"/>
                <w:szCs w:val="24"/>
              </w:rPr>
              <w:t>comportamento (voto ≥6);</w:t>
            </w:r>
          </w:p>
          <w:p w:rsidR="00B057E7" w:rsidRPr="00B057E7" w:rsidRDefault="00B057E7" w:rsidP="00B057E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276" w:lineRule="auto"/>
              <w:ind w:left="462" w:hanging="3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Identificazione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a fascia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 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pp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tene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za in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b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ase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 m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dia</w:t>
            </w:r>
            <w:r w:rsidRPr="00B057E7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M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i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vo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ti,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econdo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la t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ab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el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 uf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ista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ma.</w:t>
            </w:r>
          </w:p>
        </w:tc>
      </w:tr>
      <w:tr w:rsidR="00B057E7" w:rsidRPr="00B057E7" w:rsidTr="00B057E7">
        <w:trPr>
          <w:trHeight w:val="4203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OLO</w:t>
            </w:r>
            <w:r w:rsidRPr="00B057E7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DEL</w:t>
            </w:r>
            <w:r w:rsidRPr="00B057E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U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G</w:t>
            </w:r>
            <w:r w:rsidRPr="00B057E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G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b/>
                <w:spacing w:val="-14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G</w:t>
            </w:r>
            <w:r w:rsidRPr="00B057E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G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>U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VO</w:t>
            </w:r>
          </w:p>
          <w:p w:rsidR="00B057E7" w:rsidRPr="00B057E7" w:rsidRDefault="00B057E7" w:rsidP="00B057E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line="276" w:lineRule="auto"/>
              <w:ind w:left="459" w:right="40" w:hanging="3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Cs/>
                <w:sz w:val="24"/>
                <w:szCs w:val="24"/>
              </w:rPr>
              <w:t>Nel caso di media inferiore a sei decimi per il terzo e quarto anno, è attribuito un credito pari a 6, fatta salva la possibilità di integrarlo, con riferimento all’allegato A al decreto legislativo corrispondente alla classe frequentata nell’anno scolastico 2019/20, nello scrutinio finale relativo all’anno scolastico 2020/21;</w:t>
            </w:r>
          </w:p>
          <w:p w:rsidR="00B057E7" w:rsidRPr="00B057E7" w:rsidRDefault="00B057E7" w:rsidP="00B057E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line="276" w:lineRule="auto"/>
              <w:ind w:left="459" w:right="40" w:hanging="3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enza</w:t>
            </w:r>
            <w:r w:rsidRPr="00B057E7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r w:rsidRPr="00B057E7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promozione con insufficienze (a seguito di sospensione di giudizio)</w:t>
            </w:r>
            <w:r w:rsidRPr="00B057E7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rà</w:t>
            </w:r>
            <w:r w:rsidRPr="00B057E7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b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uito il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punteggio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imo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</w:t>
            </w:r>
            <w:r w:rsidRPr="00B057E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to </w:t>
            </w:r>
            <w:r w:rsidRPr="00B057E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da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i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os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az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tene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za;</w:t>
            </w:r>
          </w:p>
          <w:p w:rsidR="00B057E7" w:rsidRPr="00B057E7" w:rsidRDefault="00B057E7" w:rsidP="00B057E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line="276" w:lineRule="auto"/>
              <w:ind w:left="459" w:right="40" w:hanging="3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el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 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itu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zi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ende</w:t>
            </w:r>
            <w:r w:rsidRPr="00B057E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in</w:t>
            </w:r>
            <w:r w:rsidRPr="00B057E7"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ide</w:t>
            </w:r>
            <w:r w:rsidRPr="00B057E7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az</w:t>
            </w:r>
            <w:r w:rsidRPr="00B057E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dia</w:t>
            </w:r>
            <w:r w:rsidRPr="00B057E7">
              <w:rPr>
                <w:rFonts w:ascii="Times New Roman" w:eastAsia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M</w:t>
            </w:r>
            <w:r w:rsidRPr="00B057E7">
              <w:rPr>
                <w:rFonts w:ascii="Times New Roman" w:eastAsia="Times New Roman" w:hAnsi="Times New Roman"/>
                <w:b/>
                <w:spacing w:val="1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vo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r w:rsidRPr="00B057E7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r w:rsidRPr="00B057E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fit</w:t>
            </w:r>
            <w:r w:rsidRPr="00B057E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o </w:t>
            </w:r>
            <w:r w:rsidRPr="00B057E7">
              <w:rPr>
                <w:rFonts w:ascii="Times New Roman" w:eastAsia="Times New Roman" w:hAnsi="Times New Roman"/>
                <w:spacing w:val="1"/>
                <w:position w:val="-1"/>
                <w:sz w:val="24"/>
                <w:szCs w:val="24"/>
              </w:rPr>
              <w:t>v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position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ut</w:t>
            </w:r>
            <w:r w:rsidRPr="00B057E7">
              <w:rPr>
                <w:rFonts w:ascii="Times New Roman" w:eastAsia="Times New Roman" w:hAnsi="Times New Roman"/>
                <w:spacing w:val="-1"/>
                <w:position w:val="-1"/>
                <w:sz w:val="24"/>
                <w:szCs w:val="24"/>
              </w:rPr>
              <w:t>an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do</w:t>
            </w:r>
            <w:r w:rsidRPr="00B057E7">
              <w:rPr>
                <w:rFonts w:ascii="Times New Roman" w:eastAsia="Times New Roman" w:hAnsi="Times New Roman"/>
                <w:spacing w:val="2"/>
                <w:position w:val="-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i </w:t>
            </w:r>
            <w:r w:rsidRPr="00B057E7">
              <w:rPr>
                <w:rFonts w:ascii="Times New Roman" w:eastAsia="Times New Roman" w:hAnsi="Times New Roman"/>
                <w:spacing w:val="1"/>
                <w:position w:val="-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egu</w:t>
            </w:r>
            <w:r w:rsidRPr="00B057E7">
              <w:rPr>
                <w:rFonts w:ascii="Times New Roman" w:eastAsia="Times New Roman" w:hAnsi="Times New Roman"/>
                <w:spacing w:val="1"/>
                <w:position w:val="-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-1"/>
                <w:position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ti </w:t>
            </w:r>
            <w:r w:rsidRPr="00B057E7">
              <w:rPr>
                <w:rFonts w:ascii="Times New Roman" w:eastAsia="Times New Roman" w:hAnsi="Times New Roman"/>
                <w:spacing w:val="-1"/>
                <w:position w:val="-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asi:</w:t>
            </w:r>
          </w:p>
          <w:p w:rsidR="00B057E7" w:rsidRPr="00B057E7" w:rsidRDefault="00B057E7" w:rsidP="00B057E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42" w:right="40" w:firstLine="317"/>
              <w:contextualSpacing/>
              <w:jc w:val="both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Se la media M è &lt;X,50 si attribuisce il valore minimo della fascia;</w:t>
            </w:r>
          </w:p>
          <w:p w:rsidR="00B057E7" w:rsidRPr="00B057E7" w:rsidRDefault="00B057E7" w:rsidP="00B057E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42" w:right="40" w:firstLine="317"/>
              <w:contextualSpacing/>
              <w:jc w:val="both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Se la media M dei voti è ≥ X,50 si attribuisce il valore massimo della fascia;</w:t>
            </w:r>
          </w:p>
          <w:p w:rsidR="00B057E7" w:rsidRPr="00B057E7" w:rsidRDefault="00B057E7" w:rsidP="00B057E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42" w:right="40" w:firstLine="317"/>
              <w:contextualSpacing/>
              <w:jc w:val="both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Per raggiungere 0,5 si possono aggiungere i punteggi previsti dalla allegata tabella;</w:t>
            </w:r>
          </w:p>
          <w:p w:rsidR="00B057E7" w:rsidRPr="00B057E7" w:rsidRDefault="00B057E7" w:rsidP="00B057E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42" w:right="40" w:firstLine="3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Se la media M dei voti è ≥ 9,1 si attribuisce il valore massimo della fascia.</w:t>
            </w:r>
          </w:p>
          <w:p w:rsidR="00B057E7" w:rsidRPr="00B057E7" w:rsidRDefault="00B057E7" w:rsidP="00B057E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42" w:right="40" w:firstLine="3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Se la media M dei voti è compresa tra 9&gt;X≤9,1 per raggiungere 0,1 si possono aggiungere i </w:t>
            </w:r>
          </w:p>
          <w:p w:rsidR="00B057E7" w:rsidRPr="00B057E7" w:rsidRDefault="00B057E7" w:rsidP="00B057E7">
            <w:pPr>
              <w:shd w:val="clear" w:color="auto" w:fill="FFFFFF"/>
              <w:spacing w:line="276" w:lineRule="auto"/>
              <w:ind w:left="459" w:right="4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    </w:t>
            </w:r>
            <w:proofErr w:type="gramStart"/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punteggi</w:t>
            </w:r>
            <w:proofErr w:type="gramEnd"/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 previsti dalla allegata tabella.</w:t>
            </w:r>
          </w:p>
        </w:tc>
      </w:tr>
    </w:tbl>
    <w:p w:rsidR="00B057E7" w:rsidRPr="00B057E7" w:rsidRDefault="00B057E7" w:rsidP="00B057E7">
      <w:pPr>
        <w:shd w:val="clear" w:color="auto" w:fill="FFFFFF"/>
        <w:tabs>
          <w:tab w:val="left" w:pos="142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>P</w:t>
      </w:r>
      <w:r w:rsidRPr="00B057E7">
        <w:rPr>
          <w:rFonts w:ascii="Times New Roman" w:eastAsia="Calibri" w:hAnsi="Times New Roman" w:cs="Times New Roman"/>
          <w:b/>
          <w:color w:val="3F3F3F"/>
          <w:sz w:val="24"/>
          <w:szCs w:val="24"/>
        </w:rPr>
        <w:t>ara</w:t>
      </w: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 xml:space="preserve">metro: </w:t>
      </w:r>
      <w:r w:rsidRPr="00B057E7">
        <w:rPr>
          <w:rFonts w:ascii="Times New Roman" w:eastAsia="Calibri" w:hAnsi="Times New Roman" w:cs="Times New Roman"/>
          <w:b/>
          <w:color w:val="282828"/>
          <w:w w:val="107"/>
          <w:sz w:val="24"/>
          <w:szCs w:val="24"/>
        </w:rPr>
        <w:t>Giudizio del docente di religione o dell’attività alternativa</w:t>
      </w:r>
    </w:p>
    <w:tbl>
      <w:tblPr>
        <w:tblStyle w:val="Grigliatabella6"/>
        <w:tblW w:w="5109" w:type="pct"/>
        <w:tblInd w:w="-289" w:type="dxa"/>
        <w:shd w:val="clear" w:color="auto" w:fill="FFFFFF"/>
        <w:tblLook w:val="04A0" w:firstRow="1" w:lastRow="0" w:firstColumn="1" w:lastColumn="0" w:noHBand="0" w:noVBand="1"/>
      </w:tblPr>
      <w:tblGrid>
        <w:gridCol w:w="2009"/>
        <w:gridCol w:w="7829"/>
      </w:tblGrid>
      <w:tr w:rsidR="00B057E7" w:rsidRPr="00B057E7" w:rsidTr="00B057E7">
        <w:trPr>
          <w:trHeight w:val="301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306"/>
              </w:tabs>
              <w:spacing w:line="276" w:lineRule="auto"/>
              <w:ind w:left="-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NOTE</w:t>
            </w:r>
          </w:p>
        </w:tc>
      </w:tr>
      <w:tr w:rsidR="00B057E7" w:rsidRPr="00B057E7" w:rsidTr="00B057E7">
        <w:trPr>
          <w:trHeight w:val="966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Punti 0,20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Si attribuisce il punteggio di 0,20 solo se lo studente ha conseguito il giudizio di distinto o ottimo nell’insegnamento della religione cattolica o nell’insegnamento </w:t>
            </w:r>
            <w:r w:rsidRPr="00B057E7">
              <w:rPr>
                <w:rFonts w:ascii="Times New Roman" w:eastAsia="Times New Roman" w:hAnsi="Times New Roman"/>
                <w:color w:val="282828"/>
                <w:w w:val="107"/>
                <w:sz w:val="24"/>
                <w:szCs w:val="24"/>
              </w:rPr>
              <w:t>dell’attività alternativa.</w:t>
            </w:r>
          </w:p>
        </w:tc>
      </w:tr>
      <w:tr w:rsidR="00B057E7" w:rsidRPr="00B057E7" w:rsidTr="00B057E7">
        <w:trPr>
          <w:trHeight w:val="253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Punti 0,10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Si attribuisce il punteggio di 0,10 se lo studente ha conseguito un giudizio buono.</w:t>
            </w:r>
          </w:p>
        </w:tc>
      </w:tr>
    </w:tbl>
    <w:p w:rsidR="00B057E7" w:rsidRPr="00B057E7" w:rsidRDefault="00B057E7" w:rsidP="00B057E7">
      <w:pPr>
        <w:shd w:val="clear" w:color="auto" w:fill="FFFFFF"/>
        <w:tabs>
          <w:tab w:val="left" w:pos="142"/>
        </w:tabs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>P</w:t>
      </w:r>
      <w:r w:rsidRPr="00B057E7">
        <w:rPr>
          <w:rFonts w:ascii="Times New Roman" w:eastAsia="Calibri" w:hAnsi="Times New Roman" w:cs="Times New Roman"/>
          <w:b/>
          <w:color w:val="3F3F3F"/>
          <w:sz w:val="24"/>
          <w:szCs w:val="24"/>
        </w:rPr>
        <w:t>ara</w:t>
      </w: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 xml:space="preserve">metro: </w:t>
      </w:r>
      <w:r w:rsidRPr="00B057E7">
        <w:rPr>
          <w:rFonts w:ascii="Times New Roman" w:eastAsia="Calibri" w:hAnsi="Times New Roman" w:cs="Times New Roman"/>
          <w:b/>
          <w:color w:val="282828"/>
          <w:w w:val="107"/>
          <w:sz w:val="24"/>
          <w:szCs w:val="24"/>
        </w:rPr>
        <w:t>Partecipazione a progetti finanziati con Fondi provenienti da Enti Locali, Regionali, Nazionali ed Europei, a progetti del POF e a corsi preparatori per la partecipazione a gare, olimpiadi, tornei, realizzati in orario extracurriculare.</w:t>
      </w:r>
    </w:p>
    <w:tbl>
      <w:tblPr>
        <w:tblStyle w:val="Grigliatabella6"/>
        <w:tblW w:w="5139" w:type="pct"/>
        <w:tblInd w:w="-289" w:type="dxa"/>
        <w:shd w:val="clear" w:color="auto" w:fill="FFFFFF"/>
        <w:tblLook w:val="04A0" w:firstRow="1" w:lastRow="0" w:firstColumn="1" w:lastColumn="0" w:noHBand="0" w:noVBand="1"/>
      </w:tblPr>
      <w:tblGrid>
        <w:gridCol w:w="1940"/>
        <w:gridCol w:w="7956"/>
      </w:tblGrid>
      <w:tr w:rsidR="00B057E7" w:rsidRPr="00B057E7" w:rsidTr="00B057E7">
        <w:trPr>
          <w:trHeight w:val="299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NOTE</w:t>
            </w:r>
          </w:p>
        </w:tc>
      </w:tr>
      <w:tr w:rsidR="00B057E7" w:rsidRPr="00B057E7" w:rsidTr="00B057E7">
        <w:trPr>
          <w:trHeight w:val="54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Punti 0,10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Si attribuisce il punteggio di 0,10 solo se lo studente </w:t>
            </w:r>
            <w:proofErr w:type="gramStart"/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ha  frequentato</w:t>
            </w:r>
            <w:proofErr w:type="gramEnd"/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 almeno il 75% del monte ore totale del corso.</w:t>
            </w:r>
          </w:p>
        </w:tc>
      </w:tr>
    </w:tbl>
    <w:p w:rsidR="00B057E7" w:rsidRPr="00B057E7" w:rsidRDefault="00B057E7" w:rsidP="00B057E7">
      <w:pPr>
        <w:shd w:val="clear" w:color="auto" w:fill="FFFFFF"/>
        <w:tabs>
          <w:tab w:val="left" w:pos="142"/>
        </w:tabs>
        <w:spacing w:after="0" w:line="276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>P</w:t>
      </w:r>
      <w:r w:rsidRPr="00B057E7">
        <w:rPr>
          <w:rFonts w:ascii="Times New Roman" w:eastAsia="Calibri" w:hAnsi="Times New Roman" w:cs="Times New Roman"/>
          <w:b/>
          <w:color w:val="3F3F3F"/>
          <w:sz w:val="24"/>
          <w:szCs w:val="24"/>
        </w:rPr>
        <w:t>ara</w:t>
      </w: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 xml:space="preserve">metro: </w:t>
      </w:r>
      <w:r w:rsidRPr="00B057E7">
        <w:rPr>
          <w:rFonts w:ascii="Times New Roman" w:eastAsia="Calibri" w:hAnsi="Times New Roman" w:cs="Times New Roman"/>
          <w:b/>
          <w:color w:val="282828"/>
          <w:w w:val="107"/>
          <w:sz w:val="24"/>
          <w:szCs w:val="24"/>
        </w:rPr>
        <w:t>Partecipazione al Percorso “Biologia con curvatura biomedica”</w:t>
      </w:r>
    </w:p>
    <w:tbl>
      <w:tblPr>
        <w:tblStyle w:val="Grigliatabella6"/>
        <w:tblW w:w="5142" w:type="pct"/>
        <w:tblInd w:w="-289" w:type="dxa"/>
        <w:shd w:val="clear" w:color="auto" w:fill="FFFFFF"/>
        <w:tblLook w:val="04A0" w:firstRow="1" w:lastRow="0" w:firstColumn="1" w:lastColumn="0" w:noHBand="0" w:noVBand="1"/>
      </w:tblPr>
      <w:tblGrid>
        <w:gridCol w:w="1945"/>
        <w:gridCol w:w="7956"/>
      </w:tblGrid>
      <w:tr w:rsidR="00B057E7" w:rsidRPr="00B057E7" w:rsidTr="00B057E7">
        <w:trPr>
          <w:trHeight w:val="29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NOTE</w:t>
            </w:r>
          </w:p>
        </w:tc>
      </w:tr>
      <w:tr w:rsidR="00B057E7" w:rsidRPr="00B057E7" w:rsidTr="00B057E7">
        <w:trPr>
          <w:trHeight w:val="543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Punti 0,30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Si attribuisce il punteggio di 0,30 solo se lo studente </w:t>
            </w:r>
            <w:proofErr w:type="gramStart"/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ha  superato</w:t>
            </w:r>
            <w:proofErr w:type="gramEnd"/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 l’anno relativo al percorso.</w:t>
            </w:r>
          </w:p>
        </w:tc>
      </w:tr>
    </w:tbl>
    <w:p w:rsidR="00B057E7" w:rsidRDefault="00911B19" w:rsidP="00EB42C2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</w:t>
      </w:r>
      <w:r w:rsidR="00B057E7" w:rsidRPr="00B05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artecipazione a progetti del POF e a corsi preparatori finalizzati alla partecipazione a gare, olimpiadi, tornei, realizzati in orario extracurriculare, con un minimo di frequenza pari al 75%.</w:t>
      </w:r>
    </w:p>
    <w:p w:rsidR="00D93856" w:rsidRDefault="00D93856" w:rsidP="00D93856">
      <w:pPr>
        <w:shd w:val="clear" w:color="auto" w:fill="FFFFFF"/>
        <w:spacing w:line="276" w:lineRule="auto"/>
        <w:ind w:left="-284"/>
        <w:jc w:val="center"/>
        <w:rPr>
          <w:rFonts w:ascii="Times New Roman" w:hAnsi="Times New Roman" w:cs="Times New Roman"/>
          <w:b/>
          <w:bCs/>
        </w:rPr>
      </w:pPr>
    </w:p>
    <w:p w:rsidR="00D93856" w:rsidRDefault="00D93856" w:rsidP="00D93856">
      <w:pPr>
        <w:shd w:val="clear" w:color="auto" w:fill="FFFFFF"/>
        <w:spacing w:line="276" w:lineRule="auto"/>
        <w:ind w:left="-284"/>
        <w:jc w:val="center"/>
        <w:rPr>
          <w:rFonts w:ascii="Times New Roman" w:hAnsi="Times New Roman" w:cs="Times New Roman"/>
          <w:b/>
          <w:bCs/>
        </w:rPr>
      </w:pPr>
    </w:p>
    <w:p w:rsidR="00D93856" w:rsidRDefault="00D93856" w:rsidP="00D93856">
      <w:pPr>
        <w:shd w:val="clear" w:color="auto" w:fill="FFFFFF"/>
        <w:spacing w:line="276" w:lineRule="auto"/>
        <w:ind w:left="-284"/>
        <w:jc w:val="center"/>
        <w:rPr>
          <w:rFonts w:ascii="Times New Roman" w:hAnsi="Times New Roman" w:cs="Times New Roman"/>
          <w:b/>
          <w:bCs/>
        </w:rPr>
      </w:pPr>
    </w:p>
    <w:p w:rsidR="00D93856" w:rsidRPr="00B057E7" w:rsidRDefault="00D93856" w:rsidP="00D93856">
      <w:pPr>
        <w:shd w:val="clear" w:color="auto" w:fill="FFFFFF"/>
        <w:spacing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F06D8">
        <w:rPr>
          <w:rFonts w:ascii="Times New Roman" w:hAnsi="Times New Roman" w:cs="Times New Roman"/>
          <w:b/>
          <w:bCs/>
        </w:rPr>
        <w:lastRenderedPageBreak/>
        <w:t>SCHEDA ATTRIBUZIONE VOTO D</w:t>
      </w:r>
      <w:r>
        <w:rPr>
          <w:rFonts w:ascii="Times New Roman" w:hAnsi="Times New Roman" w:cs="Times New Roman"/>
          <w:b/>
          <w:bCs/>
        </w:rPr>
        <w:t>I CONDOTTA I</w:t>
      </w:r>
      <w:r w:rsidRPr="001F06D8">
        <w:rPr>
          <w:rFonts w:ascii="Times New Roman" w:hAnsi="Times New Roman" w:cs="Times New Roman"/>
          <w:b/>
          <w:bCs/>
        </w:rPr>
        <w:t xml:space="preserve"> QUADRIMESTRE</w:t>
      </w:r>
    </w:p>
    <w:tbl>
      <w:tblPr>
        <w:tblStyle w:val="TableNormal"/>
        <w:tblW w:w="10725" w:type="dxa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70C0"/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1560"/>
        <w:gridCol w:w="1560"/>
        <w:gridCol w:w="1419"/>
        <w:gridCol w:w="1560"/>
        <w:gridCol w:w="1369"/>
        <w:gridCol w:w="1413"/>
      </w:tblGrid>
      <w:tr w:rsidR="00B057E7" w:rsidRPr="00B057E7" w:rsidTr="00B057E7">
        <w:trPr>
          <w:trHeight w:val="380"/>
        </w:trPr>
        <w:tc>
          <w:tcPr>
            <w:tcW w:w="184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70C0"/>
          </w:tcPr>
          <w:p w:rsidR="00B057E7" w:rsidRPr="00B057E7" w:rsidRDefault="00B057E7" w:rsidP="00B057E7">
            <w:pPr>
              <w:spacing w:before="7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</w:p>
          <w:p w:rsidR="00B057E7" w:rsidRPr="00B057E7" w:rsidRDefault="00911B19" w:rsidP="00911B19">
            <w:pPr>
              <w:tabs>
                <w:tab w:val="left" w:pos="315"/>
                <w:tab w:val="center" w:pos="922"/>
              </w:tabs>
              <w:spacing w:before="1"/>
              <w:ind w:left="6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  <w:tab/>
            </w:r>
            <w:proofErr w:type="spellStart"/>
            <w:r w:rsidR="00B057E7" w:rsidRPr="00B057E7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  <w:t>Descrittori</w:t>
            </w:r>
            <w:proofErr w:type="spellEnd"/>
          </w:p>
        </w:tc>
        <w:tc>
          <w:tcPr>
            <w:tcW w:w="8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:rsidR="00B057E7" w:rsidRPr="00B057E7" w:rsidRDefault="00B057E7" w:rsidP="00B057E7">
            <w:pPr>
              <w:spacing w:before="1"/>
              <w:ind w:left="4185" w:right="4182" w:hanging="783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  <w:t>Indicatori</w:t>
            </w:r>
            <w:proofErr w:type="spellEnd"/>
          </w:p>
        </w:tc>
      </w:tr>
      <w:tr w:rsidR="00B057E7" w:rsidRPr="00B057E7" w:rsidTr="00B057E7">
        <w:trPr>
          <w:trHeight w:val="380"/>
        </w:trPr>
        <w:tc>
          <w:tcPr>
            <w:tcW w:w="326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B057E7" w:rsidRPr="00B057E7" w:rsidRDefault="00B057E7" w:rsidP="00B057E7">
            <w:pPr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ind w:left="88" w:right="8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ind w:right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ind w:left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ind w:left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5</w:t>
            </w:r>
          </w:p>
        </w:tc>
      </w:tr>
      <w:tr w:rsidR="00B057E7" w:rsidRPr="00B057E7" w:rsidTr="00B057E7">
        <w:trPr>
          <w:trHeight w:val="998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extDirection w:val="btLr"/>
            <w:hideMark/>
          </w:tcPr>
          <w:p w:rsidR="00B057E7" w:rsidRPr="00B057E7" w:rsidRDefault="00B057E7" w:rsidP="00B057E7">
            <w:pPr>
              <w:tabs>
                <w:tab w:val="left" w:pos="1235"/>
              </w:tabs>
              <w:spacing w:before="73"/>
              <w:ind w:left="244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bCs/>
                <w:color w:val="FFFFFF"/>
                <w:spacing w:val="-1"/>
                <w:sz w:val="24"/>
                <w:szCs w:val="24"/>
                <w:lang w:eastAsia="it-IT"/>
              </w:rPr>
              <w:t>Pu</w:t>
            </w:r>
            <w:r w:rsidRPr="00B057E7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it-IT"/>
              </w:rPr>
              <w:t>nto 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057E7" w:rsidRPr="00B057E7" w:rsidRDefault="00B057E7" w:rsidP="00B057E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ind w:left="8"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Frequenza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7E7" w:rsidRPr="00B057E7" w:rsidRDefault="00B057E7" w:rsidP="00B057E7">
            <w:pPr>
              <w:ind w:left="369" w:right="70" w:hanging="27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ind w:right="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fino</w:t>
            </w:r>
            <w:proofErr w:type="spellEnd"/>
            <w:proofErr w:type="gram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5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gg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assenza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72" w:right="17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assidua</w:t>
            </w:r>
            <w:proofErr w:type="spellEnd"/>
          </w:p>
          <w:p w:rsidR="00B057E7" w:rsidRPr="00B057E7" w:rsidRDefault="00B057E7" w:rsidP="00B057E7">
            <w:pPr>
              <w:ind w:left="55" w:right="1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gram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6 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≤</w:t>
            </w:r>
            <w:proofErr w:type="gram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ass.ze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≤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7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gg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5" w:right="11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regolare</w:t>
            </w:r>
            <w:proofErr w:type="spellEnd"/>
          </w:p>
          <w:p w:rsidR="00B057E7" w:rsidRPr="00B057E7" w:rsidRDefault="00B057E7" w:rsidP="00B057E7">
            <w:pPr>
              <w:ind w:left="117" w:right="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gram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8 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≤</w:t>
            </w:r>
            <w:proofErr w:type="gram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ass.ze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≤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10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gg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21" w:right="11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abbastanza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regolare</w:t>
            </w:r>
            <w:proofErr w:type="spellEnd"/>
          </w:p>
          <w:p w:rsidR="00B057E7" w:rsidRPr="00B057E7" w:rsidRDefault="00B057E7" w:rsidP="00B057E7">
            <w:pPr>
              <w:ind w:left="119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gram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11 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≤</w:t>
            </w:r>
            <w:proofErr w:type="gram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ass.ze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≤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13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gg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a 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3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firstLine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appena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accettabile</w:t>
            </w:r>
            <w:proofErr w:type="spellEnd"/>
          </w:p>
          <w:p w:rsidR="00B057E7" w:rsidRPr="00B057E7" w:rsidRDefault="00B057E7" w:rsidP="00B057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gram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14 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≤</w:t>
            </w:r>
            <w:proofErr w:type="gram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ass.ze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≤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20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gg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a 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128" w:hanging="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irregolare</w:t>
            </w:r>
            <w:proofErr w:type="spellEnd"/>
            <w:proofErr w:type="gram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ass.ze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≥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20 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gg.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</w:tr>
      <w:tr w:rsidR="00B057E7" w:rsidRPr="00B057E7" w:rsidTr="00270A19">
        <w:trPr>
          <w:trHeight w:val="1667"/>
        </w:trPr>
        <w:tc>
          <w:tcPr>
            <w:tcW w:w="1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B057E7" w:rsidRPr="00B057E7" w:rsidRDefault="00B057E7" w:rsidP="00B057E7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057E7" w:rsidRPr="00B057E7" w:rsidRDefault="00B057E7" w:rsidP="00B057E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spacing w:before="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ind w:left="8"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Puntualità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8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fino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a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3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24" w:right="121" w:hanging="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4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22" w:right="122" w:hanging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5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        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22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</w:t>
            </w:r>
          </w:p>
          <w:p w:rsidR="00B057E7" w:rsidRPr="00B057E7" w:rsidRDefault="00B057E7" w:rsidP="00B057E7">
            <w:pPr>
              <w:ind w:left="122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6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110" w:firstLine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</w:t>
            </w:r>
          </w:p>
          <w:p w:rsidR="00B057E7" w:rsidRPr="00B057E7" w:rsidRDefault="00B057E7" w:rsidP="00B057E7">
            <w:pPr>
              <w:ind w:right="110" w:firstLine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7 o 8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52" w:right="92" w:hanging="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più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di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8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,</w:t>
            </w:r>
            <w:r w:rsidRPr="00B057E7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</w:tr>
      <w:tr w:rsidR="00B057E7" w:rsidRPr="00B057E7" w:rsidTr="00B057E7">
        <w:trPr>
          <w:trHeight w:val="572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extDirection w:val="btLr"/>
            <w:hideMark/>
          </w:tcPr>
          <w:p w:rsidR="00B057E7" w:rsidRPr="00B057E7" w:rsidRDefault="00B057E7" w:rsidP="00B057E7">
            <w:pPr>
              <w:tabs>
                <w:tab w:val="left" w:pos="1173"/>
              </w:tabs>
              <w:spacing w:before="73"/>
              <w:ind w:left="237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bCs/>
                <w:color w:val="FFFFFF"/>
                <w:spacing w:val="-1"/>
                <w:sz w:val="24"/>
                <w:szCs w:val="24"/>
                <w:lang w:eastAsia="it-IT"/>
              </w:rPr>
              <w:t>Pu</w:t>
            </w:r>
            <w:r w:rsidRPr="00B057E7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it-IT"/>
              </w:rPr>
              <w:t>nto 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line="254" w:lineRule="auto"/>
              <w:ind w:left="98" w:right="77" w:hanging="9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Rispetto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delle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regole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2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attento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scrupoloso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73" w:right="1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scrupoloso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7" w:right="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attento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7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sufficiente</w:t>
            </w:r>
            <w:proofErr w:type="spellEnd"/>
          </w:p>
        </w:tc>
        <w:tc>
          <w:tcPr>
            <w:tcW w:w="13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13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saltuario</w:t>
            </w:r>
            <w:proofErr w:type="spellEnd"/>
          </w:p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93" w:right="203" w:hanging="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del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tutto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inadeguato</w:t>
            </w:r>
            <w:proofErr w:type="spellEnd"/>
          </w:p>
        </w:tc>
      </w:tr>
      <w:tr w:rsidR="00B057E7" w:rsidRPr="00B057E7" w:rsidTr="00B057E7">
        <w:trPr>
          <w:trHeight w:val="722"/>
        </w:trPr>
        <w:tc>
          <w:tcPr>
            <w:tcW w:w="1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B057E7" w:rsidRPr="00B057E7" w:rsidRDefault="00B057E7" w:rsidP="00B057E7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 w:line="254" w:lineRule="auto"/>
              <w:ind w:left="69" w:right="66" w:hang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Rispetto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delle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persone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e di se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stessi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6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consapevole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maturo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70" w:right="1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consapevole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7" w:right="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adeguato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9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accettabile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13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discontinuo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6" w:right="2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del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tutto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inadeguato</w:t>
            </w:r>
            <w:proofErr w:type="spellEnd"/>
          </w:p>
        </w:tc>
      </w:tr>
      <w:tr w:rsidR="00B057E7" w:rsidRPr="00B057E7" w:rsidTr="00B057E7">
        <w:trPr>
          <w:trHeight w:val="638"/>
        </w:trPr>
        <w:tc>
          <w:tcPr>
            <w:tcW w:w="1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B057E7" w:rsidRPr="00B057E7" w:rsidRDefault="00B057E7" w:rsidP="00B057E7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 w:line="254" w:lineRule="auto"/>
              <w:ind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Partecipazione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al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dialogo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educativo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9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cooperativa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costruttiva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71" w:right="1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costruttiva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5" w:right="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attiva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20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regolare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13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accettabile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262" w:right="192" w:hanging="25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sporadica</w:t>
            </w:r>
            <w:proofErr w:type="spellEnd"/>
          </w:p>
        </w:tc>
      </w:tr>
    </w:tbl>
    <w:tbl>
      <w:tblPr>
        <w:tblW w:w="10774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559"/>
        <w:gridCol w:w="1559"/>
        <w:gridCol w:w="1418"/>
        <w:gridCol w:w="1559"/>
        <w:gridCol w:w="1418"/>
        <w:gridCol w:w="1417"/>
      </w:tblGrid>
      <w:tr w:rsidR="00D93856" w:rsidRPr="001F06D8" w:rsidTr="00D93856">
        <w:trPr>
          <w:trHeight w:val="79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856" w:rsidRPr="00D93856" w:rsidRDefault="00D93856" w:rsidP="00D93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3856">
              <w:rPr>
                <w:rFonts w:ascii="Times New Roman" w:hAnsi="Times New Roman" w:cs="Times New Roman"/>
                <w:b/>
                <w:bCs/>
              </w:rPr>
              <w:t>SCHEDA ATTRIBUZIONE VOTO DI CONDOTTA II QUADRIMESTRE</w:t>
            </w:r>
          </w:p>
        </w:tc>
      </w:tr>
      <w:tr w:rsidR="00D93856" w:rsidRPr="001F06D8" w:rsidTr="00911B19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56" w:rsidRPr="00D60D4D" w:rsidRDefault="00D93856" w:rsidP="00467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D93856" w:rsidRPr="00270A19" w:rsidRDefault="00270A19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1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D93856" w:rsidRPr="00911B1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escrittori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2E74B5" w:themeFill="accent1" w:themeFillShade="BF"/>
            <w:noWrap/>
            <w:vAlign w:val="center"/>
            <w:hideMark/>
          </w:tcPr>
          <w:p w:rsidR="00D93856" w:rsidRPr="00270A19" w:rsidRDefault="00911B19" w:rsidP="00911B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                     </w:t>
            </w:r>
            <w:r w:rsidR="00D93856" w:rsidRPr="00911B1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Indicatori</w:t>
            </w:r>
          </w:p>
        </w:tc>
      </w:tr>
      <w:tr w:rsidR="00D93856" w:rsidRPr="001F06D8" w:rsidTr="00F00B8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56" w:rsidRPr="00D60D4D" w:rsidRDefault="00D93856" w:rsidP="00467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D93856" w:rsidRPr="00D93856" w:rsidRDefault="00D93856" w:rsidP="004670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93856" w:rsidRPr="001F06D8" w:rsidTr="00270A19">
        <w:trPr>
          <w:trHeight w:val="119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74B5" w:themeFill="accent1" w:themeFillShade="BF"/>
            <w:textDirection w:val="btLr"/>
            <w:vAlign w:val="center"/>
            <w:hideMark/>
          </w:tcPr>
          <w:p w:rsidR="00D93856" w:rsidRPr="00D60D4D" w:rsidRDefault="00270A19" w:rsidP="00D93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A1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Punto 1 </w:t>
            </w:r>
            <w:r w:rsidRPr="00270A19">
              <w:rPr>
                <w:rFonts w:ascii="Times New Roman" w:hAnsi="Times New Roman" w:cs="Times New Roman"/>
                <w:color w:val="FFFFFF" w:themeColor="background1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Frequenza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Ass.ze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assidua</w:t>
            </w:r>
            <w:proofErr w:type="gramEnd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≤ </w:t>
            </w: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ass.ze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giorni in tutto l'anno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regolare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2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≤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ass,ze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giorni in tutto l'anno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abbastanza</w:t>
            </w:r>
            <w:proofErr w:type="gramEnd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regolare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 </w:t>
            </w: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ass.ze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giorni in tutto l'anno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appena</w:t>
            </w:r>
            <w:proofErr w:type="gramEnd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accettabile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≤ </w:t>
            </w: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ass.ze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giorni in tutto l'anno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irregolare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ass.ze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&gt;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giorni in tutto l'anno</w:t>
            </w:r>
          </w:p>
        </w:tc>
      </w:tr>
      <w:tr w:rsidR="00D93856" w:rsidRPr="001F06D8" w:rsidTr="00270A19">
        <w:trPr>
          <w:trHeight w:val="1518"/>
        </w:trPr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D93856" w:rsidRPr="00D60D4D" w:rsidRDefault="00D93856" w:rsidP="004670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Puntualità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fino a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fra permessi di entrata, uscita o ritardi                         in tutto l'anno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di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fra permessi di entrata, uscita o ritardi                            in tutto l'anno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da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fra permessi di entrata, uscita o ritardi                           in tutto l'anno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da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a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fra permessi di entrata, uscita o ritardi                             in tutto l'anno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da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a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fra permessi di entrata, uscita o ritardi                             in tutto l'anno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di più di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fra permessi di entrata, uscita o ritardi                           in tutto l'anno </w:t>
            </w:r>
          </w:p>
        </w:tc>
      </w:tr>
      <w:tr w:rsidR="00D93856" w:rsidRPr="001F06D8" w:rsidTr="00270A19">
        <w:trPr>
          <w:trHeight w:val="752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2E74B5" w:themeFill="accent1" w:themeFillShade="BF"/>
            <w:textDirection w:val="btLr"/>
            <w:vAlign w:val="center"/>
            <w:hideMark/>
          </w:tcPr>
          <w:p w:rsidR="00D93856" w:rsidRPr="001F06D8" w:rsidRDefault="00270A19" w:rsidP="00D93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A1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Punto 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Rispetto delle regole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attento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e scrupoloso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scrupoloso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attento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sufficiente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saltuario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tutto inadeguato</w:t>
            </w:r>
          </w:p>
        </w:tc>
      </w:tr>
      <w:tr w:rsidR="00D93856" w:rsidRPr="001F06D8" w:rsidTr="00270A19">
        <w:trPr>
          <w:trHeight w:val="809"/>
        </w:trPr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D93856" w:rsidRPr="001F06D8" w:rsidRDefault="00D93856" w:rsidP="004670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Rispetto delle persone e di se stessi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consapevole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e maturo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consapevole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adeguato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accettabile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discontinuo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tutto inadeguato</w:t>
            </w:r>
          </w:p>
        </w:tc>
      </w:tr>
      <w:tr w:rsidR="00D93856" w:rsidRPr="001F06D8" w:rsidTr="00270A19">
        <w:trPr>
          <w:trHeight w:val="1081"/>
        </w:trPr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D93856" w:rsidRPr="001F06D8" w:rsidRDefault="00D93856" w:rsidP="004670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Partecipazione al dialogo educativo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cooperativa</w:t>
            </w:r>
            <w:proofErr w:type="gramEnd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 xml:space="preserve"> e costruttiva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costruttiva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attiva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regolare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accettabile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sporadica</w:t>
            </w:r>
            <w:proofErr w:type="gramEnd"/>
          </w:p>
        </w:tc>
      </w:tr>
    </w:tbl>
    <w:p w:rsidR="00270A19" w:rsidRDefault="00270A19" w:rsidP="00270A19">
      <w:pPr>
        <w:pStyle w:val="Paragrafoelenco"/>
        <w:widowControl w:val="0"/>
        <w:suppressAutoHyphens/>
        <w:spacing w:after="0" w:line="240" w:lineRule="auto"/>
        <w:ind w:left="1088"/>
        <w:rPr>
          <w:rFonts w:ascii="Times New Roman" w:hAnsi="Times New Roman" w:cs="Times New Roman"/>
          <w:b/>
        </w:rPr>
      </w:pPr>
    </w:p>
    <w:p w:rsidR="00D93856" w:rsidRDefault="00D93856" w:rsidP="00D93856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1F06D8">
        <w:rPr>
          <w:rFonts w:ascii="Times New Roman" w:hAnsi="Times New Roman" w:cs="Times New Roman"/>
          <w:b/>
        </w:rPr>
        <w:lastRenderedPageBreak/>
        <w:t>PROCEDURA PER L’ATTRIBUZIONE DEL VOTO DI CONDOTTA</w:t>
      </w:r>
    </w:p>
    <w:p w:rsidR="00270A19" w:rsidRPr="001F06D8" w:rsidRDefault="00270A19" w:rsidP="00270A19">
      <w:pPr>
        <w:pStyle w:val="Paragrafoelenco"/>
        <w:widowControl w:val="0"/>
        <w:suppressAutoHyphens/>
        <w:spacing w:after="0" w:line="240" w:lineRule="auto"/>
        <w:ind w:left="1088"/>
        <w:rPr>
          <w:rFonts w:ascii="Times New Roman" w:hAnsi="Times New Roman" w:cs="Times New Roman"/>
          <w:b/>
        </w:rPr>
      </w:pPr>
    </w:p>
    <w:p w:rsidR="00D93856" w:rsidRPr="001F06D8" w:rsidRDefault="00D93856" w:rsidP="00D9385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06D8">
        <w:rPr>
          <w:rFonts w:ascii="Times New Roman" w:hAnsi="Times New Roman" w:cs="Times New Roman"/>
        </w:rPr>
        <w:t>Effettuata la media tra Punto 1 e Punto 2 si procederà come segue:</w:t>
      </w:r>
    </w:p>
    <w:p w:rsidR="00B057E7" w:rsidRPr="00B057E7" w:rsidRDefault="00B057E7" w:rsidP="00B057E7">
      <w:pPr>
        <w:tabs>
          <w:tab w:val="left" w:pos="9214"/>
          <w:tab w:val="left" w:pos="9781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1:</w:t>
      </w:r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gram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Il</w:t>
      </w:r>
      <w:proofErr w:type="gram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coordinatore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Classe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raccoglie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vari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elementi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la media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tra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due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descrittori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frequenza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puntualità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).</w:t>
      </w:r>
    </w:p>
    <w:p w:rsidR="00B057E7" w:rsidRPr="00B057E7" w:rsidRDefault="00B057E7" w:rsidP="00B057E7">
      <w:pPr>
        <w:tabs>
          <w:tab w:val="left" w:pos="9214"/>
          <w:tab w:val="left" w:pos="9781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proofErr w:type="spellStart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2: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Ogni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docente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gram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del</w:t>
      </w:r>
      <w:proofErr w:type="gram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Consiglio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classe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esprime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per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iscritto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la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propria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valutazione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tenendo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tre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descrittori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.</w:t>
      </w:r>
    </w:p>
    <w:p w:rsidR="00B057E7" w:rsidRPr="00B057E7" w:rsidRDefault="00B057E7" w:rsidP="00B057E7">
      <w:pPr>
        <w:tabs>
          <w:tab w:val="left" w:pos="9214"/>
          <w:tab w:val="left" w:pos="978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Il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coordinatore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Classe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procede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calcolare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il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voto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comportamento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attribuendo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un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valore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del 30% al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 e del 70% al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2.</w:t>
      </w:r>
    </w:p>
    <w:p w:rsidR="00B057E7" w:rsidRPr="00B057E7" w:rsidRDefault="00B057E7" w:rsidP="00B057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Per </w:t>
      </w:r>
      <w:proofErr w:type="spellStart"/>
      <w:proofErr w:type="gramStart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il</w:t>
      </w:r>
      <w:proofErr w:type="spellEnd"/>
      <w:proofErr w:type="gramEnd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1^ </w:t>
      </w:r>
      <w:proofErr w:type="spellStart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Quadrimestre</w:t>
      </w:r>
      <w:proofErr w:type="spellEnd"/>
    </w:p>
    <w:p w:rsidR="00B057E7" w:rsidRPr="00B057E7" w:rsidRDefault="00B057E7" w:rsidP="00B057E7">
      <w:pPr>
        <w:spacing w:before="1"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Effettuata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la media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tra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 e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2,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procede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come segue:</w:t>
      </w:r>
    </w:p>
    <w:p w:rsidR="00B057E7" w:rsidRPr="00B057E7" w:rsidRDefault="00B057E7" w:rsidP="00B057E7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after="0" w:line="269" w:lineRule="exact"/>
        <w:ind w:left="-142" w:hanging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con X,50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arrotonda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per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eccesso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142" w:hanging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due note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individuali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,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arrotonda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per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difetto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142" w:hanging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note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individuali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,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il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Consiglio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classe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riduce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un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voto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la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valutazione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del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comportamento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before="1" w:after="0" w:line="269" w:lineRule="exact"/>
        <w:ind w:left="-142" w:hanging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caso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sospensione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dalle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lezioni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non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effettuano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conteggi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assegna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direttamente</w:t>
      </w:r>
      <w:proofErr w:type="spellEnd"/>
      <w:r w:rsidRPr="00B057E7">
        <w:rPr>
          <w:rFonts w:ascii="Times New Roman" w:eastAsia="Arial Unicode MS" w:hAnsi="Times New Roman" w:cs="Times New Roman"/>
          <w:spacing w:val="-24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sei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(6)</w:t>
      </w:r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240" w:line="240" w:lineRule="auto"/>
        <w:ind w:left="-142" w:hanging="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proofErr w:type="gram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</w:t>
      </w:r>
      <w:proofErr w:type="gram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caso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sospensione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oltre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giorni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comunque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fatti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gravi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può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assegnare</w:t>
      </w:r>
      <w:proofErr w:type="spellEnd"/>
      <w:r w:rsidRPr="00B057E7">
        <w:rPr>
          <w:rFonts w:ascii="Times New Roman" w:eastAsia="Arial Unicode MS" w:hAnsi="Times New Roman" w:cs="Times New Roman"/>
          <w:spacing w:val="-21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cinque</w:t>
      </w:r>
      <w:proofErr w:type="spellEnd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 xml:space="preserve"> </w:t>
      </w: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(5).</w:t>
      </w:r>
    </w:p>
    <w:p w:rsidR="00B057E7" w:rsidRPr="00B057E7" w:rsidRDefault="00B057E7" w:rsidP="00B057E7">
      <w:pPr>
        <w:widowControl w:val="0"/>
        <w:suppressAutoHyphens/>
        <w:autoSpaceDE w:val="0"/>
        <w:autoSpaceDN w:val="0"/>
        <w:adjustRightInd w:val="0"/>
        <w:spacing w:after="240" w:line="240" w:lineRule="auto"/>
        <w:ind w:left="-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</w:p>
    <w:p w:rsidR="00B057E7" w:rsidRPr="00B057E7" w:rsidRDefault="00B057E7" w:rsidP="00B057E7">
      <w:pPr>
        <w:widowControl w:val="0"/>
        <w:autoSpaceDE w:val="0"/>
        <w:autoSpaceDN w:val="0"/>
        <w:spacing w:before="81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B05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Per </w:t>
      </w:r>
      <w:proofErr w:type="spellStart"/>
      <w:proofErr w:type="gramStart"/>
      <w:r w:rsidRPr="00B05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il</w:t>
      </w:r>
      <w:proofErr w:type="spellEnd"/>
      <w:proofErr w:type="gramEnd"/>
      <w:r w:rsidRPr="00B05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2^ </w:t>
      </w:r>
      <w:proofErr w:type="spellStart"/>
      <w:r w:rsidRPr="00B05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Quadrimestre</w:t>
      </w:r>
      <w:proofErr w:type="spellEnd"/>
    </w:p>
    <w:p w:rsidR="00B057E7" w:rsidRPr="00B057E7" w:rsidRDefault="00B057E7" w:rsidP="00B057E7">
      <w:pPr>
        <w:spacing w:before="1"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Effettuata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la media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tra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 e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2,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procede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come segue:</w:t>
      </w:r>
    </w:p>
    <w:p w:rsidR="00B057E7" w:rsidRPr="00B057E7" w:rsidRDefault="00B057E7" w:rsidP="00B057E7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78" w:after="0" w:line="269" w:lineRule="exact"/>
        <w:ind w:left="-142" w:hanging="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con X,50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arrotonda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per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eccesso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69" w:lineRule="exact"/>
        <w:ind w:left="-142" w:hanging="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note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individuali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,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arrotonda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per</w:t>
      </w:r>
      <w:r w:rsidRPr="00B057E7">
        <w:rPr>
          <w:rFonts w:ascii="Times New Roman" w:eastAsia="Arial Unicode MS" w:hAnsi="Times New Roman" w:cs="Times New Roman"/>
          <w:spacing w:val="-19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difetto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-142" w:right="640" w:hanging="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quattro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note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individuali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,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il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Consiglio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classe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reduce di un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voto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la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valutazione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del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comportamento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5"/>
        </w:numPr>
        <w:autoSpaceDE w:val="0"/>
        <w:autoSpaceDN w:val="0"/>
        <w:spacing w:before="1" w:after="0" w:line="269" w:lineRule="exact"/>
        <w:ind w:left="-142" w:hanging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caso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sospensione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dalle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lezioni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non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effettuano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conteggi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assegna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direttamente</w:t>
      </w:r>
      <w:proofErr w:type="spellEnd"/>
      <w:r w:rsidRPr="00B057E7">
        <w:rPr>
          <w:rFonts w:ascii="Times New Roman" w:eastAsia="Arial Unicode MS" w:hAnsi="Times New Roman" w:cs="Times New Roman"/>
          <w:spacing w:val="-24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sei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(6)</w:t>
      </w:r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-142" w:hanging="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proofErr w:type="gram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</w:t>
      </w:r>
      <w:proofErr w:type="gram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caso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sospensione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oltre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giorni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comunque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fatti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gravi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può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assegnare</w:t>
      </w:r>
      <w:proofErr w:type="spellEnd"/>
      <w:r w:rsidRPr="00B057E7">
        <w:rPr>
          <w:rFonts w:ascii="Times New Roman" w:eastAsia="Arial Unicode MS" w:hAnsi="Times New Roman" w:cs="Times New Roman"/>
          <w:spacing w:val="-21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cinque</w:t>
      </w:r>
      <w:proofErr w:type="spellEnd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 xml:space="preserve"> </w:t>
      </w: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(5).</w:t>
      </w:r>
    </w:p>
    <w:p w:rsidR="00B057E7" w:rsidRPr="00B057E7" w:rsidRDefault="00EB42C2" w:rsidP="00B057E7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-284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</w:t>
      </w:r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l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voto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comportamento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, non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può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essere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attribuito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gram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un</w:t>
      </w:r>
      <w:proofErr w:type="gram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valore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inferiore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a 6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decimi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, (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tranne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nei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casi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previsti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dal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regolamento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d’istituto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–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infrazioni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e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sospensioni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).</w:t>
      </w:r>
    </w:p>
    <w:p w:rsidR="00604B5A" w:rsidRDefault="00604B5A"/>
    <w:sectPr w:rsidR="00604B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5847"/>
    <w:multiLevelType w:val="hybridMultilevel"/>
    <w:tmpl w:val="562E8C02"/>
    <w:lvl w:ilvl="0" w:tplc="0410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9BC8D1B8">
      <w:numFmt w:val="bullet"/>
      <w:lvlText w:val="-"/>
      <w:lvlJc w:val="left"/>
      <w:pPr>
        <w:ind w:left="1613" w:hanging="360"/>
      </w:pPr>
      <w:rPr>
        <w:rFonts w:ascii="Comic Sans MS" w:eastAsia="Comic Sans MS" w:hAnsi="Comic Sans MS" w:cs="Comic Sans MS" w:hint="default"/>
      </w:rPr>
    </w:lvl>
    <w:lvl w:ilvl="2" w:tplc="04100005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>
    <w:nsid w:val="2A6762A7"/>
    <w:multiLevelType w:val="hybridMultilevel"/>
    <w:tmpl w:val="D9EE1CBA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308E6FE8"/>
    <w:multiLevelType w:val="hybridMultilevel"/>
    <w:tmpl w:val="37DEB768"/>
    <w:lvl w:ilvl="0" w:tplc="0410000F">
      <w:start w:val="1"/>
      <w:numFmt w:val="decimal"/>
      <w:lvlText w:val="%1."/>
      <w:lvlJc w:val="left"/>
      <w:pPr>
        <w:ind w:left="1088" w:hanging="360"/>
      </w:pPr>
    </w:lvl>
    <w:lvl w:ilvl="1" w:tplc="04100019" w:tentative="1">
      <w:start w:val="1"/>
      <w:numFmt w:val="lowerLetter"/>
      <w:lvlText w:val="%2."/>
      <w:lvlJc w:val="left"/>
      <w:pPr>
        <w:ind w:left="1808" w:hanging="360"/>
      </w:pPr>
    </w:lvl>
    <w:lvl w:ilvl="2" w:tplc="0410001B" w:tentative="1">
      <w:start w:val="1"/>
      <w:numFmt w:val="lowerRoman"/>
      <w:lvlText w:val="%3."/>
      <w:lvlJc w:val="right"/>
      <w:pPr>
        <w:ind w:left="2528" w:hanging="180"/>
      </w:pPr>
    </w:lvl>
    <w:lvl w:ilvl="3" w:tplc="0410000F" w:tentative="1">
      <w:start w:val="1"/>
      <w:numFmt w:val="decimal"/>
      <w:lvlText w:val="%4."/>
      <w:lvlJc w:val="left"/>
      <w:pPr>
        <w:ind w:left="3248" w:hanging="360"/>
      </w:pPr>
    </w:lvl>
    <w:lvl w:ilvl="4" w:tplc="04100019" w:tentative="1">
      <w:start w:val="1"/>
      <w:numFmt w:val="lowerLetter"/>
      <w:lvlText w:val="%5."/>
      <w:lvlJc w:val="left"/>
      <w:pPr>
        <w:ind w:left="3968" w:hanging="360"/>
      </w:pPr>
    </w:lvl>
    <w:lvl w:ilvl="5" w:tplc="0410001B" w:tentative="1">
      <w:start w:val="1"/>
      <w:numFmt w:val="lowerRoman"/>
      <w:lvlText w:val="%6."/>
      <w:lvlJc w:val="right"/>
      <w:pPr>
        <w:ind w:left="4688" w:hanging="180"/>
      </w:pPr>
    </w:lvl>
    <w:lvl w:ilvl="6" w:tplc="0410000F" w:tentative="1">
      <w:start w:val="1"/>
      <w:numFmt w:val="decimal"/>
      <w:lvlText w:val="%7."/>
      <w:lvlJc w:val="left"/>
      <w:pPr>
        <w:ind w:left="5408" w:hanging="360"/>
      </w:pPr>
    </w:lvl>
    <w:lvl w:ilvl="7" w:tplc="04100019" w:tentative="1">
      <w:start w:val="1"/>
      <w:numFmt w:val="lowerLetter"/>
      <w:lvlText w:val="%8."/>
      <w:lvlJc w:val="left"/>
      <w:pPr>
        <w:ind w:left="6128" w:hanging="360"/>
      </w:pPr>
    </w:lvl>
    <w:lvl w:ilvl="8" w:tplc="0410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">
    <w:nsid w:val="35360C0E"/>
    <w:multiLevelType w:val="hybridMultilevel"/>
    <w:tmpl w:val="9796BD66"/>
    <w:lvl w:ilvl="0" w:tplc="45AC33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7D8B482">
      <w:numFmt w:val="bullet"/>
      <w:lvlText w:val="•"/>
      <w:lvlJc w:val="left"/>
      <w:pPr>
        <w:ind w:left="2520" w:hanging="360"/>
      </w:pPr>
      <w:rPr>
        <w:rFonts w:ascii="Comic Sans MS" w:eastAsia="Times New Roman" w:hAnsi="Comic Sans MS" w:cs="Times New Roman" w:hint="default"/>
      </w:rPr>
    </w:lvl>
    <w:lvl w:ilvl="2" w:tplc="91805E0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C06B9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556F6E8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4602B6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878241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48E12E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BF084B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2194BF0"/>
    <w:multiLevelType w:val="hybridMultilevel"/>
    <w:tmpl w:val="37DEB768"/>
    <w:lvl w:ilvl="0" w:tplc="0410000F">
      <w:start w:val="1"/>
      <w:numFmt w:val="decimal"/>
      <w:lvlText w:val="%1."/>
      <w:lvlJc w:val="left"/>
      <w:pPr>
        <w:ind w:left="1088" w:hanging="360"/>
      </w:pPr>
    </w:lvl>
    <w:lvl w:ilvl="1" w:tplc="04100019" w:tentative="1">
      <w:start w:val="1"/>
      <w:numFmt w:val="lowerLetter"/>
      <w:lvlText w:val="%2."/>
      <w:lvlJc w:val="left"/>
      <w:pPr>
        <w:ind w:left="1808" w:hanging="360"/>
      </w:pPr>
    </w:lvl>
    <w:lvl w:ilvl="2" w:tplc="0410001B" w:tentative="1">
      <w:start w:val="1"/>
      <w:numFmt w:val="lowerRoman"/>
      <w:lvlText w:val="%3."/>
      <w:lvlJc w:val="right"/>
      <w:pPr>
        <w:ind w:left="2528" w:hanging="180"/>
      </w:pPr>
    </w:lvl>
    <w:lvl w:ilvl="3" w:tplc="0410000F" w:tentative="1">
      <w:start w:val="1"/>
      <w:numFmt w:val="decimal"/>
      <w:lvlText w:val="%4."/>
      <w:lvlJc w:val="left"/>
      <w:pPr>
        <w:ind w:left="3248" w:hanging="360"/>
      </w:pPr>
    </w:lvl>
    <w:lvl w:ilvl="4" w:tplc="04100019" w:tentative="1">
      <w:start w:val="1"/>
      <w:numFmt w:val="lowerLetter"/>
      <w:lvlText w:val="%5."/>
      <w:lvlJc w:val="left"/>
      <w:pPr>
        <w:ind w:left="3968" w:hanging="360"/>
      </w:pPr>
    </w:lvl>
    <w:lvl w:ilvl="5" w:tplc="0410001B" w:tentative="1">
      <w:start w:val="1"/>
      <w:numFmt w:val="lowerRoman"/>
      <w:lvlText w:val="%6."/>
      <w:lvlJc w:val="right"/>
      <w:pPr>
        <w:ind w:left="4688" w:hanging="180"/>
      </w:pPr>
    </w:lvl>
    <w:lvl w:ilvl="6" w:tplc="0410000F" w:tentative="1">
      <w:start w:val="1"/>
      <w:numFmt w:val="decimal"/>
      <w:lvlText w:val="%7."/>
      <w:lvlJc w:val="left"/>
      <w:pPr>
        <w:ind w:left="5408" w:hanging="360"/>
      </w:pPr>
    </w:lvl>
    <w:lvl w:ilvl="7" w:tplc="04100019" w:tentative="1">
      <w:start w:val="1"/>
      <w:numFmt w:val="lowerLetter"/>
      <w:lvlText w:val="%8."/>
      <w:lvlJc w:val="left"/>
      <w:pPr>
        <w:ind w:left="6128" w:hanging="360"/>
      </w:pPr>
    </w:lvl>
    <w:lvl w:ilvl="8" w:tplc="0410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>
    <w:nsid w:val="77CC1A78"/>
    <w:multiLevelType w:val="hybridMultilevel"/>
    <w:tmpl w:val="503A257A"/>
    <w:lvl w:ilvl="0" w:tplc="0410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37FE2"/>
    <w:multiLevelType w:val="hybridMultilevel"/>
    <w:tmpl w:val="97B0B5C0"/>
    <w:lvl w:ilvl="0" w:tplc="0410000B">
      <w:start w:val="1"/>
      <w:numFmt w:val="bullet"/>
      <w:lvlText w:val=""/>
      <w:lvlJc w:val="left"/>
      <w:pPr>
        <w:ind w:left="118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E7"/>
    <w:rsid w:val="00270A19"/>
    <w:rsid w:val="00504B77"/>
    <w:rsid w:val="00604B5A"/>
    <w:rsid w:val="008963CC"/>
    <w:rsid w:val="00911B19"/>
    <w:rsid w:val="0099486D"/>
    <w:rsid w:val="00B057E7"/>
    <w:rsid w:val="00D2043A"/>
    <w:rsid w:val="00D93856"/>
    <w:rsid w:val="00EB42C2"/>
    <w:rsid w:val="00EE1BF8"/>
    <w:rsid w:val="00F0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7AC76-6725-4229-8D80-8CC24F6B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qFormat/>
    <w:rsid w:val="00B057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5">
    <w:name w:val="Griglia tabella5"/>
    <w:basedOn w:val="Tabellanormale"/>
    <w:uiPriority w:val="39"/>
    <w:rsid w:val="00B057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uiPriority w:val="39"/>
    <w:rsid w:val="00B057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BF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9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cp:lastPrinted>2024-01-23T10:09:00Z</cp:lastPrinted>
  <dcterms:created xsi:type="dcterms:W3CDTF">2026-01-22T07:57:00Z</dcterms:created>
  <dcterms:modified xsi:type="dcterms:W3CDTF">2026-01-22T07:57:00Z</dcterms:modified>
</cp:coreProperties>
</file>