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DE4D8" w14:textId="77777777" w:rsidR="00DB4A39" w:rsidRDefault="00DB4A39" w:rsidP="008F502B">
      <w:pPr>
        <w:pStyle w:val="Titolo"/>
      </w:pPr>
    </w:p>
    <w:p w14:paraId="4190F9E0" w14:textId="77777777" w:rsidR="00BA0F20" w:rsidRDefault="00BA0F20" w:rsidP="008F502B">
      <w:pPr>
        <w:pStyle w:val="Titolo"/>
      </w:pPr>
    </w:p>
    <w:p w14:paraId="71CEE42F" w14:textId="77777777" w:rsidR="00DB4A39" w:rsidRDefault="00DB4A39" w:rsidP="008F502B">
      <w:pPr>
        <w:pStyle w:val="Titolo"/>
      </w:pPr>
    </w:p>
    <w:p w14:paraId="2914C8CD" w14:textId="77777777" w:rsidR="00DB4A39" w:rsidRDefault="00DB4A39" w:rsidP="008F502B">
      <w:pPr>
        <w:pStyle w:val="Titolo"/>
      </w:pPr>
    </w:p>
    <w:p w14:paraId="1D681F57" w14:textId="77777777" w:rsidR="00D71B50" w:rsidRDefault="00D71B50" w:rsidP="008F502B">
      <w:pPr>
        <w:pStyle w:val="Testonormale"/>
        <w:jc w:val="center"/>
        <w:rPr>
          <w:rFonts w:ascii="Times New Roman" w:hAnsi="Times New Roman" w:cs="Times New Roman"/>
          <w:b/>
          <w:bCs/>
          <w:sz w:val="28"/>
          <w:szCs w:val="28"/>
        </w:rPr>
      </w:pPr>
    </w:p>
    <w:p w14:paraId="3E870F4B" w14:textId="77777777" w:rsidR="00D71B50" w:rsidRDefault="00D71B50" w:rsidP="008F502B">
      <w:pPr>
        <w:autoSpaceDE w:val="0"/>
        <w:autoSpaceDN w:val="0"/>
        <w:adjustRightInd w:val="0"/>
        <w:jc w:val="center"/>
        <w:rPr>
          <w:b/>
          <w:noProof/>
          <w:u w:val="single"/>
        </w:rPr>
      </w:pPr>
    </w:p>
    <w:p w14:paraId="5E627D0C" w14:textId="77777777" w:rsidR="00DB4A39" w:rsidRDefault="00DB4A39" w:rsidP="008F502B">
      <w:pPr>
        <w:pStyle w:val="Testonormale"/>
        <w:jc w:val="center"/>
        <w:rPr>
          <w:rFonts w:ascii="Times New Roman" w:hAnsi="Times New Roman" w:cs="Times New Roman"/>
          <w:b/>
          <w:bCs/>
          <w:sz w:val="28"/>
          <w:szCs w:val="28"/>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08"/>
      </w:tblGrid>
      <w:tr w:rsidR="00D71B50" w:rsidRPr="00F93D27" w14:paraId="740A4553" w14:textId="77777777" w:rsidTr="00A97F58">
        <w:tc>
          <w:tcPr>
            <w:tcW w:w="9854" w:type="dxa"/>
          </w:tcPr>
          <w:p w14:paraId="0364162C" w14:textId="77777777" w:rsidR="00D71B50" w:rsidRPr="00F93D27" w:rsidRDefault="00D71B50" w:rsidP="008F502B">
            <w:pPr>
              <w:autoSpaceDE w:val="0"/>
              <w:autoSpaceDN w:val="0"/>
              <w:adjustRightInd w:val="0"/>
              <w:jc w:val="center"/>
              <w:rPr>
                <w:b/>
                <w:noProof/>
                <w:u w:val="single"/>
              </w:rPr>
            </w:pPr>
          </w:p>
          <w:p w14:paraId="31B33D2C" w14:textId="77777777" w:rsidR="00D71B50" w:rsidRPr="00F93D27" w:rsidRDefault="00D71B50" w:rsidP="00A97F58">
            <w:pPr>
              <w:autoSpaceDE w:val="0"/>
              <w:autoSpaceDN w:val="0"/>
              <w:adjustRightInd w:val="0"/>
              <w:ind w:right="-119"/>
              <w:jc w:val="center"/>
              <w:rPr>
                <w:b/>
                <w:noProof/>
                <w:u w:val="single"/>
              </w:rPr>
            </w:pPr>
          </w:p>
          <w:p w14:paraId="577079A6" w14:textId="62EFB476" w:rsidR="00314958" w:rsidRPr="00D21F1B" w:rsidRDefault="0009194D" w:rsidP="00A97F58">
            <w:pPr>
              <w:autoSpaceDE w:val="0"/>
              <w:autoSpaceDN w:val="0"/>
              <w:adjustRightInd w:val="0"/>
              <w:spacing w:after="120"/>
              <w:jc w:val="center"/>
              <w:rPr>
                <w:b/>
                <w:noProof/>
              </w:rPr>
            </w:pPr>
            <w:r>
              <w:rPr>
                <w:b/>
                <w:noProof/>
                <w:u w:val="single"/>
              </w:rPr>
              <w:t>ACCORDO DI RETE</w:t>
            </w:r>
            <w:r w:rsidR="00723F14">
              <w:rPr>
                <w:b/>
                <w:noProof/>
                <w:u w:val="single"/>
              </w:rPr>
              <w:t xml:space="preserve"> TRA SCUOLE</w:t>
            </w:r>
          </w:p>
          <w:p w14:paraId="4E5F4343" w14:textId="77777777" w:rsidR="00D21F1B" w:rsidRPr="00A97F58" w:rsidRDefault="00D21F1B" w:rsidP="00A97F58">
            <w:pPr>
              <w:autoSpaceDE w:val="0"/>
              <w:autoSpaceDN w:val="0"/>
              <w:adjustRightInd w:val="0"/>
              <w:spacing w:after="120"/>
              <w:jc w:val="center"/>
              <w:rPr>
                <w:b/>
              </w:rPr>
            </w:pPr>
          </w:p>
          <w:p w14:paraId="0B07FB71" w14:textId="2A723F4F" w:rsidR="00437FE9" w:rsidRDefault="008C1656" w:rsidP="00512DE0">
            <w:pPr>
              <w:autoSpaceDE w:val="0"/>
              <w:autoSpaceDN w:val="0"/>
              <w:adjustRightInd w:val="0"/>
              <w:spacing w:after="120"/>
              <w:jc w:val="center"/>
              <w:rPr>
                <w:b/>
                <w:bCs/>
              </w:rPr>
            </w:pPr>
            <w:r w:rsidRPr="004D7B35">
              <w:rPr>
                <w:b/>
                <w:bCs/>
              </w:rPr>
              <w:t>PER LO SVOLGIMENTO</w:t>
            </w:r>
            <w:r w:rsidR="00512DE0">
              <w:rPr>
                <w:b/>
                <w:bCs/>
              </w:rPr>
              <w:t>,</w:t>
            </w:r>
            <w:r w:rsidRPr="004D7B35">
              <w:rPr>
                <w:b/>
                <w:bCs/>
              </w:rPr>
              <w:t xml:space="preserve"> </w:t>
            </w:r>
            <w:r w:rsidR="00512DE0">
              <w:rPr>
                <w:b/>
                <w:bCs/>
              </w:rPr>
              <w:t>IN VIA AGGREGATA, DI UNA PROCEDURA</w:t>
            </w:r>
            <w:r w:rsidR="00512DE0" w:rsidRPr="004D7B35">
              <w:rPr>
                <w:b/>
                <w:bCs/>
              </w:rPr>
              <w:t xml:space="preserve"> </w:t>
            </w:r>
            <w:r w:rsidR="00512DE0">
              <w:rPr>
                <w:b/>
                <w:bCs/>
              </w:rPr>
              <w:t xml:space="preserve">PER </w:t>
            </w:r>
            <w:r w:rsidR="00F61606" w:rsidRPr="004D7B35">
              <w:rPr>
                <w:b/>
                <w:bCs/>
              </w:rPr>
              <w:t>L’AFFIDAMENTO DE</w:t>
            </w:r>
            <w:r w:rsidR="00214E45">
              <w:rPr>
                <w:b/>
                <w:bCs/>
              </w:rPr>
              <w:t>L</w:t>
            </w:r>
            <w:r w:rsidR="00F61606" w:rsidRPr="004D7B35">
              <w:rPr>
                <w:b/>
                <w:bCs/>
              </w:rPr>
              <w:t xml:space="preserve"> SERVIZI</w:t>
            </w:r>
            <w:r w:rsidR="00214E45">
              <w:rPr>
                <w:b/>
                <w:bCs/>
              </w:rPr>
              <w:t>O</w:t>
            </w:r>
            <w:r w:rsidR="00F61606" w:rsidRPr="004D7B35">
              <w:rPr>
                <w:b/>
                <w:bCs/>
              </w:rPr>
              <w:t xml:space="preserve"> DI CASSA</w:t>
            </w:r>
          </w:p>
          <w:p w14:paraId="4C45D6B2" w14:textId="77777777" w:rsidR="00F61606" w:rsidRDefault="00F61606" w:rsidP="00A97F58">
            <w:pPr>
              <w:autoSpaceDE w:val="0"/>
              <w:autoSpaceDN w:val="0"/>
              <w:adjustRightInd w:val="0"/>
              <w:rPr>
                <w:b/>
                <w:bCs/>
                <w:sz w:val="22"/>
                <w:szCs w:val="22"/>
              </w:rPr>
            </w:pPr>
          </w:p>
          <w:p w14:paraId="2E4A50CB" w14:textId="77777777" w:rsidR="00DE2DC3" w:rsidRPr="00F93D27" w:rsidRDefault="00DE2DC3" w:rsidP="008F502B">
            <w:pPr>
              <w:autoSpaceDE w:val="0"/>
              <w:autoSpaceDN w:val="0"/>
              <w:adjustRightInd w:val="0"/>
              <w:jc w:val="center"/>
              <w:rPr>
                <w:b/>
                <w:noProof/>
              </w:rPr>
            </w:pPr>
          </w:p>
        </w:tc>
      </w:tr>
    </w:tbl>
    <w:p w14:paraId="4912693A" w14:textId="77777777" w:rsidR="00B56147" w:rsidRPr="00B20BCF" w:rsidRDefault="00B56147" w:rsidP="008F502B">
      <w:pPr>
        <w:autoSpaceDE w:val="0"/>
        <w:autoSpaceDN w:val="0"/>
        <w:adjustRightInd w:val="0"/>
        <w:jc w:val="center"/>
        <w:rPr>
          <w:b/>
          <w:noProof/>
        </w:rPr>
      </w:pPr>
    </w:p>
    <w:p w14:paraId="625BBB72" w14:textId="77777777" w:rsidR="00B56147" w:rsidRPr="00B20BCF" w:rsidRDefault="00B56147" w:rsidP="008F502B">
      <w:pPr>
        <w:autoSpaceDE w:val="0"/>
        <w:autoSpaceDN w:val="0"/>
        <w:adjustRightInd w:val="0"/>
        <w:jc w:val="center"/>
        <w:rPr>
          <w:b/>
          <w:noProof/>
        </w:rPr>
      </w:pPr>
    </w:p>
    <w:p w14:paraId="7432FB66" w14:textId="77777777" w:rsidR="00723F14" w:rsidRPr="00F93D27" w:rsidRDefault="000F091C" w:rsidP="008F502B">
      <w:pPr>
        <w:autoSpaceDE w:val="0"/>
        <w:autoSpaceDN w:val="0"/>
        <w:adjustRightInd w:val="0"/>
        <w:jc w:val="center"/>
        <w:rPr>
          <w:b/>
          <w:noProof/>
        </w:rPr>
      </w:pPr>
      <w:r>
        <w:rPr>
          <w:b/>
          <w:noProof/>
          <w:u w:val="single"/>
        </w:rPr>
        <w:br w:type="page"/>
      </w:r>
      <w:r w:rsidR="00723F14">
        <w:rPr>
          <w:b/>
          <w:noProof/>
          <w:u w:val="single"/>
        </w:rPr>
        <w:lastRenderedPageBreak/>
        <w:t>ACCORDO DI RETE TRA SCUOLE</w:t>
      </w:r>
    </w:p>
    <w:p w14:paraId="62E362FA" w14:textId="77777777" w:rsidR="00723F14" w:rsidRDefault="00723F14" w:rsidP="008F502B">
      <w:pPr>
        <w:autoSpaceDE w:val="0"/>
        <w:autoSpaceDN w:val="0"/>
        <w:adjustRightInd w:val="0"/>
        <w:jc w:val="center"/>
        <w:rPr>
          <w:b/>
          <w:bCs/>
          <w:sz w:val="22"/>
          <w:szCs w:val="22"/>
        </w:rPr>
      </w:pPr>
    </w:p>
    <w:p w14:paraId="4858F274" w14:textId="699EE7A2" w:rsidR="00723F14" w:rsidRDefault="00723F14" w:rsidP="00A97F58">
      <w:pPr>
        <w:autoSpaceDE w:val="0"/>
        <w:autoSpaceDN w:val="0"/>
        <w:adjustRightInd w:val="0"/>
        <w:spacing w:after="120"/>
        <w:jc w:val="center"/>
        <w:rPr>
          <w:b/>
          <w:bCs/>
          <w:sz w:val="22"/>
          <w:szCs w:val="22"/>
        </w:rPr>
      </w:pPr>
      <w:r w:rsidRPr="004E3F2B">
        <w:rPr>
          <w:b/>
          <w:bCs/>
          <w:sz w:val="22"/>
          <w:szCs w:val="22"/>
        </w:rPr>
        <w:t>PER LO SVOLGIMENTO</w:t>
      </w:r>
      <w:r w:rsidR="00512DE0" w:rsidRPr="004E3F2B">
        <w:rPr>
          <w:b/>
          <w:bCs/>
          <w:sz w:val="22"/>
          <w:szCs w:val="22"/>
        </w:rPr>
        <w:t>, IN VIA AGGREGATA,</w:t>
      </w:r>
      <w:r w:rsidRPr="004E3F2B">
        <w:rPr>
          <w:b/>
          <w:bCs/>
          <w:sz w:val="22"/>
          <w:szCs w:val="22"/>
        </w:rPr>
        <w:t xml:space="preserve"> D</w:t>
      </w:r>
      <w:r w:rsidR="00512DE0" w:rsidRPr="004E3F2B">
        <w:rPr>
          <w:b/>
          <w:bCs/>
          <w:sz w:val="22"/>
          <w:szCs w:val="22"/>
        </w:rPr>
        <w:t>I</w:t>
      </w:r>
      <w:r w:rsidR="004D7B35" w:rsidRPr="004E3F2B">
        <w:rPr>
          <w:b/>
          <w:bCs/>
          <w:sz w:val="22"/>
          <w:szCs w:val="22"/>
        </w:rPr>
        <w:t xml:space="preserve"> </w:t>
      </w:r>
      <w:r w:rsidR="00512DE0" w:rsidRPr="004E3F2B">
        <w:rPr>
          <w:b/>
          <w:bCs/>
          <w:sz w:val="22"/>
          <w:szCs w:val="22"/>
        </w:rPr>
        <w:t xml:space="preserve">UNA </w:t>
      </w:r>
      <w:r w:rsidR="004D7B35" w:rsidRPr="004E3F2B">
        <w:rPr>
          <w:b/>
          <w:bCs/>
          <w:sz w:val="22"/>
          <w:szCs w:val="22"/>
        </w:rPr>
        <w:t xml:space="preserve">PROCEDURA DI GARA </w:t>
      </w:r>
      <w:r w:rsidR="00512DE0" w:rsidRPr="004E3F2B">
        <w:rPr>
          <w:b/>
          <w:bCs/>
          <w:sz w:val="22"/>
          <w:szCs w:val="22"/>
        </w:rPr>
        <w:t xml:space="preserve">PER </w:t>
      </w:r>
      <w:r w:rsidR="004D7B35" w:rsidRPr="004E3F2B">
        <w:rPr>
          <w:b/>
          <w:bCs/>
          <w:sz w:val="22"/>
          <w:szCs w:val="22"/>
        </w:rPr>
        <w:t>L’AFFIDAMENTO DE</w:t>
      </w:r>
      <w:r w:rsidR="00214E45" w:rsidRPr="004E3F2B">
        <w:rPr>
          <w:b/>
          <w:bCs/>
          <w:sz w:val="22"/>
          <w:szCs w:val="22"/>
        </w:rPr>
        <w:t>L</w:t>
      </w:r>
      <w:r w:rsidR="004D7B35" w:rsidRPr="004E3F2B">
        <w:rPr>
          <w:b/>
          <w:bCs/>
          <w:sz w:val="22"/>
          <w:szCs w:val="22"/>
        </w:rPr>
        <w:t xml:space="preserve"> SERVIZI</w:t>
      </w:r>
      <w:r w:rsidR="00214E45" w:rsidRPr="004E3F2B">
        <w:rPr>
          <w:b/>
          <w:bCs/>
          <w:sz w:val="22"/>
          <w:szCs w:val="22"/>
        </w:rPr>
        <w:t>O</w:t>
      </w:r>
      <w:r w:rsidR="004D7B35" w:rsidRPr="004E3F2B">
        <w:rPr>
          <w:b/>
          <w:bCs/>
          <w:sz w:val="22"/>
          <w:szCs w:val="22"/>
        </w:rPr>
        <w:t xml:space="preserve"> DI CASSA</w:t>
      </w:r>
    </w:p>
    <w:p w14:paraId="175A199F" w14:textId="7EE48D0D" w:rsidR="00F0525C" w:rsidRPr="0045555E" w:rsidRDefault="00437FE9" w:rsidP="00A97F58">
      <w:pPr>
        <w:autoSpaceDE w:val="0"/>
        <w:autoSpaceDN w:val="0"/>
        <w:adjustRightInd w:val="0"/>
        <w:spacing w:after="120"/>
        <w:jc w:val="center"/>
        <w:rPr>
          <w:b/>
          <w:bCs/>
          <w:sz w:val="22"/>
          <w:szCs w:val="22"/>
        </w:rPr>
      </w:pPr>
      <w:bookmarkStart w:id="0" w:name="_Hlk41496779"/>
      <w:r>
        <w:rPr>
          <w:b/>
          <w:bCs/>
          <w:sz w:val="22"/>
          <w:szCs w:val="22"/>
        </w:rPr>
        <w:t>ai sensi dell’art. 7 del d.P.R. 8 marzo 1999, n. 275</w:t>
      </w:r>
      <w:r w:rsidR="004077BB">
        <w:rPr>
          <w:b/>
          <w:bCs/>
          <w:sz w:val="22"/>
          <w:szCs w:val="22"/>
        </w:rPr>
        <w:t xml:space="preserve"> </w:t>
      </w:r>
      <w:bookmarkStart w:id="1" w:name="_Hlk34139988"/>
      <w:r w:rsidR="004077BB">
        <w:rPr>
          <w:b/>
          <w:bCs/>
          <w:sz w:val="22"/>
          <w:szCs w:val="22"/>
        </w:rPr>
        <w:t xml:space="preserve">e degli </w:t>
      </w:r>
      <w:r w:rsidR="004077BB" w:rsidRPr="006B4038">
        <w:rPr>
          <w:b/>
          <w:bCs/>
          <w:sz w:val="22"/>
          <w:szCs w:val="22"/>
        </w:rPr>
        <w:t>art</w:t>
      </w:r>
      <w:r w:rsidR="004077BB">
        <w:rPr>
          <w:b/>
          <w:bCs/>
          <w:sz w:val="22"/>
          <w:szCs w:val="22"/>
        </w:rPr>
        <w:t>t</w:t>
      </w:r>
      <w:r w:rsidR="004077BB" w:rsidRPr="006B4038">
        <w:rPr>
          <w:b/>
          <w:bCs/>
          <w:sz w:val="22"/>
          <w:szCs w:val="22"/>
        </w:rPr>
        <w:t xml:space="preserve">. </w:t>
      </w:r>
      <w:r w:rsidR="004077BB">
        <w:rPr>
          <w:b/>
          <w:bCs/>
          <w:sz w:val="22"/>
          <w:szCs w:val="22"/>
        </w:rPr>
        <w:t xml:space="preserve">20, comma 4, e </w:t>
      </w:r>
      <w:r w:rsidR="004077BB" w:rsidRPr="006B4038">
        <w:rPr>
          <w:b/>
          <w:bCs/>
          <w:sz w:val="22"/>
          <w:szCs w:val="22"/>
        </w:rPr>
        <w:t xml:space="preserve">47, comma 1, del </w:t>
      </w:r>
      <w:r w:rsidR="004077BB">
        <w:rPr>
          <w:b/>
          <w:bCs/>
          <w:sz w:val="22"/>
          <w:szCs w:val="22"/>
        </w:rPr>
        <w:t xml:space="preserve">D.I. </w:t>
      </w:r>
      <w:r w:rsidR="004077BB" w:rsidRPr="005D5AFE">
        <w:rPr>
          <w:b/>
          <w:bCs/>
          <w:sz w:val="22"/>
          <w:szCs w:val="22"/>
        </w:rPr>
        <w:t xml:space="preserve">n. </w:t>
      </w:r>
      <w:r w:rsidR="004077BB" w:rsidRPr="002405B1">
        <w:rPr>
          <w:b/>
          <w:bCs/>
          <w:sz w:val="22"/>
          <w:szCs w:val="22"/>
        </w:rPr>
        <w:t>129 del 28 agosto 2018</w:t>
      </w:r>
    </w:p>
    <w:bookmarkEnd w:id="0"/>
    <w:bookmarkEnd w:id="1"/>
    <w:p w14:paraId="76959531" w14:textId="77777777" w:rsidR="00E356F2" w:rsidRDefault="00E356F2" w:rsidP="00D26FD9">
      <w:pPr>
        <w:autoSpaceDE w:val="0"/>
        <w:autoSpaceDN w:val="0"/>
        <w:adjustRightInd w:val="0"/>
        <w:spacing w:after="120"/>
        <w:jc w:val="center"/>
        <w:rPr>
          <w:b/>
          <w:bCs/>
          <w:sz w:val="22"/>
          <w:szCs w:val="22"/>
        </w:rPr>
      </w:pPr>
    </w:p>
    <w:p w14:paraId="63896DFD" w14:textId="77777777" w:rsidR="00F0525C" w:rsidRDefault="00F0525C" w:rsidP="00D26FD9">
      <w:pPr>
        <w:autoSpaceDE w:val="0"/>
        <w:autoSpaceDN w:val="0"/>
        <w:adjustRightInd w:val="0"/>
        <w:spacing w:after="120"/>
        <w:jc w:val="center"/>
        <w:rPr>
          <w:b/>
          <w:bCs/>
          <w:sz w:val="22"/>
          <w:szCs w:val="22"/>
        </w:rPr>
      </w:pPr>
      <w:r w:rsidRPr="0045555E">
        <w:rPr>
          <w:b/>
          <w:bCs/>
          <w:sz w:val="22"/>
          <w:szCs w:val="22"/>
        </w:rPr>
        <w:t>tra</w:t>
      </w:r>
    </w:p>
    <w:p w14:paraId="2A4D600C" w14:textId="267BAD83" w:rsidR="00283C9B" w:rsidRPr="00A86FE4" w:rsidRDefault="004D7B35" w:rsidP="005A74AE">
      <w:pPr>
        <w:autoSpaceDE w:val="0"/>
        <w:autoSpaceDN w:val="0"/>
        <w:adjustRightInd w:val="0"/>
        <w:spacing w:after="120"/>
        <w:ind w:left="426"/>
        <w:jc w:val="both"/>
        <w:rPr>
          <w:bCs/>
          <w:sz w:val="22"/>
          <w:szCs w:val="22"/>
        </w:rPr>
      </w:pPr>
      <w:r>
        <w:rPr>
          <w:sz w:val="22"/>
        </w:rPr>
        <w:t>i</w:t>
      </w:r>
      <w:r w:rsidR="00283C9B" w:rsidRPr="004D7B35">
        <w:rPr>
          <w:sz w:val="22"/>
        </w:rPr>
        <w:t>l</w:t>
      </w:r>
      <w:r w:rsidR="00283C9B" w:rsidRPr="00283C9B">
        <w:rPr>
          <w:b/>
          <w:bCs/>
          <w:sz w:val="22"/>
          <w:szCs w:val="22"/>
        </w:rPr>
        <w:t xml:space="preserve"> </w:t>
      </w:r>
      <w:r w:rsidR="00283C9B" w:rsidRPr="00A97F58">
        <w:rPr>
          <w:sz w:val="22"/>
        </w:rPr>
        <w:t xml:space="preserve">Liceo </w:t>
      </w:r>
      <w:r w:rsidR="00DD18AD">
        <w:rPr>
          <w:sz w:val="22"/>
        </w:rPr>
        <w:t xml:space="preserve">Ginnasio Statale </w:t>
      </w:r>
      <w:r w:rsidR="00283C9B" w:rsidRPr="00A97F58">
        <w:rPr>
          <w:sz w:val="22"/>
        </w:rPr>
        <w:t>“</w:t>
      </w:r>
      <w:r w:rsidR="0077553F">
        <w:rPr>
          <w:sz w:val="22"/>
        </w:rPr>
        <w:t>T</w:t>
      </w:r>
      <w:r w:rsidR="00C9434F">
        <w:rPr>
          <w:sz w:val="22"/>
        </w:rPr>
        <w:t xml:space="preserve">orquato </w:t>
      </w:r>
      <w:r w:rsidR="00283C9B" w:rsidRPr="00A97F58">
        <w:rPr>
          <w:sz w:val="22"/>
        </w:rPr>
        <w:t>Tasso”</w:t>
      </w:r>
      <w:r w:rsidR="00283C9B" w:rsidRPr="004D7B35">
        <w:rPr>
          <w:sz w:val="22"/>
        </w:rPr>
        <w:t>,</w:t>
      </w:r>
      <w:r w:rsidR="00283C9B" w:rsidRPr="00A86FE4">
        <w:rPr>
          <w:bCs/>
          <w:sz w:val="22"/>
          <w:szCs w:val="22"/>
        </w:rPr>
        <w:t xml:space="preserve"> con sede in Roma, Via Sicilia, </w:t>
      </w:r>
      <w:r w:rsidR="0003579C">
        <w:rPr>
          <w:bCs/>
          <w:sz w:val="22"/>
          <w:szCs w:val="22"/>
        </w:rPr>
        <w:t xml:space="preserve">n. </w:t>
      </w:r>
      <w:r w:rsidR="00283C9B" w:rsidRPr="00A86FE4">
        <w:rPr>
          <w:bCs/>
          <w:sz w:val="22"/>
          <w:szCs w:val="22"/>
        </w:rPr>
        <w:t>168 (codice ministeriale RMPC250005)</w:t>
      </w:r>
      <w:r w:rsidR="008A5E7F" w:rsidRPr="00A86FE4">
        <w:rPr>
          <w:bCs/>
          <w:sz w:val="22"/>
          <w:szCs w:val="22"/>
        </w:rPr>
        <w:t xml:space="preserve">, nella persona </w:t>
      </w:r>
      <w:r w:rsidR="0034479C" w:rsidRPr="00A86FE4">
        <w:rPr>
          <w:bCs/>
          <w:sz w:val="22"/>
          <w:szCs w:val="22"/>
        </w:rPr>
        <w:t>del Dirigente Scolastico rappresentante</w:t>
      </w:r>
      <w:r w:rsidR="005910E4" w:rsidRPr="00A86FE4">
        <w:rPr>
          <w:bCs/>
          <w:sz w:val="22"/>
          <w:szCs w:val="22"/>
        </w:rPr>
        <w:t xml:space="preserve"> legale</w:t>
      </w:r>
      <w:r w:rsidR="005532B1" w:rsidRPr="00A86FE4">
        <w:rPr>
          <w:bCs/>
          <w:sz w:val="22"/>
          <w:szCs w:val="22"/>
        </w:rPr>
        <w:t xml:space="preserve"> </w:t>
      </w:r>
      <w:r w:rsidR="00F22EA5">
        <w:rPr>
          <w:bCs/>
          <w:sz w:val="22"/>
          <w:szCs w:val="22"/>
        </w:rPr>
        <w:t>Paolo Pedullà, nato</w:t>
      </w:r>
      <w:r w:rsidR="008A5E7F" w:rsidRPr="00A86FE4">
        <w:rPr>
          <w:bCs/>
          <w:sz w:val="22"/>
          <w:szCs w:val="22"/>
        </w:rPr>
        <w:t xml:space="preserve"> a</w:t>
      </w:r>
      <w:r w:rsidR="00874B42" w:rsidRPr="00A86FE4">
        <w:rPr>
          <w:bCs/>
          <w:sz w:val="22"/>
          <w:szCs w:val="22"/>
        </w:rPr>
        <w:t xml:space="preserve"> </w:t>
      </w:r>
      <w:r w:rsidR="00BA4B79">
        <w:rPr>
          <w:bCs/>
          <w:sz w:val="22"/>
          <w:szCs w:val="22"/>
        </w:rPr>
        <w:t xml:space="preserve">Roma </w:t>
      </w:r>
      <w:r w:rsidR="0065456B">
        <w:rPr>
          <w:bCs/>
          <w:sz w:val="22"/>
          <w:szCs w:val="22"/>
        </w:rPr>
        <w:t>il</w:t>
      </w:r>
      <w:r w:rsidR="00BA4B79">
        <w:rPr>
          <w:bCs/>
          <w:sz w:val="22"/>
          <w:szCs w:val="22"/>
        </w:rPr>
        <w:t xml:space="preserve"> 20</w:t>
      </w:r>
      <w:r w:rsidR="00512DE0">
        <w:rPr>
          <w:bCs/>
          <w:sz w:val="22"/>
          <w:szCs w:val="22"/>
        </w:rPr>
        <w:t xml:space="preserve"> maggio </w:t>
      </w:r>
      <w:r w:rsidR="00BA4B79">
        <w:rPr>
          <w:bCs/>
          <w:sz w:val="22"/>
          <w:szCs w:val="22"/>
        </w:rPr>
        <w:t>1962</w:t>
      </w:r>
      <w:r w:rsidR="008A5E7F" w:rsidRPr="00A86FE4">
        <w:rPr>
          <w:bCs/>
          <w:sz w:val="22"/>
          <w:szCs w:val="22"/>
        </w:rPr>
        <w:t>, C.F.</w:t>
      </w:r>
      <w:r w:rsidR="0065456B">
        <w:rPr>
          <w:bCs/>
          <w:sz w:val="22"/>
          <w:szCs w:val="22"/>
        </w:rPr>
        <w:t xml:space="preserve"> </w:t>
      </w:r>
      <w:r w:rsidR="00BA4B79">
        <w:rPr>
          <w:bCs/>
          <w:sz w:val="22"/>
          <w:szCs w:val="22"/>
        </w:rPr>
        <w:t>PDLPLA62E20H501A</w:t>
      </w:r>
      <w:r w:rsidR="00952CEF" w:rsidRPr="00A86FE4">
        <w:rPr>
          <w:bCs/>
          <w:sz w:val="22"/>
          <w:szCs w:val="22"/>
        </w:rPr>
        <w:t xml:space="preserve"> </w:t>
      </w:r>
      <w:r w:rsidR="0065456B">
        <w:rPr>
          <w:bCs/>
          <w:sz w:val="22"/>
          <w:szCs w:val="22"/>
        </w:rPr>
        <w:t>(a seguire</w:t>
      </w:r>
      <w:r w:rsidR="00DD18AD">
        <w:rPr>
          <w:bCs/>
          <w:sz w:val="22"/>
          <w:szCs w:val="22"/>
        </w:rPr>
        <w:t>,</w:t>
      </w:r>
      <w:r w:rsidR="0065456B">
        <w:rPr>
          <w:bCs/>
          <w:sz w:val="22"/>
          <w:szCs w:val="22"/>
        </w:rPr>
        <w:t xml:space="preserve"> </w:t>
      </w:r>
      <w:r w:rsidR="0065456B" w:rsidRPr="00DD18AD">
        <w:rPr>
          <w:bCs/>
          <w:sz w:val="22"/>
          <w:szCs w:val="22"/>
        </w:rPr>
        <w:t xml:space="preserve">anche </w:t>
      </w:r>
      <w:r w:rsidR="00180707" w:rsidRPr="00DD18AD">
        <w:rPr>
          <w:bCs/>
          <w:sz w:val="22"/>
          <w:szCs w:val="22"/>
        </w:rPr>
        <w:t>«</w:t>
      </w:r>
      <w:r w:rsidR="00180707" w:rsidRPr="00512DE0">
        <w:rPr>
          <w:b/>
          <w:sz w:val="22"/>
          <w:szCs w:val="22"/>
        </w:rPr>
        <w:t>Istituto Capofila</w:t>
      </w:r>
      <w:r w:rsidR="00283C9B" w:rsidRPr="00DD18AD">
        <w:rPr>
          <w:bCs/>
          <w:sz w:val="22"/>
          <w:szCs w:val="22"/>
        </w:rPr>
        <w:t>»</w:t>
      </w:r>
      <w:r w:rsidR="00A57C6D" w:rsidRPr="00DD18AD">
        <w:rPr>
          <w:bCs/>
          <w:sz w:val="22"/>
          <w:szCs w:val="22"/>
        </w:rPr>
        <w:t xml:space="preserve"> o «</w:t>
      </w:r>
      <w:r w:rsidR="00A57C6D" w:rsidRPr="00512DE0">
        <w:rPr>
          <w:b/>
          <w:sz w:val="22"/>
          <w:szCs w:val="22"/>
        </w:rPr>
        <w:t>Istituzione Capofila</w:t>
      </w:r>
      <w:r w:rsidR="00A57C6D" w:rsidRPr="00DD18AD">
        <w:rPr>
          <w:bCs/>
          <w:sz w:val="22"/>
          <w:szCs w:val="22"/>
        </w:rPr>
        <w:t>» o «</w:t>
      </w:r>
      <w:r w:rsidR="00A57C6D" w:rsidRPr="00512DE0">
        <w:rPr>
          <w:b/>
          <w:sz w:val="22"/>
          <w:szCs w:val="22"/>
        </w:rPr>
        <w:t>Capofila</w:t>
      </w:r>
      <w:r w:rsidR="00A57C6D" w:rsidRPr="00DD18AD">
        <w:rPr>
          <w:bCs/>
          <w:sz w:val="22"/>
          <w:szCs w:val="22"/>
        </w:rPr>
        <w:t>»</w:t>
      </w:r>
      <w:r w:rsidR="0065456B" w:rsidRPr="00DD18AD">
        <w:rPr>
          <w:bCs/>
          <w:sz w:val="22"/>
          <w:szCs w:val="22"/>
        </w:rPr>
        <w:t>)</w:t>
      </w:r>
    </w:p>
    <w:p w14:paraId="756A7DBB" w14:textId="0F5706AF" w:rsidR="00283C9B" w:rsidRPr="00A86FE4" w:rsidRDefault="00283C9B" w:rsidP="00A829C0">
      <w:pPr>
        <w:autoSpaceDE w:val="0"/>
        <w:autoSpaceDN w:val="0"/>
        <w:adjustRightInd w:val="0"/>
        <w:spacing w:after="120"/>
        <w:jc w:val="center"/>
        <w:rPr>
          <w:b/>
          <w:bCs/>
          <w:sz w:val="22"/>
          <w:szCs w:val="22"/>
        </w:rPr>
      </w:pPr>
      <w:r w:rsidRPr="00A86FE4">
        <w:rPr>
          <w:b/>
          <w:bCs/>
          <w:sz w:val="22"/>
          <w:szCs w:val="22"/>
        </w:rPr>
        <w:t>e</w:t>
      </w:r>
    </w:p>
    <w:p w14:paraId="116652D1" w14:textId="4D54ABF2" w:rsidR="00952CEF" w:rsidRPr="00A86FE4" w:rsidRDefault="006247DB" w:rsidP="005A74AE">
      <w:pPr>
        <w:autoSpaceDE w:val="0"/>
        <w:autoSpaceDN w:val="0"/>
        <w:adjustRightInd w:val="0"/>
        <w:spacing w:after="120"/>
        <w:ind w:left="426"/>
        <w:jc w:val="both"/>
        <w:rPr>
          <w:bCs/>
          <w:sz w:val="22"/>
          <w:szCs w:val="22"/>
        </w:rPr>
      </w:pPr>
      <w:r w:rsidRPr="004D7B35">
        <w:rPr>
          <w:spacing w:val="-2"/>
          <w:sz w:val="22"/>
        </w:rPr>
        <w:t>le</w:t>
      </w:r>
      <w:r w:rsidRPr="00A86FE4">
        <w:rPr>
          <w:b/>
          <w:bCs/>
          <w:spacing w:val="-2"/>
          <w:sz w:val="22"/>
          <w:szCs w:val="22"/>
        </w:rPr>
        <w:t xml:space="preserve"> </w:t>
      </w:r>
      <w:r w:rsidR="0065456B" w:rsidRPr="00A97F58">
        <w:rPr>
          <w:spacing w:val="-2"/>
          <w:sz w:val="22"/>
        </w:rPr>
        <w:t>I</w:t>
      </w:r>
      <w:r w:rsidRPr="00A97F58">
        <w:rPr>
          <w:spacing w:val="-2"/>
          <w:sz w:val="22"/>
        </w:rPr>
        <w:t>stituzioni scolastiche</w:t>
      </w:r>
      <w:r w:rsidR="00180707" w:rsidRPr="004D7B35">
        <w:rPr>
          <w:spacing w:val="-2"/>
          <w:sz w:val="22"/>
        </w:rPr>
        <w:t xml:space="preserve"> </w:t>
      </w:r>
      <w:r w:rsidR="00635501">
        <w:rPr>
          <w:spacing w:val="-2"/>
          <w:sz w:val="22"/>
        </w:rPr>
        <w:t xml:space="preserve">aderenti </w:t>
      </w:r>
      <w:r w:rsidR="0065456B">
        <w:rPr>
          <w:bCs/>
          <w:spacing w:val="-2"/>
          <w:sz w:val="22"/>
          <w:szCs w:val="22"/>
        </w:rPr>
        <w:t>(a seguire</w:t>
      </w:r>
      <w:r w:rsidR="00DD18AD">
        <w:rPr>
          <w:bCs/>
          <w:spacing w:val="-2"/>
          <w:sz w:val="22"/>
          <w:szCs w:val="22"/>
        </w:rPr>
        <w:t>,</w:t>
      </w:r>
      <w:r w:rsidR="0065456B">
        <w:rPr>
          <w:bCs/>
          <w:spacing w:val="-2"/>
          <w:sz w:val="22"/>
          <w:szCs w:val="22"/>
        </w:rPr>
        <w:t xml:space="preserve"> anche </w:t>
      </w:r>
      <w:r w:rsidR="0031614D" w:rsidRPr="00A86FE4">
        <w:rPr>
          <w:bCs/>
          <w:sz w:val="22"/>
          <w:szCs w:val="22"/>
        </w:rPr>
        <w:t>«</w:t>
      </w:r>
      <w:r w:rsidR="0031614D">
        <w:rPr>
          <w:b/>
          <w:sz w:val="22"/>
          <w:szCs w:val="22"/>
        </w:rPr>
        <w:t>Istituzioni</w:t>
      </w:r>
      <w:r w:rsidR="0031614D" w:rsidRPr="000B47B7">
        <w:rPr>
          <w:b/>
          <w:sz w:val="22"/>
          <w:szCs w:val="22"/>
        </w:rPr>
        <w:t xml:space="preserve"> aderenti</w:t>
      </w:r>
      <w:r w:rsidR="0031614D" w:rsidRPr="00A86FE4">
        <w:rPr>
          <w:sz w:val="22"/>
          <w:szCs w:val="22"/>
        </w:rPr>
        <w:t>»</w:t>
      </w:r>
      <w:r w:rsidR="0031614D">
        <w:rPr>
          <w:sz w:val="22"/>
          <w:szCs w:val="22"/>
        </w:rPr>
        <w:t xml:space="preserve"> o </w:t>
      </w:r>
      <w:r w:rsidR="009F57BC" w:rsidRPr="00A86FE4">
        <w:rPr>
          <w:bCs/>
          <w:sz w:val="22"/>
          <w:szCs w:val="22"/>
        </w:rPr>
        <w:t>«</w:t>
      </w:r>
      <w:r w:rsidR="009F57BC" w:rsidRPr="007C3903">
        <w:rPr>
          <w:b/>
          <w:sz w:val="22"/>
          <w:szCs w:val="22"/>
        </w:rPr>
        <w:t>Scuole aderenti</w:t>
      </w:r>
      <w:r w:rsidR="00A81699" w:rsidRPr="00A86FE4">
        <w:rPr>
          <w:sz w:val="22"/>
          <w:szCs w:val="22"/>
        </w:rPr>
        <w:t>»</w:t>
      </w:r>
      <w:r w:rsidR="009F57BC">
        <w:rPr>
          <w:sz w:val="22"/>
          <w:szCs w:val="22"/>
        </w:rPr>
        <w:t>)</w:t>
      </w:r>
      <w:r w:rsidR="00053B08">
        <w:rPr>
          <w:sz w:val="22"/>
          <w:szCs w:val="22"/>
        </w:rPr>
        <w:t xml:space="preserve"> di cui al presente accordo </w:t>
      </w:r>
      <w:r w:rsidR="00053B08" w:rsidRPr="00053B08">
        <w:rPr>
          <w:sz w:val="22"/>
          <w:szCs w:val="22"/>
        </w:rPr>
        <w:t>(a seguire, anche «</w:t>
      </w:r>
      <w:r w:rsidR="00053B08" w:rsidRPr="00053B08">
        <w:rPr>
          <w:b/>
          <w:sz w:val="22"/>
          <w:szCs w:val="22"/>
        </w:rPr>
        <w:t>Accordo di Rete</w:t>
      </w:r>
      <w:r w:rsidR="00053B08" w:rsidRPr="00053B08">
        <w:rPr>
          <w:sz w:val="22"/>
          <w:szCs w:val="22"/>
        </w:rPr>
        <w:t>» o «</w:t>
      </w:r>
      <w:r w:rsidR="00053B08" w:rsidRPr="00053B08">
        <w:rPr>
          <w:b/>
          <w:sz w:val="22"/>
          <w:szCs w:val="22"/>
        </w:rPr>
        <w:t>Accordo</w:t>
      </w:r>
      <w:r w:rsidR="00053B08" w:rsidRPr="00053B08">
        <w:rPr>
          <w:sz w:val="22"/>
          <w:szCs w:val="22"/>
        </w:rPr>
        <w:t>»)</w:t>
      </w:r>
    </w:p>
    <w:p w14:paraId="1D83D459" w14:textId="77777777" w:rsidR="00952CEF" w:rsidRPr="00A86FE4" w:rsidRDefault="00952CEF" w:rsidP="00D26FD9">
      <w:pPr>
        <w:pStyle w:val="Paragrafoelenco"/>
        <w:autoSpaceDE w:val="0"/>
        <w:autoSpaceDN w:val="0"/>
        <w:adjustRightInd w:val="0"/>
        <w:spacing w:after="120"/>
        <w:ind w:left="360"/>
        <w:jc w:val="both"/>
        <w:rPr>
          <w:b/>
          <w:bCs/>
          <w:spacing w:val="-2"/>
          <w:sz w:val="22"/>
          <w:szCs w:val="22"/>
        </w:rPr>
      </w:pPr>
    </w:p>
    <w:p w14:paraId="65762B8D" w14:textId="48A5F38F" w:rsidR="00011BDB" w:rsidRDefault="00952CEF" w:rsidP="00D26FD9">
      <w:pPr>
        <w:pStyle w:val="Paragrafoelenco"/>
        <w:autoSpaceDE w:val="0"/>
        <w:autoSpaceDN w:val="0"/>
        <w:adjustRightInd w:val="0"/>
        <w:spacing w:after="120"/>
        <w:ind w:left="360"/>
        <w:jc w:val="center"/>
        <w:rPr>
          <w:bCs/>
          <w:spacing w:val="-2"/>
          <w:sz w:val="22"/>
          <w:szCs w:val="22"/>
        </w:rPr>
      </w:pPr>
      <w:r w:rsidRPr="00A86FE4">
        <w:rPr>
          <w:bCs/>
          <w:spacing w:val="-2"/>
          <w:sz w:val="22"/>
          <w:szCs w:val="22"/>
        </w:rPr>
        <w:t>(</w:t>
      </w:r>
      <w:r w:rsidR="0065456B">
        <w:rPr>
          <w:bCs/>
          <w:spacing w:val="-2"/>
          <w:sz w:val="22"/>
          <w:szCs w:val="22"/>
        </w:rPr>
        <w:t>a seguire</w:t>
      </w:r>
      <w:r w:rsidR="00DD18AD">
        <w:rPr>
          <w:bCs/>
          <w:spacing w:val="-2"/>
          <w:sz w:val="22"/>
          <w:szCs w:val="22"/>
        </w:rPr>
        <w:t>,</w:t>
      </w:r>
      <w:r w:rsidR="0060734A" w:rsidRPr="00A86FE4">
        <w:rPr>
          <w:bCs/>
          <w:spacing w:val="-2"/>
          <w:sz w:val="22"/>
          <w:szCs w:val="22"/>
        </w:rPr>
        <w:t xml:space="preserve"> co</w:t>
      </w:r>
      <w:r w:rsidR="00512DE0">
        <w:rPr>
          <w:bCs/>
          <w:spacing w:val="-2"/>
          <w:sz w:val="22"/>
          <w:szCs w:val="22"/>
        </w:rPr>
        <w:t>ngiuntamente</w:t>
      </w:r>
      <w:r w:rsidR="00DD18AD">
        <w:rPr>
          <w:bCs/>
          <w:spacing w:val="-2"/>
          <w:sz w:val="22"/>
          <w:szCs w:val="22"/>
        </w:rPr>
        <w:t>,</w:t>
      </w:r>
      <w:r w:rsidR="00512DE0">
        <w:rPr>
          <w:bCs/>
          <w:spacing w:val="-2"/>
          <w:sz w:val="22"/>
          <w:szCs w:val="22"/>
        </w:rPr>
        <w:t xml:space="preserve"> </w:t>
      </w:r>
      <w:r w:rsidR="00DD18AD">
        <w:rPr>
          <w:bCs/>
          <w:spacing w:val="-2"/>
          <w:sz w:val="22"/>
          <w:szCs w:val="22"/>
        </w:rPr>
        <w:t>anche</w:t>
      </w:r>
      <w:r w:rsidR="00437FE9" w:rsidRPr="00A86FE4">
        <w:rPr>
          <w:bCs/>
          <w:spacing w:val="-2"/>
          <w:sz w:val="22"/>
          <w:szCs w:val="22"/>
        </w:rPr>
        <w:t xml:space="preserve"> </w:t>
      </w:r>
      <w:r w:rsidR="00011BDB" w:rsidRPr="00A86FE4">
        <w:rPr>
          <w:bCs/>
          <w:spacing w:val="-2"/>
          <w:sz w:val="22"/>
          <w:szCs w:val="22"/>
        </w:rPr>
        <w:t>«</w:t>
      </w:r>
      <w:r w:rsidR="008C5084" w:rsidRPr="00A86FE4">
        <w:rPr>
          <w:b/>
          <w:bCs/>
          <w:spacing w:val="-2"/>
          <w:sz w:val="22"/>
          <w:szCs w:val="22"/>
        </w:rPr>
        <w:t>Istituzioni</w:t>
      </w:r>
      <w:r w:rsidR="0009194D" w:rsidRPr="00A86FE4">
        <w:rPr>
          <w:b/>
          <w:bCs/>
          <w:spacing w:val="-2"/>
          <w:sz w:val="22"/>
          <w:szCs w:val="22"/>
        </w:rPr>
        <w:t xml:space="preserve"> Scolastic</w:t>
      </w:r>
      <w:r w:rsidR="008C5084" w:rsidRPr="00A86FE4">
        <w:rPr>
          <w:b/>
          <w:bCs/>
          <w:spacing w:val="-2"/>
          <w:sz w:val="22"/>
          <w:szCs w:val="22"/>
        </w:rPr>
        <w:t>he</w:t>
      </w:r>
      <w:r w:rsidR="00011BDB" w:rsidRPr="00A86FE4">
        <w:rPr>
          <w:bCs/>
          <w:spacing w:val="-2"/>
          <w:sz w:val="22"/>
          <w:szCs w:val="22"/>
        </w:rPr>
        <w:t>»</w:t>
      </w:r>
      <w:r w:rsidR="00E024A3" w:rsidRPr="00A86FE4">
        <w:rPr>
          <w:bCs/>
          <w:spacing w:val="-2"/>
          <w:sz w:val="22"/>
          <w:szCs w:val="22"/>
        </w:rPr>
        <w:t xml:space="preserve"> o</w:t>
      </w:r>
      <w:r w:rsidR="002F6BB1" w:rsidRPr="00A86FE4">
        <w:rPr>
          <w:bCs/>
          <w:spacing w:val="-2"/>
          <w:sz w:val="22"/>
          <w:szCs w:val="22"/>
        </w:rPr>
        <w:t xml:space="preserve"> «</w:t>
      </w:r>
      <w:r w:rsidR="002F6BB1">
        <w:rPr>
          <w:b/>
          <w:bCs/>
          <w:spacing w:val="-2"/>
          <w:sz w:val="22"/>
          <w:szCs w:val="22"/>
        </w:rPr>
        <w:t>Istituti aderenti</w:t>
      </w:r>
      <w:r w:rsidR="002F6BB1" w:rsidRPr="00A86FE4">
        <w:rPr>
          <w:bCs/>
          <w:spacing w:val="-2"/>
          <w:sz w:val="22"/>
          <w:szCs w:val="22"/>
        </w:rPr>
        <w:t xml:space="preserve">» </w:t>
      </w:r>
      <w:r w:rsidR="000A0894">
        <w:rPr>
          <w:bCs/>
          <w:spacing w:val="-2"/>
          <w:sz w:val="22"/>
          <w:szCs w:val="22"/>
        </w:rPr>
        <w:t xml:space="preserve">o </w:t>
      </w:r>
      <w:r w:rsidR="00E024A3" w:rsidRPr="00A86FE4">
        <w:rPr>
          <w:bCs/>
          <w:spacing w:val="-2"/>
          <w:sz w:val="22"/>
          <w:szCs w:val="22"/>
        </w:rPr>
        <w:t>«</w:t>
      </w:r>
      <w:r w:rsidR="00E024A3" w:rsidRPr="00A86FE4">
        <w:rPr>
          <w:b/>
          <w:bCs/>
          <w:spacing w:val="-2"/>
          <w:sz w:val="22"/>
          <w:szCs w:val="22"/>
        </w:rPr>
        <w:t>Parti</w:t>
      </w:r>
      <w:r w:rsidR="00E024A3" w:rsidRPr="00A86FE4">
        <w:rPr>
          <w:bCs/>
          <w:spacing w:val="-2"/>
          <w:sz w:val="22"/>
          <w:szCs w:val="22"/>
        </w:rPr>
        <w:t>»</w:t>
      </w:r>
      <w:r w:rsidRPr="00A86FE4">
        <w:rPr>
          <w:bCs/>
          <w:spacing w:val="-2"/>
          <w:sz w:val="22"/>
          <w:szCs w:val="22"/>
        </w:rPr>
        <w:t>)</w:t>
      </w:r>
    </w:p>
    <w:p w14:paraId="7A216288" w14:textId="77777777" w:rsidR="00A829C0" w:rsidRPr="00A86FE4" w:rsidRDefault="00A829C0" w:rsidP="00D26FD9">
      <w:pPr>
        <w:pStyle w:val="Paragrafoelenco"/>
        <w:autoSpaceDE w:val="0"/>
        <w:autoSpaceDN w:val="0"/>
        <w:adjustRightInd w:val="0"/>
        <w:spacing w:after="120"/>
        <w:ind w:left="360"/>
        <w:jc w:val="center"/>
        <w:rPr>
          <w:bCs/>
          <w:spacing w:val="-2"/>
          <w:sz w:val="22"/>
          <w:szCs w:val="22"/>
        </w:rPr>
      </w:pPr>
    </w:p>
    <w:p w14:paraId="0171BC88" w14:textId="77777777" w:rsidR="00BA0F20" w:rsidRPr="00A86FE4" w:rsidRDefault="00283C9B" w:rsidP="00D26FD9">
      <w:pPr>
        <w:pStyle w:val="NormaleWeb"/>
        <w:spacing w:before="0" w:beforeAutospacing="0" w:after="120" w:afterAutospacing="0"/>
        <w:jc w:val="center"/>
        <w:rPr>
          <w:rFonts w:ascii="Times New Roman" w:hAnsi="Times New Roman" w:cs="Times New Roman"/>
          <w:b/>
          <w:bCs/>
          <w:color w:val="auto"/>
          <w:sz w:val="22"/>
          <w:szCs w:val="22"/>
        </w:rPr>
      </w:pPr>
      <w:r w:rsidRPr="00A86FE4">
        <w:rPr>
          <w:rFonts w:ascii="Times New Roman" w:hAnsi="Times New Roman" w:cs="Times New Roman"/>
          <w:b/>
          <w:bCs/>
          <w:color w:val="auto"/>
          <w:sz w:val="22"/>
          <w:szCs w:val="22"/>
        </w:rPr>
        <w:t>premesso che</w:t>
      </w:r>
    </w:p>
    <w:p w14:paraId="035A6E00" w14:textId="4604984C" w:rsidR="004149E9" w:rsidRPr="00A86FE4" w:rsidRDefault="00F61606" w:rsidP="00D26FD9">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sidRPr="00512DE0">
        <w:rPr>
          <w:rFonts w:ascii="Times New Roman" w:hAnsi="Times New Roman"/>
          <w:color w:val="auto"/>
          <w:sz w:val="22"/>
        </w:rPr>
        <w:t>l’</w:t>
      </w:r>
      <w:r w:rsidRPr="004E3F2B">
        <w:rPr>
          <w:rFonts w:ascii="Times New Roman" w:hAnsi="Times New Roman" w:cs="Times New Roman"/>
          <w:color w:val="auto"/>
          <w:sz w:val="22"/>
          <w:szCs w:val="22"/>
        </w:rPr>
        <w:t xml:space="preserve">art. 7 del </w:t>
      </w:r>
      <w:r w:rsidR="00214E45" w:rsidRPr="004E3F2B">
        <w:rPr>
          <w:rFonts w:ascii="Times New Roman" w:hAnsi="Times New Roman" w:cs="Times New Roman"/>
          <w:color w:val="auto"/>
          <w:sz w:val="22"/>
          <w:szCs w:val="22"/>
        </w:rPr>
        <w:t>d</w:t>
      </w:r>
      <w:r w:rsidR="004149E9" w:rsidRPr="004E3F2B">
        <w:rPr>
          <w:rFonts w:ascii="Times New Roman" w:hAnsi="Times New Roman" w:cs="Times New Roman"/>
          <w:color w:val="auto"/>
          <w:sz w:val="22"/>
          <w:szCs w:val="22"/>
        </w:rPr>
        <w:t>.P.R. 8 marzo 1999, n. 275</w:t>
      </w:r>
      <w:r w:rsidR="004149E9" w:rsidRPr="00512DE0">
        <w:rPr>
          <w:rFonts w:ascii="Times New Roman" w:hAnsi="Times New Roman" w:cs="Times New Roman"/>
          <w:color w:val="auto"/>
          <w:sz w:val="22"/>
          <w:szCs w:val="22"/>
        </w:rPr>
        <w:t xml:space="preserve"> («</w:t>
      </w:r>
      <w:r w:rsidR="004149E9" w:rsidRPr="00512DE0">
        <w:rPr>
          <w:rFonts w:ascii="Times New Roman" w:hAnsi="Times New Roman" w:cs="Times New Roman"/>
          <w:i/>
          <w:color w:val="auto"/>
          <w:sz w:val="22"/>
          <w:szCs w:val="22"/>
        </w:rPr>
        <w:t>Regolamento recante norme in materia di autonomia delle istituzioni scolastiche, ai sensi dell'art. 21 della L. 15 marzo 1997, n. 59</w:t>
      </w:r>
      <w:r w:rsidR="004149E9" w:rsidRPr="00512DE0">
        <w:rPr>
          <w:rFonts w:ascii="Times New Roman" w:hAnsi="Times New Roman" w:cs="Times New Roman"/>
          <w:color w:val="auto"/>
          <w:sz w:val="22"/>
          <w:szCs w:val="22"/>
        </w:rPr>
        <w:t>»)</w:t>
      </w:r>
      <w:r w:rsidR="00B661B4" w:rsidRPr="00512DE0">
        <w:rPr>
          <w:rFonts w:ascii="Times New Roman" w:hAnsi="Times New Roman" w:cs="Times New Roman"/>
          <w:color w:val="auto"/>
          <w:sz w:val="22"/>
          <w:szCs w:val="22"/>
        </w:rPr>
        <w:t xml:space="preserve">, quale anche richiamato </w:t>
      </w:r>
      <w:r w:rsidR="00B661B4" w:rsidRPr="00512DE0">
        <w:rPr>
          <w:rFonts w:ascii="Times New Roman" w:hAnsi="Times New Roman"/>
          <w:color w:val="auto"/>
          <w:sz w:val="22"/>
        </w:rPr>
        <w:t>dall’</w:t>
      </w:r>
      <w:r w:rsidR="00B661B4" w:rsidRPr="004E3F2B">
        <w:rPr>
          <w:rFonts w:ascii="Times New Roman" w:hAnsi="Times New Roman" w:cs="Times New Roman"/>
          <w:color w:val="auto"/>
          <w:sz w:val="22"/>
          <w:szCs w:val="22"/>
        </w:rPr>
        <w:t xml:space="preserve">art. </w:t>
      </w:r>
      <w:r w:rsidR="0065456B" w:rsidRPr="004E3F2B">
        <w:rPr>
          <w:rFonts w:ascii="Times New Roman" w:hAnsi="Times New Roman" w:cs="Times New Roman"/>
          <w:color w:val="auto"/>
          <w:sz w:val="22"/>
          <w:szCs w:val="22"/>
        </w:rPr>
        <w:t>43, comma 2,</w:t>
      </w:r>
      <w:r w:rsidR="00B661B4" w:rsidRPr="004E3F2B">
        <w:rPr>
          <w:rFonts w:ascii="Times New Roman" w:hAnsi="Times New Roman" w:cs="Times New Roman"/>
          <w:color w:val="auto"/>
          <w:sz w:val="22"/>
          <w:szCs w:val="22"/>
        </w:rPr>
        <w:t xml:space="preserve"> del </w:t>
      </w:r>
      <w:bookmarkStart w:id="2" w:name="_Hlk34056208"/>
      <w:r w:rsidR="00B661B4" w:rsidRPr="004E3F2B">
        <w:rPr>
          <w:rFonts w:ascii="Times New Roman" w:hAnsi="Times New Roman" w:cs="Times New Roman"/>
          <w:color w:val="auto"/>
          <w:sz w:val="22"/>
          <w:szCs w:val="22"/>
        </w:rPr>
        <w:t xml:space="preserve">Decreto </w:t>
      </w:r>
      <w:r w:rsidR="0065456B" w:rsidRPr="004E3F2B">
        <w:rPr>
          <w:rFonts w:ascii="Times New Roman" w:hAnsi="Times New Roman" w:cs="Times New Roman"/>
          <w:color w:val="auto"/>
          <w:sz w:val="22"/>
          <w:szCs w:val="22"/>
        </w:rPr>
        <w:t>Interministeriale</w:t>
      </w:r>
      <w:r w:rsidR="00B661B4" w:rsidRPr="004E3F2B">
        <w:rPr>
          <w:rFonts w:ascii="Times New Roman" w:hAnsi="Times New Roman" w:cs="Times New Roman"/>
          <w:color w:val="auto"/>
          <w:sz w:val="22"/>
          <w:szCs w:val="22"/>
        </w:rPr>
        <w:t xml:space="preserve"> n. </w:t>
      </w:r>
      <w:r w:rsidR="0065456B" w:rsidRPr="004E3F2B">
        <w:rPr>
          <w:rFonts w:ascii="Times New Roman" w:hAnsi="Times New Roman" w:cs="Times New Roman"/>
          <w:color w:val="auto"/>
          <w:sz w:val="22"/>
          <w:szCs w:val="22"/>
        </w:rPr>
        <w:t>129</w:t>
      </w:r>
      <w:r w:rsidR="00B661B4" w:rsidRPr="004E3F2B">
        <w:rPr>
          <w:rFonts w:ascii="Times New Roman" w:hAnsi="Times New Roman" w:cs="Times New Roman"/>
          <w:color w:val="auto"/>
          <w:sz w:val="22"/>
          <w:szCs w:val="22"/>
        </w:rPr>
        <w:t xml:space="preserve"> </w:t>
      </w:r>
      <w:r w:rsidRPr="004E3F2B">
        <w:rPr>
          <w:rFonts w:ascii="Times New Roman" w:hAnsi="Times New Roman" w:cs="Times New Roman"/>
          <w:color w:val="auto"/>
          <w:sz w:val="22"/>
          <w:szCs w:val="22"/>
        </w:rPr>
        <w:t>del</w:t>
      </w:r>
      <w:r w:rsidR="0065456B" w:rsidRPr="004E3F2B">
        <w:rPr>
          <w:rFonts w:ascii="Times New Roman" w:hAnsi="Times New Roman" w:cs="Times New Roman"/>
          <w:color w:val="auto"/>
          <w:sz w:val="22"/>
          <w:szCs w:val="22"/>
        </w:rPr>
        <w:t xml:space="preserve"> 28 agosto 2018</w:t>
      </w:r>
      <w:r w:rsidR="00190B9D" w:rsidRPr="004E3F2B">
        <w:rPr>
          <w:rFonts w:ascii="Times New Roman" w:hAnsi="Times New Roman" w:cs="Times New Roman"/>
          <w:color w:val="auto"/>
          <w:sz w:val="22"/>
          <w:szCs w:val="22"/>
        </w:rPr>
        <w:t xml:space="preserve"> </w:t>
      </w:r>
      <w:bookmarkStart w:id="3" w:name="_Hlk41212178"/>
      <w:bookmarkEnd w:id="2"/>
      <w:r w:rsidR="00190B9D" w:rsidRPr="001C6875">
        <w:rPr>
          <w:rFonts w:ascii="Times New Roman" w:hAnsi="Times New Roman" w:cs="Times New Roman"/>
          <w:bCs/>
          <w:color w:val="auto"/>
          <w:sz w:val="22"/>
          <w:szCs w:val="22"/>
        </w:rPr>
        <w:t>(«</w:t>
      </w:r>
      <w:r w:rsidR="00190B9D" w:rsidRPr="001C6875">
        <w:rPr>
          <w:rFonts w:ascii="Times New Roman" w:hAnsi="Times New Roman" w:cs="Times New Roman"/>
          <w:bCs/>
          <w:i/>
          <w:iCs/>
          <w:color w:val="auto"/>
          <w:sz w:val="22"/>
          <w:szCs w:val="22"/>
        </w:rPr>
        <w:t>Regolamento recante istruzioni generali sulla gestione amministrativo-contabile delle istituzioni scolastiche, ai sensi dell’articolo 1, comma 143, della legge 13 luglio 2015, n. 107</w:t>
      </w:r>
      <w:r w:rsidR="00190B9D" w:rsidRPr="001C6875">
        <w:rPr>
          <w:rFonts w:ascii="Times New Roman" w:hAnsi="Times New Roman" w:cs="Times New Roman"/>
          <w:bCs/>
          <w:color w:val="auto"/>
          <w:sz w:val="22"/>
          <w:szCs w:val="22"/>
        </w:rPr>
        <w:t>»)</w:t>
      </w:r>
      <w:bookmarkEnd w:id="3"/>
      <w:r w:rsidR="00B904D0">
        <w:rPr>
          <w:rFonts w:ascii="Times New Roman" w:hAnsi="Times New Roman" w:cs="Times New Roman"/>
          <w:bCs/>
          <w:color w:val="auto"/>
          <w:sz w:val="22"/>
          <w:szCs w:val="22"/>
        </w:rPr>
        <w:t>,</w:t>
      </w:r>
      <w:r w:rsidR="00190B9D" w:rsidRPr="00190B9D">
        <w:rPr>
          <w:rFonts w:ascii="Times New Roman" w:hAnsi="Times New Roman" w:cs="Times New Roman"/>
          <w:b/>
          <w:color w:val="auto"/>
          <w:sz w:val="22"/>
          <w:szCs w:val="22"/>
        </w:rPr>
        <w:t xml:space="preserve"> </w:t>
      </w:r>
      <w:r w:rsidR="00B661B4" w:rsidRPr="00A86FE4">
        <w:rPr>
          <w:rFonts w:ascii="Times New Roman" w:hAnsi="Times New Roman" w:cs="Times New Roman"/>
          <w:color w:val="auto"/>
          <w:sz w:val="22"/>
          <w:szCs w:val="22"/>
        </w:rPr>
        <w:t xml:space="preserve">in relazione all’autonomia negoziale delle </w:t>
      </w:r>
      <w:r w:rsidR="00190B9D">
        <w:rPr>
          <w:rFonts w:ascii="Times New Roman" w:hAnsi="Times New Roman" w:cs="Times New Roman"/>
          <w:color w:val="auto"/>
          <w:sz w:val="22"/>
          <w:szCs w:val="22"/>
        </w:rPr>
        <w:t>I</w:t>
      </w:r>
      <w:r w:rsidR="00B661B4" w:rsidRPr="00A86FE4">
        <w:rPr>
          <w:rFonts w:ascii="Times New Roman" w:hAnsi="Times New Roman" w:cs="Times New Roman"/>
          <w:color w:val="auto"/>
          <w:sz w:val="22"/>
          <w:szCs w:val="22"/>
        </w:rPr>
        <w:t xml:space="preserve">stituzioni </w:t>
      </w:r>
      <w:r w:rsidR="009F57BC">
        <w:rPr>
          <w:rFonts w:ascii="Times New Roman" w:hAnsi="Times New Roman" w:cs="Times New Roman"/>
          <w:color w:val="auto"/>
          <w:sz w:val="22"/>
          <w:szCs w:val="22"/>
        </w:rPr>
        <w:t>S</w:t>
      </w:r>
      <w:r w:rsidR="00B661B4" w:rsidRPr="00A86FE4">
        <w:rPr>
          <w:rFonts w:ascii="Times New Roman" w:hAnsi="Times New Roman" w:cs="Times New Roman"/>
          <w:color w:val="auto"/>
          <w:sz w:val="22"/>
          <w:szCs w:val="22"/>
        </w:rPr>
        <w:t xml:space="preserve">colastiche, </w:t>
      </w:r>
      <w:r w:rsidR="004149E9" w:rsidRPr="00A86FE4">
        <w:rPr>
          <w:rFonts w:ascii="Times New Roman" w:hAnsi="Times New Roman" w:cs="Times New Roman"/>
          <w:color w:val="auto"/>
          <w:sz w:val="22"/>
          <w:szCs w:val="22"/>
        </w:rPr>
        <w:t xml:space="preserve">prevede la possibilità per le </w:t>
      </w:r>
      <w:r w:rsidR="00190B9D">
        <w:rPr>
          <w:rFonts w:ascii="Times New Roman" w:hAnsi="Times New Roman" w:cs="Times New Roman"/>
          <w:color w:val="auto"/>
          <w:sz w:val="22"/>
          <w:szCs w:val="22"/>
        </w:rPr>
        <w:t>I</w:t>
      </w:r>
      <w:r w:rsidR="004149E9" w:rsidRPr="00A86FE4">
        <w:rPr>
          <w:rFonts w:ascii="Times New Roman" w:hAnsi="Times New Roman" w:cs="Times New Roman"/>
          <w:color w:val="auto"/>
          <w:sz w:val="22"/>
          <w:szCs w:val="22"/>
        </w:rPr>
        <w:t xml:space="preserve">stituzioni </w:t>
      </w:r>
      <w:r w:rsidR="009F57BC">
        <w:rPr>
          <w:rFonts w:ascii="Times New Roman" w:hAnsi="Times New Roman" w:cs="Times New Roman"/>
          <w:color w:val="auto"/>
          <w:sz w:val="22"/>
          <w:szCs w:val="22"/>
        </w:rPr>
        <w:t>S</w:t>
      </w:r>
      <w:r w:rsidR="004149E9" w:rsidRPr="00A86FE4">
        <w:rPr>
          <w:rFonts w:ascii="Times New Roman" w:hAnsi="Times New Roman" w:cs="Times New Roman"/>
          <w:color w:val="auto"/>
          <w:sz w:val="22"/>
          <w:szCs w:val="22"/>
        </w:rPr>
        <w:t xml:space="preserve">colastiche </w:t>
      </w:r>
      <w:r w:rsidR="00162621" w:rsidRPr="00A86FE4">
        <w:rPr>
          <w:rFonts w:ascii="Times New Roman" w:hAnsi="Times New Roman" w:cs="Times New Roman"/>
          <w:color w:val="auto"/>
          <w:sz w:val="22"/>
          <w:szCs w:val="22"/>
        </w:rPr>
        <w:t xml:space="preserve">medesime </w:t>
      </w:r>
      <w:r w:rsidR="004149E9" w:rsidRPr="00A86FE4">
        <w:rPr>
          <w:rFonts w:ascii="Times New Roman" w:hAnsi="Times New Roman" w:cs="Times New Roman"/>
          <w:color w:val="auto"/>
          <w:sz w:val="22"/>
          <w:szCs w:val="22"/>
        </w:rPr>
        <w:t xml:space="preserve">di </w:t>
      </w:r>
      <w:r w:rsidR="003C730D" w:rsidRPr="00A86FE4">
        <w:rPr>
          <w:rFonts w:ascii="Times New Roman" w:hAnsi="Times New Roman" w:cs="Times New Roman"/>
          <w:color w:val="auto"/>
          <w:sz w:val="22"/>
          <w:szCs w:val="22"/>
        </w:rPr>
        <w:t>agire in qualità di «</w:t>
      </w:r>
      <w:r w:rsidR="003C730D" w:rsidRPr="00A86FE4">
        <w:rPr>
          <w:rFonts w:ascii="Times New Roman" w:hAnsi="Times New Roman" w:cs="Times New Roman"/>
          <w:i/>
          <w:color w:val="auto"/>
          <w:sz w:val="22"/>
          <w:szCs w:val="22"/>
        </w:rPr>
        <w:t>Reti di scuole</w:t>
      </w:r>
      <w:r w:rsidR="003C730D" w:rsidRPr="00A86FE4">
        <w:rPr>
          <w:rFonts w:ascii="Times New Roman" w:hAnsi="Times New Roman" w:cs="Times New Roman"/>
          <w:color w:val="auto"/>
          <w:sz w:val="22"/>
          <w:szCs w:val="22"/>
        </w:rPr>
        <w:t>», e</w:t>
      </w:r>
      <w:r w:rsidR="00190B9D">
        <w:rPr>
          <w:rFonts w:ascii="Times New Roman" w:hAnsi="Times New Roman" w:cs="Times New Roman"/>
          <w:color w:val="auto"/>
          <w:sz w:val="22"/>
          <w:szCs w:val="22"/>
        </w:rPr>
        <w:t>,</w:t>
      </w:r>
      <w:r w:rsidR="003C730D" w:rsidRPr="00A86FE4">
        <w:rPr>
          <w:rFonts w:ascii="Times New Roman" w:hAnsi="Times New Roman" w:cs="Times New Roman"/>
          <w:color w:val="auto"/>
          <w:sz w:val="22"/>
          <w:szCs w:val="22"/>
        </w:rPr>
        <w:t xml:space="preserve"> per l’effetto</w:t>
      </w:r>
      <w:r w:rsidR="00190B9D">
        <w:rPr>
          <w:rFonts w:ascii="Times New Roman" w:hAnsi="Times New Roman" w:cs="Times New Roman"/>
          <w:color w:val="auto"/>
          <w:sz w:val="22"/>
          <w:szCs w:val="22"/>
        </w:rPr>
        <w:t>,</w:t>
      </w:r>
      <w:r w:rsidR="003C730D" w:rsidRPr="00A86FE4">
        <w:rPr>
          <w:rFonts w:ascii="Times New Roman" w:hAnsi="Times New Roman" w:cs="Times New Roman"/>
          <w:color w:val="auto"/>
          <w:sz w:val="22"/>
          <w:szCs w:val="22"/>
        </w:rPr>
        <w:t xml:space="preserve"> di </w:t>
      </w:r>
      <w:r w:rsidR="004149E9" w:rsidRPr="00A86FE4">
        <w:rPr>
          <w:rFonts w:ascii="Times New Roman" w:hAnsi="Times New Roman" w:cs="Times New Roman"/>
          <w:color w:val="auto"/>
          <w:sz w:val="22"/>
          <w:szCs w:val="22"/>
        </w:rPr>
        <w:t>promuovere ed aderire ad accordi di rete per il raggiungi</w:t>
      </w:r>
      <w:r w:rsidR="00E356F2" w:rsidRPr="00A86FE4">
        <w:rPr>
          <w:rFonts w:ascii="Times New Roman" w:hAnsi="Times New Roman" w:cs="Times New Roman"/>
          <w:color w:val="auto"/>
          <w:sz w:val="22"/>
          <w:szCs w:val="22"/>
        </w:rPr>
        <w:softHyphen/>
      </w:r>
      <w:r w:rsidR="004149E9" w:rsidRPr="00A86FE4">
        <w:rPr>
          <w:rFonts w:ascii="Times New Roman" w:hAnsi="Times New Roman" w:cs="Times New Roman"/>
          <w:color w:val="auto"/>
          <w:sz w:val="22"/>
          <w:szCs w:val="22"/>
        </w:rPr>
        <w:t xml:space="preserve">mento delle proprie </w:t>
      </w:r>
      <w:r w:rsidR="00884282">
        <w:rPr>
          <w:rFonts w:ascii="Times New Roman" w:hAnsi="Times New Roman" w:cs="Times New Roman"/>
          <w:color w:val="auto"/>
          <w:sz w:val="22"/>
          <w:szCs w:val="22"/>
        </w:rPr>
        <w:t xml:space="preserve">finalità </w:t>
      </w:r>
      <w:r w:rsidR="004149E9" w:rsidRPr="00A86FE4">
        <w:rPr>
          <w:rFonts w:ascii="Times New Roman" w:hAnsi="Times New Roman" w:cs="Times New Roman"/>
          <w:color w:val="auto"/>
          <w:sz w:val="22"/>
          <w:szCs w:val="22"/>
        </w:rPr>
        <w:t>istituzionali;</w:t>
      </w:r>
    </w:p>
    <w:p w14:paraId="3F3A9925" w14:textId="3AADFF06" w:rsidR="00FB314F" w:rsidRDefault="003C730D" w:rsidP="00D26FD9">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sidRPr="00A86FE4">
        <w:rPr>
          <w:rFonts w:ascii="Times New Roman" w:hAnsi="Times New Roman" w:cs="Times New Roman"/>
          <w:color w:val="auto"/>
          <w:sz w:val="22"/>
          <w:szCs w:val="22"/>
        </w:rPr>
        <w:t xml:space="preserve">in particolare, </w:t>
      </w:r>
      <w:r w:rsidR="00190B9D">
        <w:rPr>
          <w:rFonts w:ascii="Times New Roman" w:hAnsi="Times New Roman" w:cs="Times New Roman"/>
          <w:color w:val="auto"/>
          <w:sz w:val="22"/>
          <w:szCs w:val="22"/>
        </w:rPr>
        <w:t xml:space="preserve">ai sensi del succitato art. 7 del </w:t>
      </w:r>
      <w:r w:rsidR="00214E45">
        <w:rPr>
          <w:rFonts w:ascii="Times New Roman" w:hAnsi="Times New Roman" w:cs="Times New Roman"/>
          <w:color w:val="auto"/>
          <w:sz w:val="22"/>
          <w:szCs w:val="22"/>
        </w:rPr>
        <w:t>d</w:t>
      </w:r>
      <w:r w:rsidR="00190B9D">
        <w:rPr>
          <w:rFonts w:ascii="Times New Roman" w:hAnsi="Times New Roman" w:cs="Times New Roman"/>
          <w:color w:val="auto"/>
          <w:sz w:val="22"/>
          <w:szCs w:val="22"/>
        </w:rPr>
        <w:t xml:space="preserve">.P.R. 8 marzo 1999, n. 275, </w:t>
      </w:r>
      <w:r w:rsidRPr="00A86FE4">
        <w:rPr>
          <w:rFonts w:ascii="Times New Roman" w:hAnsi="Times New Roman" w:cs="Times New Roman"/>
          <w:color w:val="auto"/>
          <w:sz w:val="22"/>
          <w:szCs w:val="22"/>
        </w:rPr>
        <w:t xml:space="preserve">gli accordi in questione possono </w:t>
      </w:r>
      <w:r w:rsidR="00FB314F" w:rsidRPr="00A86FE4">
        <w:rPr>
          <w:rFonts w:ascii="Times New Roman" w:hAnsi="Times New Roman" w:cs="Times New Roman"/>
          <w:color w:val="auto"/>
          <w:sz w:val="22"/>
          <w:szCs w:val="22"/>
        </w:rPr>
        <w:t>avere ad oggetto</w:t>
      </w:r>
      <w:r w:rsidR="00F61606" w:rsidRPr="00A86FE4">
        <w:rPr>
          <w:rFonts w:ascii="Times New Roman" w:hAnsi="Times New Roman" w:cs="Times New Roman"/>
          <w:color w:val="auto"/>
          <w:sz w:val="22"/>
          <w:szCs w:val="22"/>
        </w:rPr>
        <w:t>, tra l’altro,</w:t>
      </w:r>
      <w:r w:rsidR="00FB314F" w:rsidRPr="00A86FE4">
        <w:rPr>
          <w:rFonts w:ascii="Times New Roman" w:hAnsi="Times New Roman" w:cs="Times New Roman"/>
          <w:color w:val="auto"/>
          <w:sz w:val="22"/>
          <w:szCs w:val="22"/>
        </w:rPr>
        <w:t xml:space="preserve"> </w:t>
      </w:r>
      <w:r w:rsidR="00475DFE" w:rsidRPr="00A829C0">
        <w:rPr>
          <w:rFonts w:ascii="Times New Roman" w:hAnsi="Times New Roman" w:cs="Times New Roman"/>
          <w:color w:val="auto"/>
          <w:sz w:val="22"/>
          <w:szCs w:val="22"/>
        </w:rPr>
        <w:t>«</w:t>
      </w:r>
      <w:r w:rsidR="00190B9D" w:rsidRPr="00A97F58">
        <w:rPr>
          <w:rFonts w:ascii="Times New Roman" w:hAnsi="Times New Roman"/>
          <w:color w:val="auto"/>
          <w:sz w:val="22"/>
        </w:rPr>
        <w:t xml:space="preserve">[…] </w:t>
      </w:r>
      <w:r w:rsidR="00FB314F" w:rsidRPr="00A829C0">
        <w:rPr>
          <w:rFonts w:ascii="Times New Roman" w:hAnsi="Times New Roman" w:cs="Times New Roman"/>
          <w:i/>
          <w:color w:val="auto"/>
          <w:sz w:val="22"/>
          <w:szCs w:val="22"/>
        </w:rPr>
        <w:t>attività</w:t>
      </w:r>
      <w:r w:rsidR="00F61606" w:rsidRPr="00A829C0">
        <w:rPr>
          <w:rFonts w:ascii="Times New Roman" w:hAnsi="Times New Roman" w:cs="Times New Roman"/>
          <w:i/>
          <w:color w:val="auto"/>
          <w:sz w:val="22"/>
          <w:szCs w:val="22"/>
        </w:rPr>
        <w:t xml:space="preserve"> </w:t>
      </w:r>
      <w:r w:rsidR="00190B9D" w:rsidRPr="00A97F58">
        <w:rPr>
          <w:rFonts w:ascii="Times New Roman" w:hAnsi="Times New Roman"/>
          <w:color w:val="auto"/>
          <w:sz w:val="22"/>
        </w:rPr>
        <w:t>[</w:t>
      </w:r>
      <w:r w:rsidR="00F61606" w:rsidRPr="00A97F58">
        <w:rPr>
          <w:rFonts w:ascii="Times New Roman" w:hAnsi="Times New Roman"/>
          <w:color w:val="auto"/>
          <w:sz w:val="22"/>
        </w:rPr>
        <w:t>…</w:t>
      </w:r>
      <w:r w:rsidR="00190B9D" w:rsidRPr="00A97F58">
        <w:rPr>
          <w:rFonts w:ascii="Times New Roman" w:hAnsi="Times New Roman"/>
          <w:color w:val="auto"/>
          <w:sz w:val="22"/>
        </w:rPr>
        <w:t xml:space="preserve">] </w:t>
      </w:r>
      <w:r w:rsidR="00FB314F" w:rsidRPr="00A86FE4">
        <w:rPr>
          <w:rFonts w:ascii="Times New Roman" w:hAnsi="Times New Roman" w:cs="Times New Roman"/>
          <w:i/>
          <w:color w:val="auto"/>
          <w:sz w:val="22"/>
          <w:szCs w:val="22"/>
        </w:rPr>
        <w:t>di amministra</w:t>
      </w:r>
      <w:r w:rsidR="00E356F2" w:rsidRPr="00A86FE4">
        <w:rPr>
          <w:rFonts w:ascii="Times New Roman" w:hAnsi="Times New Roman" w:cs="Times New Roman"/>
          <w:i/>
          <w:color w:val="auto"/>
          <w:sz w:val="22"/>
          <w:szCs w:val="22"/>
        </w:rPr>
        <w:softHyphen/>
      </w:r>
      <w:r w:rsidR="00FB314F" w:rsidRPr="00A86FE4">
        <w:rPr>
          <w:rFonts w:ascii="Times New Roman" w:hAnsi="Times New Roman" w:cs="Times New Roman"/>
          <w:i/>
          <w:color w:val="auto"/>
          <w:sz w:val="22"/>
          <w:szCs w:val="22"/>
        </w:rPr>
        <w:t>zione e contabilità, ferma restando l'autonomia dei singoli bilanci; di acquisto di beni e servizi, di or</w:t>
      </w:r>
      <w:r w:rsidR="00E356F2" w:rsidRPr="00A86FE4">
        <w:rPr>
          <w:rFonts w:ascii="Times New Roman" w:hAnsi="Times New Roman" w:cs="Times New Roman"/>
          <w:i/>
          <w:color w:val="auto"/>
          <w:sz w:val="22"/>
          <w:szCs w:val="22"/>
        </w:rPr>
        <w:softHyphen/>
      </w:r>
      <w:r w:rsidR="00FB314F" w:rsidRPr="00A86FE4">
        <w:rPr>
          <w:rFonts w:ascii="Times New Roman" w:hAnsi="Times New Roman" w:cs="Times New Roman"/>
          <w:i/>
          <w:color w:val="auto"/>
          <w:sz w:val="22"/>
          <w:szCs w:val="22"/>
        </w:rPr>
        <w:t>ganizzazione e di altre attività coerenti con le finalità istituzionali</w:t>
      </w:r>
      <w:r w:rsidR="00475DFE" w:rsidRPr="00A829C0">
        <w:rPr>
          <w:rFonts w:ascii="Times New Roman" w:hAnsi="Times New Roman" w:cs="Times New Roman"/>
          <w:color w:val="auto"/>
          <w:sz w:val="22"/>
          <w:szCs w:val="22"/>
        </w:rPr>
        <w:t>»</w:t>
      </w:r>
      <w:r w:rsidR="00FB314F" w:rsidRPr="00A86FE4">
        <w:rPr>
          <w:rFonts w:ascii="Times New Roman" w:hAnsi="Times New Roman" w:cs="Times New Roman"/>
          <w:color w:val="auto"/>
          <w:sz w:val="22"/>
          <w:szCs w:val="22"/>
        </w:rPr>
        <w:t>;</w:t>
      </w:r>
    </w:p>
    <w:p w14:paraId="4611E6AF" w14:textId="71F2EAE1" w:rsidR="00190B9D" w:rsidRDefault="00190B9D" w:rsidP="00D26FD9">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bookmarkStart w:id="4" w:name="_Hlk34139484"/>
      <w:r w:rsidRPr="00512DE0">
        <w:rPr>
          <w:rFonts w:ascii="Times New Roman" w:hAnsi="Times New Roman"/>
          <w:color w:val="auto"/>
          <w:sz w:val="22"/>
        </w:rPr>
        <w:t>l’</w:t>
      </w:r>
      <w:r w:rsidRPr="004E3F2B">
        <w:rPr>
          <w:rFonts w:ascii="Times New Roman" w:hAnsi="Times New Roman" w:cs="Times New Roman"/>
          <w:color w:val="auto"/>
          <w:sz w:val="22"/>
          <w:szCs w:val="22"/>
        </w:rPr>
        <w:t xml:space="preserve">art. 47, comma 1, del Decreto Interministeriale n. 129 </w:t>
      </w:r>
      <w:bookmarkStart w:id="5" w:name="_Hlk34061832"/>
      <w:r w:rsidRPr="004E3F2B">
        <w:rPr>
          <w:rFonts w:ascii="Times New Roman" w:hAnsi="Times New Roman" w:cs="Times New Roman"/>
          <w:color w:val="auto"/>
          <w:sz w:val="22"/>
          <w:szCs w:val="22"/>
        </w:rPr>
        <w:t>del 28 agosto 2018</w:t>
      </w:r>
      <w:bookmarkEnd w:id="4"/>
      <w:bookmarkEnd w:id="5"/>
      <w:r w:rsidRPr="00512DE0">
        <w:rPr>
          <w:rFonts w:ascii="Times New Roman" w:hAnsi="Times New Roman" w:cs="Times New Roman"/>
          <w:color w:val="auto"/>
          <w:sz w:val="22"/>
          <w:szCs w:val="22"/>
        </w:rPr>
        <w:t>,</w:t>
      </w:r>
      <w:r w:rsidRPr="001C6875">
        <w:rPr>
          <w:rFonts w:ascii="Times New Roman" w:hAnsi="Times New Roman" w:cs="Times New Roman"/>
          <w:color w:val="auto"/>
          <w:sz w:val="22"/>
          <w:szCs w:val="22"/>
        </w:rPr>
        <w:t xml:space="preserve"> prevede che</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w:t>
      </w:r>
      <w:r w:rsidRPr="001C6875">
        <w:rPr>
          <w:rFonts w:ascii="Times New Roman" w:hAnsi="Times New Roman" w:cs="Times New Roman"/>
          <w:i/>
          <w:iCs/>
          <w:color w:val="auto"/>
          <w:sz w:val="22"/>
          <w:szCs w:val="22"/>
        </w:rPr>
        <w:t xml:space="preserve">Gli accordi di rete aventi ad oggetto </w:t>
      </w:r>
      <w:bookmarkStart w:id="6" w:name="_Hlk41223402"/>
      <w:r w:rsidRPr="001C6875">
        <w:rPr>
          <w:rFonts w:ascii="Times New Roman" w:hAnsi="Times New Roman" w:cs="Times New Roman"/>
          <w:i/>
          <w:iCs/>
          <w:color w:val="auto"/>
          <w:sz w:val="22"/>
          <w:szCs w:val="22"/>
        </w:rPr>
        <w:t>la gestione comune di funzioni ed attività amministrativo-contabili</w:t>
      </w:r>
      <w:bookmarkEnd w:id="6"/>
      <w:r w:rsidRPr="001C6875">
        <w:rPr>
          <w:rFonts w:ascii="Times New Roman" w:hAnsi="Times New Roman" w:cs="Times New Roman"/>
          <w:i/>
          <w:iCs/>
          <w:color w:val="auto"/>
          <w:sz w:val="22"/>
          <w:szCs w:val="22"/>
        </w:rPr>
        <w:t xml:space="preserve">, </w:t>
      </w:r>
      <w:bookmarkStart w:id="7" w:name="_Hlk41227165"/>
      <w:r w:rsidRPr="001C6875">
        <w:rPr>
          <w:rFonts w:ascii="Times New Roman" w:hAnsi="Times New Roman" w:cs="Times New Roman"/>
          <w:i/>
          <w:iCs/>
          <w:color w:val="auto"/>
          <w:sz w:val="22"/>
          <w:szCs w:val="22"/>
        </w:rPr>
        <w:t xml:space="preserve">ovvero la gestione comune delle procedure connesse agli affidamenti </w:t>
      </w:r>
      <w:bookmarkEnd w:id="7"/>
      <w:r w:rsidRPr="001C6875">
        <w:rPr>
          <w:rFonts w:ascii="Times New Roman" w:hAnsi="Times New Roman" w:cs="Times New Roman"/>
          <w:i/>
          <w:iCs/>
          <w:color w:val="auto"/>
          <w:sz w:val="22"/>
          <w:szCs w:val="22"/>
        </w:rPr>
        <w:t>di lavori, beni e servizi e agli acquisti possono espressamente prevedere la delega delle relative funzioni al dirigente dell’istituzione scolastica individuata quale «capofila», che, per le attività indicate nel singolo accordo ed entro i limiti stabiliti dal medesimo, assume, nei confronti dei terzi estranei alla pubblica amministrazione, la rappresentanza di tutte le istituzioni scolastiche che ne fanno parte e le connesse responsabilità</w:t>
      </w:r>
      <w:r>
        <w:rPr>
          <w:rFonts w:ascii="Times New Roman" w:hAnsi="Times New Roman" w:cs="Times New Roman"/>
          <w:color w:val="auto"/>
          <w:sz w:val="22"/>
          <w:szCs w:val="22"/>
        </w:rPr>
        <w:t>»;</w:t>
      </w:r>
    </w:p>
    <w:p w14:paraId="5F242EA3" w14:textId="2428B320" w:rsidR="00884282" w:rsidRDefault="00884282" w:rsidP="00884282">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sidRPr="00005AAE">
        <w:rPr>
          <w:rFonts w:ascii="Times New Roman" w:hAnsi="Times New Roman" w:cs="Times New Roman"/>
          <w:color w:val="auto"/>
          <w:sz w:val="22"/>
          <w:szCs w:val="22"/>
        </w:rPr>
        <w:t xml:space="preserve">con particolare riferimento ai servizi di cassa delle </w:t>
      </w:r>
      <w:r w:rsidRPr="00512DE0">
        <w:rPr>
          <w:rFonts w:ascii="Times New Roman" w:hAnsi="Times New Roman" w:cs="Times New Roman"/>
          <w:color w:val="auto"/>
          <w:sz w:val="22"/>
          <w:szCs w:val="22"/>
        </w:rPr>
        <w:t xml:space="preserve">Istituzioni Scolastiche, </w:t>
      </w:r>
      <w:r w:rsidRPr="004E3F2B">
        <w:rPr>
          <w:rFonts w:ascii="Times New Roman" w:hAnsi="Times New Roman" w:cs="Times New Roman"/>
          <w:color w:val="auto"/>
          <w:sz w:val="22"/>
          <w:szCs w:val="22"/>
        </w:rPr>
        <w:t xml:space="preserve">l’art. 20 del Decreto Interministeriale n. 129 del 28 agosto 2018 </w:t>
      </w:r>
      <w:r w:rsidRPr="00512DE0">
        <w:rPr>
          <w:rFonts w:ascii="Times New Roman" w:hAnsi="Times New Roman" w:cs="Times New Roman"/>
          <w:color w:val="auto"/>
          <w:sz w:val="22"/>
          <w:szCs w:val="22"/>
        </w:rPr>
        <w:t>sancisc</w:t>
      </w:r>
      <w:r w:rsidR="00512DE0">
        <w:rPr>
          <w:rFonts w:ascii="Times New Roman" w:hAnsi="Times New Roman" w:cs="Times New Roman"/>
          <w:color w:val="auto"/>
          <w:sz w:val="22"/>
          <w:szCs w:val="22"/>
        </w:rPr>
        <w:t xml:space="preserve">e </w:t>
      </w:r>
      <w:r w:rsidRPr="001C6875">
        <w:rPr>
          <w:rFonts w:ascii="Times New Roman" w:hAnsi="Times New Roman" w:cs="Times New Roman"/>
          <w:color w:val="auto"/>
          <w:sz w:val="22"/>
          <w:szCs w:val="22"/>
        </w:rPr>
        <w:t>che</w:t>
      </w:r>
      <w:r w:rsidR="004E3F2B">
        <w:rPr>
          <w:rFonts w:ascii="Times New Roman" w:hAnsi="Times New Roman" w:cs="Times New Roman"/>
          <w:color w:val="auto"/>
          <w:sz w:val="22"/>
          <w:szCs w:val="22"/>
        </w:rPr>
        <w:t>:</w:t>
      </w:r>
    </w:p>
    <w:p w14:paraId="0A1E036D" w14:textId="37EBB0D5" w:rsidR="00884282" w:rsidRDefault="00884282" w:rsidP="00884282">
      <w:pPr>
        <w:pStyle w:val="NormaleWeb"/>
        <w:numPr>
          <w:ilvl w:val="0"/>
          <w:numId w:val="68"/>
        </w:numPr>
        <w:tabs>
          <w:tab w:val="left" w:pos="426"/>
        </w:tabs>
        <w:spacing w:before="0" w:beforeAutospacing="0" w:after="120" w:afterAutospacing="0"/>
        <w:ind w:left="851" w:hanging="425"/>
        <w:jc w:val="both"/>
        <w:rPr>
          <w:rFonts w:ascii="Times New Roman" w:hAnsi="Times New Roman" w:cs="Times New Roman"/>
          <w:color w:val="auto"/>
          <w:sz w:val="22"/>
          <w:szCs w:val="22"/>
        </w:rPr>
      </w:pPr>
      <w:r w:rsidRPr="001C6875">
        <w:rPr>
          <w:rFonts w:ascii="Times New Roman" w:hAnsi="Times New Roman" w:cs="Times New Roman"/>
          <w:color w:val="auto"/>
          <w:sz w:val="22"/>
          <w:szCs w:val="22"/>
        </w:rPr>
        <w:t>«</w:t>
      </w:r>
      <w:bookmarkStart w:id="8" w:name="_Hlk34139612"/>
      <w:r w:rsidRPr="001C6875">
        <w:rPr>
          <w:rFonts w:ascii="Times New Roman" w:hAnsi="Times New Roman" w:cs="Times New Roman"/>
          <w:i/>
          <w:iCs/>
          <w:color w:val="auto"/>
          <w:sz w:val="22"/>
          <w:szCs w:val="22"/>
        </w:rPr>
        <w:t xml:space="preserve">Il servizio di cassa è affidato ad un unico operatore economico in possesso delle necessarie autorizzazioni previste dalla legge utilizzando gli strumenti di acquisto e di negoziazione eventualmente predisposti da Consip S.p.A. </w:t>
      </w:r>
      <w:bookmarkEnd w:id="8"/>
      <w:r w:rsidRPr="00B904D0">
        <w:rPr>
          <w:rFonts w:ascii="Times New Roman" w:hAnsi="Times New Roman" w:cs="Times New Roman"/>
          <w:color w:val="auto"/>
          <w:sz w:val="22"/>
          <w:szCs w:val="22"/>
        </w:rPr>
        <w:t>[…]</w:t>
      </w:r>
      <w:r w:rsidRPr="001C6875">
        <w:rPr>
          <w:rFonts w:ascii="Times New Roman" w:hAnsi="Times New Roman" w:cs="Times New Roman"/>
          <w:color w:val="auto"/>
          <w:sz w:val="22"/>
          <w:szCs w:val="22"/>
        </w:rPr>
        <w:t>»</w:t>
      </w:r>
      <w:r w:rsidR="006A6279">
        <w:rPr>
          <w:rFonts w:ascii="Times New Roman" w:hAnsi="Times New Roman" w:cs="Times New Roman"/>
          <w:color w:val="auto"/>
          <w:sz w:val="22"/>
          <w:szCs w:val="22"/>
        </w:rPr>
        <w:t xml:space="preserve"> (comma 1)</w:t>
      </w:r>
      <w:r w:rsidRPr="001C6875">
        <w:rPr>
          <w:rFonts w:ascii="Times New Roman" w:hAnsi="Times New Roman" w:cs="Times New Roman"/>
          <w:color w:val="auto"/>
          <w:sz w:val="22"/>
          <w:szCs w:val="22"/>
        </w:rPr>
        <w:t>;</w:t>
      </w:r>
    </w:p>
    <w:p w14:paraId="3C7628C4" w14:textId="415F11E8" w:rsidR="00884282" w:rsidRDefault="00884282" w:rsidP="00884282">
      <w:pPr>
        <w:pStyle w:val="NormaleWeb"/>
        <w:numPr>
          <w:ilvl w:val="0"/>
          <w:numId w:val="68"/>
        </w:numPr>
        <w:tabs>
          <w:tab w:val="left" w:pos="426"/>
        </w:tabs>
        <w:spacing w:before="0" w:beforeAutospacing="0" w:after="120" w:afterAutospacing="0"/>
        <w:ind w:left="851" w:hanging="437"/>
        <w:jc w:val="both"/>
        <w:rPr>
          <w:rFonts w:ascii="Times New Roman" w:hAnsi="Times New Roman" w:cs="Times New Roman"/>
          <w:color w:val="auto"/>
          <w:sz w:val="22"/>
          <w:szCs w:val="22"/>
        </w:rPr>
      </w:pPr>
      <w:r w:rsidRPr="001C6875">
        <w:rPr>
          <w:rFonts w:ascii="Times New Roman" w:hAnsi="Times New Roman" w:cs="Times New Roman"/>
          <w:color w:val="auto"/>
          <w:sz w:val="22"/>
          <w:szCs w:val="22"/>
        </w:rPr>
        <w:t>«</w:t>
      </w:r>
      <w:r w:rsidRPr="001C6875">
        <w:rPr>
          <w:rFonts w:ascii="Times New Roman" w:hAnsi="Times New Roman" w:cs="Times New Roman"/>
          <w:i/>
          <w:iCs/>
          <w:color w:val="auto"/>
          <w:sz w:val="22"/>
          <w:szCs w:val="22"/>
        </w:rPr>
        <w:t xml:space="preserve">In assenza degli strumenti di acquisto e di negoziazione di cui al precedente comma l’affidamento del servizio viene effettuato mediante le procedure ad evidenza pubblica con le modalità stabilite dalla normativa vigente. </w:t>
      </w:r>
      <w:r w:rsidRPr="00B904D0">
        <w:rPr>
          <w:rFonts w:ascii="Times New Roman" w:hAnsi="Times New Roman" w:cs="Times New Roman"/>
          <w:color w:val="auto"/>
          <w:sz w:val="22"/>
          <w:szCs w:val="22"/>
        </w:rPr>
        <w:t>[…]</w:t>
      </w:r>
      <w:r w:rsidRPr="001C6875">
        <w:rPr>
          <w:rFonts w:ascii="Times New Roman" w:hAnsi="Times New Roman" w:cs="Times New Roman"/>
          <w:color w:val="auto"/>
          <w:sz w:val="22"/>
          <w:szCs w:val="22"/>
        </w:rPr>
        <w:t>»</w:t>
      </w:r>
      <w:r w:rsidR="006A6279">
        <w:rPr>
          <w:rFonts w:ascii="Times New Roman" w:hAnsi="Times New Roman" w:cs="Times New Roman"/>
          <w:color w:val="auto"/>
          <w:sz w:val="22"/>
          <w:szCs w:val="22"/>
        </w:rPr>
        <w:t xml:space="preserve"> (comma 2)</w:t>
      </w:r>
      <w:r w:rsidRPr="001C6875">
        <w:rPr>
          <w:rFonts w:ascii="Times New Roman" w:hAnsi="Times New Roman" w:cs="Times New Roman"/>
          <w:color w:val="auto"/>
          <w:sz w:val="22"/>
          <w:szCs w:val="22"/>
        </w:rPr>
        <w:t>;</w:t>
      </w:r>
    </w:p>
    <w:p w14:paraId="40C83C83" w14:textId="3F4B12B3" w:rsidR="00D34861" w:rsidRPr="00D34861" w:rsidRDefault="00884282" w:rsidP="00A97F58">
      <w:pPr>
        <w:pStyle w:val="NormaleWeb"/>
        <w:numPr>
          <w:ilvl w:val="0"/>
          <w:numId w:val="68"/>
        </w:numPr>
        <w:tabs>
          <w:tab w:val="left" w:pos="426"/>
        </w:tabs>
        <w:spacing w:before="0" w:beforeAutospacing="0" w:after="120" w:afterAutospacing="0"/>
        <w:ind w:left="851" w:hanging="437"/>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Pr="00A97F58">
        <w:rPr>
          <w:rFonts w:ascii="Times New Roman" w:hAnsi="Times New Roman"/>
          <w:color w:val="auto"/>
          <w:sz w:val="22"/>
        </w:rPr>
        <w:t>[…]</w:t>
      </w:r>
      <w:r w:rsidRPr="001C6875">
        <w:rPr>
          <w:rFonts w:ascii="Times New Roman" w:hAnsi="Times New Roman" w:cs="Times New Roman"/>
          <w:i/>
          <w:iCs/>
          <w:color w:val="auto"/>
          <w:sz w:val="22"/>
          <w:szCs w:val="22"/>
        </w:rPr>
        <w:t xml:space="preserve"> l’affidamento del servizio di cassa può essere effettuato, da una rete di istituzioni scolastiche, per tutte le istituzioni scolastiche aderenti, in virtù di una delega ad essa conferita</w:t>
      </w:r>
      <w:r>
        <w:rPr>
          <w:rFonts w:ascii="Times New Roman" w:hAnsi="Times New Roman" w:cs="Times New Roman"/>
          <w:i/>
          <w:iCs/>
          <w:color w:val="auto"/>
          <w:sz w:val="22"/>
          <w:szCs w:val="22"/>
        </w:rPr>
        <w:t xml:space="preserve"> </w:t>
      </w:r>
      <w:r w:rsidRPr="00E515A6">
        <w:rPr>
          <w:rFonts w:ascii="Times New Roman" w:hAnsi="Times New Roman" w:cs="Times New Roman"/>
          <w:color w:val="auto"/>
          <w:sz w:val="22"/>
          <w:szCs w:val="22"/>
        </w:rPr>
        <w:t>[…]</w:t>
      </w:r>
      <w:r>
        <w:rPr>
          <w:rFonts w:ascii="Times New Roman" w:hAnsi="Times New Roman" w:cs="Times New Roman"/>
          <w:color w:val="auto"/>
          <w:sz w:val="22"/>
          <w:szCs w:val="22"/>
        </w:rPr>
        <w:t>»</w:t>
      </w:r>
      <w:r w:rsidR="006A6279">
        <w:rPr>
          <w:rFonts w:ascii="Times New Roman" w:hAnsi="Times New Roman" w:cs="Times New Roman"/>
          <w:color w:val="auto"/>
          <w:sz w:val="22"/>
          <w:szCs w:val="22"/>
        </w:rPr>
        <w:t xml:space="preserve"> (comma 4)</w:t>
      </w:r>
      <w:r>
        <w:rPr>
          <w:rFonts w:ascii="Times New Roman" w:hAnsi="Times New Roman" w:cs="Times New Roman"/>
          <w:color w:val="auto"/>
          <w:sz w:val="22"/>
          <w:szCs w:val="22"/>
        </w:rPr>
        <w:t>;</w:t>
      </w:r>
    </w:p>
    <w:p w14:paraId="62813603" w14:textId="2FAD5CF4" w:rsidR="00D34861" w:rsidRPr="004E3F2B" w:rsidRDefault="00D34861" w:rsidP="00A97F58">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bCs/>
          <w:color w:val="auto"/>
          <w:sz w:val="22"/>
          <w:szCs w:val="22"/>
        </w:rPr>
      </w:pPr>
      <w:r w:rsidRPr="004F54A3">
        <w:rPr>
          <w:rFonts w:ascii="Times New Roman" w:hAnsi="Times New Roman" w:cs="Times New Roman"/>
          <w:color w:val="auto"/>
          <w:sz w:val="22"/>
          <w:szCs w:val="22"/>
        </w:rPr>
        <w:lastRenderedPageBreak/>
        <w:t xml:space="preserve">con la </w:t>
      </w:r>
      <w:bookmarkStart w:id="9" w:name="_Hlk41221227"/>
      <w:r w:rsidRPr="004E3F2B">
        <w:rPr>
          <w:rFonts w:ascii="Times New Roman" w:hAnsi="Times New Roman" w:cs="Times New Roman"/>
          <w:bCs/>
          <w:color w:val="auto"/>
          <w:sz w:val="22"/>
          <w:szCs w:val="22"/>
        </w:rPr>
        <w:t>Circolare del Ministero dell’Istruzione</w:t>
      </w:r>
      <w:r w:rsidRPr="004E3F2B">
        <w:rPr>
          <w:bCs/>
          <w:sz w:val="22"/>
        </w:rPr>
        <w:t xml:space="preserve"> </w:t>
      </w:r>
      <w:r w:rsidRPr="004E3F2B">
        <w:rPr>
          <w:rFonts w:ascii="Times New Roman" w:hAnsi="Times New Roman" w:cs="Times New Roman"/>
          <w:bCs/>
          <w:color w:val="auto"/>
          <w:sz w:val="22"/>
          <w:szCs w:val="22"/>
        </w:rPr>
        <w:t>n. 24078 del 30 novembre 2018</w:t>
      </w:r>
      <w:bookmarkEnd w:id="9"/>
      <w:r w:rsidRPr="00512DE0">
        <w:rPr>
          <w:rFonts w:ascii="Times New Roman" w:hAnsi="Times New Roman" w:cs="Times New Roman"/>
          <w:bCs/>
          <w:color w:val="auto"/>
          <w:sz w:val="22"/>
          <w:szCs w:val="22"/>
        </w:rPr>
        <w:t xml:space="preserve">, avente ad oggetto </w:t>
      </w:r>
      <w:r w:rsidRPr="004E3F2B">
        <w:rPr>
          <w:rFonts w:ascii="Times New Roman" w:hAnsi="Times New Roman" w:cs="Times New Roman"/>
          <w:bCs/>
          <w:iCs/>
          <w:color w:val="auto"/>
          <w:sz w:val="22"/>
          <w:szCs w:val="22"/>
        </w:rPr>
        <w:t>«</w:t>
      </w:r>
      <w:r w:rsidRPr="004E3F2B">
        <w:rPr>
          <w:rFonts w:ascii="Times New Roman" w:hAnsi="Times New Roman" w:cs="Times New Roman"/>
          <w:bCs/>
          <w:i/>
          <w:color w:val="auto"/>
          <w:sz w:val="22"/>
          <w:szCs w:val="22"/>
        </w:rPr>
        <w:t>Affidamento del servizio di cassa, ai sensi dell’art. 20, commi 3 e 5 del Decreto Interministeriale 28 agosto 2018, n. 129, avente ad oggetto il “Regolamento recante istruzioni generali sulla gestione amministrativo-contabile delle istituzioni scolastiche, ai sensi dell'articolo 1, comma 143, della legge 13 luglio 2015, n. 107” – Trasmissione Schema di convenzione e Schemi di atti di gara</w:t>
      </w:r>
      <w:r w:rsidRPr="004E3F2B">
        <w:rPr>
          <w:rFonts w:ascii="Times New Roman" w:hAnsi="Times New Roman" w:cs="Times New Roman"/>
          <w:bCs/>
          <w:color w:val="auto"/>
          <w:sz w:val="22"/>
          <w:szCs w:val="22"/>
        </w:rPr>
        <w:t>», l’Amministrazione centrale, stante la sostanziale omogeneità dei fabbisogni delle Istituzioni Scolastiche in relazione al servizio di cassa, ha evidenziato l’opportunità di individuare formule di aggregazione nella fase di acquisizione del servizio medesimo;</w:t>
      </w:r>
    </w:p>
    <w:p w14:paraId="7591502D" w14:textId="36614881" w:rsidR="00A829C0" w:rsidRDefault="00943BAE" w:rsidP="00A829C0">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sidRPr="004E3F2B">
        <w:rPr>
          <w:rFonts w:ascii="Times New Roman" w:hAnsi="Times New Roman" w:cs="Times New Roman"/>
          <w:bCs/>
          <w:color w:val="auto"/>
          <w:sz w:val="22"/>
          <w:szCs w:val="22"/>
        </w:rPr>
        <w:t xml:space="preserve">ai sensi dell’art. 15, comma 1, della </w:t>
      </w:r>
      <w:r w:rsidR="00214E45" w:rsidRPr="004E3F2B">
        <w:rPr>
          <w:rFonts w:ascii="Times New Roman" w:hAnsi="Times New Roman" w:cs="Times New Roman"/>
          <w:bCs/>
          <w:color w:val="auto"/>
          <w:sz w:val="22"/>
          <w:szCs w:val="22"/>
        </w:rPr>
        <w:t>L</w:t>
      </w:r>
      <w:r w:rsidRPr="004E3F2B">
        <w:rPr>
          <w:rFonts w:ascii="Times New Roman" w:hAnsi="Times New Roman" w:cs="Times New Roman"/>
          <w:bCs/>
          <w:color w:val="auto"/>
          <w:sz w:val="22"/>
          <w:szCs w:val="22"/>
        </w:rPr>
        <w:t>. 7 agosto 1990, n. 241</w:t>
      </w:r>
      <w:r w:rsidRPr="00512DE0">
        <w:rPr>
          <w:rFonts w:ascii="Times New Roman" w:hAnsi="Times New Roman" w:cs="Times New Roman"/>
          <w:bCs/>
          <w:color w:val="auto"/>
          <w:sz w:val="22"/>
          <w:szCs w:val="22"/>
        </w:rPr>
        <w:t>,</w:t>
      </w:r>
      <w:r w:rsidRPr="00A86FE4">
        <w:rPr>
          <w:rFonts w:ascii="Times New Roman" w:hAnsi="Times New Roman" w:cs="Times New Roman"/>
          <w:color w:val="auto"/>
          <w:sz w:val="22"/>
          <w:szCs w:val="22"/>
        </w:rPr>
        <w:t xml:space="preserve"> «</w:t>
      </w:r>
      <w:r w:rsidR="00053B08" w:rsidRPr="00053B08">
        <w:rPr>
          <w:rFonts w:ascii="Times New Roman" w:hAnsi="Times New Roman" w:cs="Times New Roman"/>
          <w:iCs/>
          <w:color w:val="auto"/>
          <w:sz w:val="22"/>
          <w:szCs w:val="22"/>
        </w:rPr>
        <w:t>[…]</w:t>
      </w:r>
      <w:r w:rsidR="00053B08">
        <w:rPr>
          <w:rFonts w:ascii="Times New Roman" w:hAnsi="Times New Roman" w:cs="Times New Roman"/>
          <w:i/>
          <w:color w:val="auto"/>
          <w:sz w:val="22"/>
          <w:szCs w:val="22"/>
        </w:rPr>
        <w:t xml:space="preserve"> l</w:t>
      </w:r>
      <w:r w:rsidRPr="00A86FE4">
        <w:rPr>
          <w:rFonts w:ascii="Times New Roman" w:hAnsi="Times New Roman" w:cs="Times New Roman"/>
          <w:i/>
          <w:color w:val="auto"/>
          <w:sz w:val="22"/>
          <w:szCs w:val="22"/>
        </w:rPr>
        <w:t>e amministrazioni pubbliche possono sempre concludere tra loro accordi per disciplinare lo svolgimento in collaborazione di attività di inte</w:t>
      </w:r>
      <w:r w:rsidR="00E356F2" w:rsidRPr="00A86FE4">
        <w:rPr>
          <w:rFonts w:ascii="Times New Roman" w:hAnsi="Times New Roman" w:cs="Times New Roman"/>
          <w:i/>
          <w:color w:val="auto"/>
          <w:sz w:val="22"/>
          <w:szCs w:val="22"/>
        </w:rPr>
        <w:softHyphen/>
      </w:r>
      <w:r w:rsidRPr="00A86FE4">
        <w:rPr>
          <w:rFonts w:ascii="Times New Roman" w:hAnsi="Times New Roman" w:cs="Times New Roman"/>
          <w:i/>
          <w:color w:val="auto"/>
          <w:sz w:val="22"/>
          <w:szCs w:val="22"/>
        </w:rPr>
        <w:t>resse comune</w:t>
      </w:r>
      <w:r w:rsidRPr="00A86FE4">
        <w:rPr>
          <w:rFonts w:ascii="Times New Roman" w:hAnsi="Times New Roman" w:cs="Times New Roman"/>
          <w:color w:val="auto"/>
          <w:sz w:val="22"/>
          <w:szCs w:val="22"/>
        </w:rPr>
        <w:t>»</w:t>
      </w:r>
      <w:r w:rsidR="008A1789" w:rsidRPr="00A86FE4">
        <w:rPr>
          <w:rFonts w:ascii="Times New Roman" w:hAnsi="Times New Roman" w:cs="Times New Roman"/>
          <w:color w:val="auto"/>
          <w:sz w:val="22"/>
          <w:szCs w:val="22"/>
        </w:rPr>
        <w:t>;</w:t>
      </w:r>
    </w:p>
    <w:p w14:paraId="24317139" w14:textId="77777777" w:rsidR="00114715" w:rsidRPr="00114715" w:rsidRDefault="00A829C0" w:rsidP="00A829C0">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sidRPr="00A829C0">
        <w:rPr>
          <w:rFonts w:ascii="Times New Roman" w:hAnsi="Times New Roman" w:cs="Times New Roman"/>
          <w:color w:val="auto"/>
          <w:sz w:val="22"/>
          <w:szCs w:val="22"/>
        </w:rPr>
        <w:t xml:space="preserve">ai sensi </w:t>
      </w:r>
      <w:r w:rsidRPr="00512DE0">
        <w:rPr>
          <w:rFonts w:ascii="Times New Roman" w:hAnsi="Times New Roman" w:cs="Times New Roman"/>
          <w:color w:val="auto"/>
          <w:sz w:val="22"/>
          <w:szCs w:val="22"/>
        </w:rPr>
        <w:t>dell’</w:t>
      </w:r>
      <w:r w:rsidRPr="004E3F2B">
        <w:rPr>
          <w:rFonts w:ascii="Times New Roman" w:hAnsi="Times New Roman" w:cs="Times New Roman"/>
          <w:color w:val="auto"/>
          <w:sz w:val="22"/>
          <w:szCs w:val="22"/>
        </w:rPr>
        <w:t xml:space="preserve">art. 5, comma 6, del </w:t>
      </w:r>
      <w:proofErr w:type="spellStart"/>
      <w:r w:rsidRPr="004E3F2B">
        <w:rPr>
          <w:rFonts w:ascii="Times New Roman" w:hAnsi="Times New Roman" w:cs="Times New Roman"/>
          <w:color w:val="auto"/>
          <w:sz w:val="22"/>
          <w:szCs w:val="22"/>
        </w:rPr>
        <w:t>D.Lgs.</w:t>
      </w:r>
      <w:proofErr w:type="spellEnd"/>
      <w:r w:rsidRPr="004E3F2B">
        <w:rPr>
          <w:rFonts w:ascii="Times New Roman" w:hAnsi="Times New Roman" w:cs="Times New Roman"/>
          <w:color w:val="auto"/>
          <w:sz w:val="22"/>
          <w:szCs w:val="22"/>
        </w:rPr>
        <w:t xml:space="preserve"> 18 aprile 2016, n. 50</w:t>
      </w:r>
      <w:r w:rsidRPr="00A829C0">
        <w:rPr>
          <w:rFonts w:ascii="Times New Roman" w:hAnsi="Times New Roman" w:cs="Times New Roman"/>
          <w:b/>
          <w:bCs/>
          <w:color w:val="auto"/>
          <w:sz w:val="22"/>
          <w:szCs w:val="22"/>
        </w:rPr>
        <w:t xml:space="preserve"> </w:t>
      </w:r>
      <w:r w:rsidRPr="00A829C0">
        <w:rPr>
          <w:rFonts w:ascii="Times New Roman" w:hAnsi="Times New Roman" w:cs="Times New Roman"/>
          <w:bCs/>
          <w:color w:val="auto"/>
          <w:sz w:val="22"/>
          <w:szCs w:val="22"/>
        </w:rPr>
        <w:t>(</w:t>
      </w:r>
      <w:bookmarkStart w:id="10" w:name="_Hlk41212290"/>
      <w:r w:rsidRPr="00A829C0">
        <w:rPr>
          <w:rFonts w:ascii="Times New Roman" w:hAnsi="Times New Roman" w:cs="Times New Roman"/>
          <w:bCs/>
          <w:color w:val="auto"/>
          <w:sz w:val="22"/>
          <w:szCs w:val="22"/>
        </w:rPr>
        <w:t>«</w:t>
      </w:r>
      <w:bookmarkEnd w:id="10"/>
      <w:r w:rsidRPr="00A829C0">
        <w:rPr>
          <w:rFonts w:ascii="Times New Roman" w:hAnsi="Times New Roman" w:cs="Times New Roman"/>
          <w:bCs/>
          <w:i/>
          <w:iCs/>
          <w:color w:val="auto"/>
          <w:sz w:val="22"/>
          <w:szCs w:val="22"/>
        </w:rPr>
        <w:t>Codice dei contratti pubblici</w:t>
      </w:r>
      <w:bookmarkStart w:id="11" w:name="_Hlk41212337"/>
      <w:r w:rsidRPr="00A829C0">
        <w:rPr>
          <w:rFonts w:ascii="Times New Roman" w:hAnsi="Times New Roman" w:cs="Times New Roman"/>
          <w:bCs/>
          <w:color w:val="auto"/>
          <w:sz w:val="22"/>
          <w:szCs w:val="22"/>
        </w:rPr>
        <w:t>»</w:t>
      </w:r>
      <w:bookmarkEnd w:id="11"/>
      <w:r w:rsidRPr="00A829C0">
        <w:rPr>
          <w:rFonts w:ascii="Times New Roman" w:hAnsi="Times New Roman" w:cs="Times New Roman"/>
          <w:bCs/>
          <w:color w:val="auto"/>
          <w:sz w:val="22"/>
          <w:szCs w:val="22"/>
        </w:rPr>
        <w:t>), «</w:t>
      </w:r>
      <w:r w:rsidRPr="00A829C0">
        <w:rPr>
          <w:rFonts w:ascii="Times New Roman" w:hAnsi="Times New Roman" w:cs="Times New Roman"/>
          <w:bCs/>
          <w:i/>
          <w:iCs/>
          <w:color w:val="auto"/>
          <w:sz w:val="22"/>
          <w:szCs w:val="22"/>
        </w:rPr>
        <w:t>Un accordo concluso esclusivamente tra due o più amministrazioni aggiudicatrici non rientra nell'ambito di applicazione del presente codice, quando sono soddisfatte tutte le seguenti condizioni:</w:t>
      </w:r>
    </w:p>
    <w:p w14:paraId="5CF8F515" w14:textId="2DCAC4D1" w:rsidR="00114715" w:rsidRDefault="00A829C0" w:rsidP="006A6279">
      <w:pPr>
        <w:pStyle w:val="NormaleWeb"/>
        <w:numPr>
          <w:ilvl w:val="0"/>
          <w:numId w:val="72"/>
        </w:numPr>
        <w:tabs>
          <w:tab w:val="left" w:pos="426"/>
        </w:tabs>
        <w:spacing w:before="0" w:beforeAutospacing="0" w:after="120" w:afterAutospacing="0"/>
        <w:ind w:left="851" w:hanging="425"/>
        <w:jc w:val="both"/>
        <w:rPr>
          <w:rFonts w:ascii="Times New Roman" w:hAnsi="Times New Roman" w:cs="Times New Roman"/>
          <w:i/>
          <w:iCs/>
          <w:color w:val="auto"/>
          <w:sz w:val="22"/>
          <w:szCs w:val="22"/>
        </w:rPr>
      </w:pPr>
      <w:r w:rsidRPr="00A829C0">
        <w:rPr>
          <w:rFonts w:ascii="Times New Roman" w:hAnsi="Times New Roman" w:cs="Times New Roman"/>
          <w:bCs/>
          <w:i/>
          <w:iCs/>
          <w:color w:val="auto"/>
          <w:sz w:val="22"/>
          <w:szCs w:val="22"/>
        </w:rPr>
        <w:t xml:space="preserve">l’accordo stabilisce o realizza una cooperazione </w:t>
      </w:r>
      <w:bookmarkStart w:id="12" w:name="_Hlk41222000"/>
      <w:r w:rsidRPr="00A829C0">
        <w:rPr>
          <w:rFonts w:ascii="Times New Roman" w:hAnsi="Times New Roman" w:cs="Times New Roman"/>
          <w:bCs/>
          <w:i/>
          <w:iCs/>
          <w:color w:val="auto"/>
          <w:sz w:val="22"/>
          <w:szCs w:val="22"/>
        </w:rPr>
        <w:t xml:space="preserve">tra le amministrazioni aggiudicatrici </w:t>
      </w:r>
      <w:bookmarkEnd w:id="12"/>
      <w:r w:rsidRPr="00A829C0">
        <w:rPr>
          <w:rFonts w:ascii="Times New Roman" w:hAnsi="Times New Roman" w:cs="Times New Roman"/>
          <w:bCs/>
          <w:i/>
          <w:iCs/>
          <w:color w:val="auto"/>
          <w:sz w:val="22"/>
          <w:szCs w:val="22"/>
        </w:rPr>
        <w:t>o gli enti aggiudicatori partecipanti, finalizzata a garantire che i servizi pubblici che essi sono tenuti a svolgere siano prestati nell'ottica di conseguire gli obiettivi che essi hanno in comune;</w:t>
      </w:r>
    </w:p>
    <w:p w14:paraId="35B7388B" w14:textId="7CFA3A67" w:rsidR="00114715" w:rsidRDefault="00A829C0" w:rsidP="006A6279">
      <w:pPr>
        <w:pStyle w:val="NormaleWeb"/>
        <w:numPr>
          <w:ilvl w:val="0"/>
          <w:numId w:val="72"/>
        </w:numPr>
        <w:tabs>
          <w:tab w:val="left" w:pos="426"/>
        </w:tabs>
        <w:spacing w:before="0" w:beforeAutospacing="0" w:after="120" w:afterAutospacing="0"/>
        <w:ind w:left="851" w:hanging="425"/>
        <w:jc w:val="both"/>
        <w:rPr>
          <w:rFonts w:ascii="Times New Roman" w:hAnsi="Times New Roman" w:cs="Times New Roman"/>
          <w:i/>
          <w:iCs/>
          <w:color w:val="auto"/>
          <w:sz w:val="22"/>
          <w:szCs w:val="22"/>
        </w:rPr>
      </w:pPr>
      <w:r w:rsidRPr="00A829C0">
        <w:rPr>
          <w:rFonts w:ascii="Times New Roman" w:hAnsi="Times New Roman" w:cs="Times New Roman"/>
          <w:bCs/>
          <w:i/>
          <w:iCs/>
          <w:color w:val="auto"/>
          <w:sz w:val="22"/>
          <w:szCs w:val="22"/>
        </w:rPr>
        <w:t>l'attuazione di tale cooperazione è retta esclusivamente da considerazioni inerenti all'interesse pubblico;</w:t>
      </w:r>
    </w:p>
    <w:p w14:paraId="0D405C35" w14:textId="269F740F" w:rsidR="00B904D0" w:rsidRPr="00214E45" w:rsidRDefault="00A829C0" w:rsidP="006A6279">
      <w:pPr>
        <w:pStyle w:val="NormaleWeb"/>
        <w:numPr>
          <w:ilvl w:val="0"/>
          <w:numId w:val="72"/>
        </w:numPr>
        <w:tabs>
          <w:tab w:val="left" w:pos="426"/>
        </w:tabs>
        <w:spacing w:before="0" w:beforeAutospacing="0" w:after="120" w:afterAutospacing="0"/>
        <w:ind w:left="851" w:hanging="425"/>
        <w:jc w:val="both"/>
        <w:rPr>
          <w:rFonts w:ascii="Times New Roman" w:hAnsi="Times New Roman" w:cs="Times New Roman"/>
          <w:color w:val="auto"/>
          <w:sz w:val="22"/>
          <w:szCs w:val="22"/>
        </w:rPr>
      </w:pPr>
      <w:r w:rsidRPr="00A829C0">
        <w:rPr>
          <w:rFonts w:ascii="Times New Roman" w:hAnsi="Times New Roman" w:cs="Times New Roman"/>
          <w:bCs/>
          <w:i/>
          <w:iCs/>
          <w:color w:val="auto"/>
          <w:sz w:val="22"/>
          <w:szCs w:val="22"/>
        </w:rPr>
        <w:t>le amministrazioni aggiudicatrici o gli enti aggiudicatori partecipanti svolgono sul mercato aperto meno del 20 per cento delle attività interessate dalla cooperazione</w:t>
      </w:r>
      <w:r w:rsidRPr="00A829C0">
        <w:rPr>
          <w:rFonts w:ascii="Times New Roman" w:hAnsi="Times New Roman" w:cs="Times New Roman"/>
          <w:bCs/>
          <w:color w:val="auto"/>
          <w:sz w:val="22"/>
          <w:szCs w:val="22"/>
        </w:rPr>
        <w:t>»</w:t>
      </w:r>
      <w:r>
        <w:rPr>
          <w:rFonts w:ascii="Times New Roman" w:hAnsi="Times New Roman" w:cs="Times New Roman"/>
          <w:bCs/>
          <w:color w:val="auto"/>
          <w:sz w:val="22"/>
          <w:szCs w:val="22"/>
        </w:rPr>
        <w:t>;</w:t>
      </w:r>
    </w:p>
    <w:p w14:paraId="743A824D" w14:textId="607D95F7" w:rsidR="00214E45" w:rsidRPr="00D64424" w:rsidRDefault="00214E45" w:rsidP="00A829C0">
      <w:pPr>
        <w:pStyle w:val="NormaleWeb"/>
        <w:numPr>
          <w:ilvl w:val="0"/>
          <w:numId w:val="2"/>
        </w:numPr>
        <w:tabs>
          <w:tab w:val="clear" w:pos="1080"/>
          <w:tab w:val="left" w:pos="426"/>
        </w:tabs>
        <w:spacing w:before="0" w:beforeAutospacing="0" w:after="120" w:afterAutospacing="0"/>
        <w:ind w:left="426" w:hanging="426"/>
        <w:jc w:val="both"/>
        <w:rPr>
          <w:rFonts w:ascii="Times New Roman" w:hAnsi="Times New Roman" w:cs="Times New Roman"/>
          <w:color w:val="auto"/>
          <w:sz w:val="22"/>
          <w:szCs w:val="22"/>
        </w:rPr>
      </w:pPr>
      <w:r>
        <w:rPr>
          <w:rFonts w:ascii="Times New Roman" w:hAnsi="Times New Roman" w:cs="Times New Roman"/>
          <w:bCs/>
          <w:color w:val="auto"/>
          <w:sz w:val="22"/>
          <w:szCs w:val="22"/>
        </w:rPr>
        <w:t xml:space="preserve">sussistono, nella fattispecie, tutte le condizioni di cui al succitato art. 5, comma 6, del </w:t>
      </w:r>
      <w:proofErr w:type="spellStart"/>
      <w:r>
        <w:rPr>
          <w:rFonts w:ascii="Times New Roman" w:hAnsi="Times New Roman" w:cs="Times New Roman"/>
          <w:bCs/>
          <w:color w:val="auto"/>
          <w:sz w:val="22"/>
          <w:szCs w:val="22"/>
        </w:rPr>
        <w:t>D.Lgs.</w:t>
      </w:r>
      <w:proofErr w:type="spellEnd"/>
      <w:r>
        <w:rPr>
          <w:rFonts w:ascii="Times New Roman" w:hAnsi="Times New Roman" w:cs="Times New Roman"/>
          <w:bCs/>
          <w:color w:val="auto"/>
          <w:sz w:val="22"/>
          <w:szCs w:val="22"/>
        </w:rPr>
        <w:t xml:space="preserve"> 18 aprile 2016, n. 50</w:t>
      </w:r>
      <w:r w:rsidR="00D64424">
        <w:rPr>
          <w:rFonts w:ascii="Times New Roman" w:hAnsi="Times New Roman" w:cs="Times New Roman"/>
          <w:bCs/>
          <w:color w:val="auto"/>
          <w:sz w:val="22"/>
          <w:szCs w:val="22"/>
        </w:rPr>
        <w:t>, atteso che:</w:t>
      </w:r>
    </w:p>
    <w:p w14:paraId="7C5B7C47" w14:textId="041AFB09" w:rsidR="00D64424" w:rsidRPr="00D64424" w:rsidRDefault="00D64424" w:rsidP="00055EEF">
      <w:pPr>
        <w:pStyle w:val="NormaleWeb"/>
        <w:numPr>
          <w:ilvl w:val="0"/>
          <w:numId w:val="71"/>
        </w:numPr>
        <w:tabs>
          <w:tab w:val="left" w:pos="426"/>
        </w:tabs>
        <w:spacing w:before="0" w:beforeAutospacing="0" w:after="120" w:afterAutospacing="0"/>
        <w:ind w:left="851" w:hanging="425"/>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il presente Accordo </w:t>
      </w:r>
      <w:r w:rsidR="00055EEF">
        <w:rPr>
          <w:rFonts w:ascii="Times New Roman" w:hAnsi="Times New Roman" w:cs="Times New Roman"/>
          <w:color w:val="auto"/>
          <w:sz w:val="22"/>
          <w:szCs w:val="22"/>
        </w:rPr>
        <w:t>realizza una cooperazione tra Istituzioni Scolastiche</w:t>
      </w:r>
      <w:r w:rsidR="00425922">
        <w:rPr>
          <w:rFonts w:ascii="Times New Roman" w:hAnsi="Times New Roman" w:cs="Times New Roman"/>
          <w:color w:val="auto"/>
          <w:sz w:val="22"/>
          <w:szCs w:val="22"/>
        </w:rPr>
        <w:t xml:space="preserve">, ossia tra amministrazioni aggiudicatrici, </w:t>
      </w:r>
      <w:r w:rsidRPr="00D64424">
        <w:rPr>
          <w:rFonts w:ascii="Times New Roman" w:eastAsia="Times New Roman" w:hAnsi="Times New Roman" w:cs="Times New Roman"/>
          <w:bCs/>
          <w:color w:val="auto"/>
          <w:sz w:val="22"/>
          <w:szCs w:val="22"/>
        </w:rPr>
        <w:t>finalizzat</w:t>
      </w:r>
      <w:r w:rsidR="00055EEF">
        <w:rPr>
          <w:rFonts w:ascii="Times New Roman" w:eastAsia="Times New Roman" w:hAnsi="Times New Roman" w:cs="Times New Roman"/>
          <w:bCs/>
          <w:color w:val="auto"/>
          <w:sz w:val="22"/>
          <w:szCs w:val="22"/>
        </w:rPr>
        <w:t>a</w:t>
      </w:r>
      <w:r w:rsidR="008D0FE2">
        <w:rPr>
          <w:rFonts w:ascii="Times New Roman" w:eastAsia="Times New Roman" w:hAnsi="Times New Roman" w:cs="Times New Roman"/>
          <w:bCs/>
          <w:color w:val="auto"/>
          <w:sz w:val="22"/>
          <w:szCs w:val="22"/>
        </w:rPr>
        <w:t xml:space="preserve"> a regolamentare </w:t>
      </w:r>
      <w:r w:rsidR="00F81D29">
        <w:rPr>
          <w:rFonts w:ascii="Times New Roman" w:eastAsia="Times New Roman" w:hAnsi="Times New Roman" w:cs="Times New Roman"/>
          <w:bCs/>
          <w:color w:val="auto"/>
          <w:sz w:val="22"/>
          <w:szCs w:val="22"/>
        </w:rPr>
        <w:t>le attività istituzionali</w:t>
      </w:r>
      <w:r w:rsidR="00EA241E">
        <w:rPr>
          <w:rFonts w:ascii="Times New Roman" w:eastAsia="Times New Roman" w:hAnsi="Times New Roman" w:cs="Times New Roman"/>
          <w:bCs/>
          <w:color w:val="auto"/>
          <w:sz w:val="22"/>
          <w:szCs w:val="22"/>
        </w:rPr>
        <w:t xml:space="preserve"> e </w:t>
      </w:r>
      <w:r w:rsidR="00F81D29">
        <w:rPr>
          <w:rFonts w:ascii="Times New Roman" w:eastAsia="Times New Roman" w:hAnsi="Times New Roman" w:cs="Times New Roman"/>
          <w:bCs/>
          <w:color w:val="auto"/>
          <w:sz w:val="22"/>
          <w:szCs w:val="22"/>
        </w:rPr>
        <w:t xml:space="preserve">amministrative </w:t>
      </w:r>
      <w:r w:rsidR="00055EEF">
        <w:rPr>
          <w:rFonts w:ascii="Times New Roman" w:eastAsia="Times New Roman" w:hAnsi="Times New Roman" w:cs="Times New Roman"/>
          <w:bCs/>
          <w:color w:val="auto"/>
          <w:sz w:val="22"/>
          <w:szCs w:val="22"/>
        </w:rPr>
        <w:t>correlat</w:t>
      </w:r>
      <w:r w:rsidR="00F81D29">
        <w:rPr>
          <w:rFonts w:ascii="Times New Roman" w:eastAsia="Times New Roman" w:hAnsi="Times New Roman" w:cs="Times New Roman"/>
          <w:bCs/>
          <w:color w:val="auto"/>
          <w:sz w:val="22"/>
          <w:szCs w:val="22"/>
        </w:rPr>
        <w:t>e</w:t>
      </w:r>
      <w:r w:rsidR="00055EEF">
        <w:rPr>
          <w:rFonts w:ascii="Times New Roman" w:eastAsia="Times New Roman" w:hAnsi="Times New Roman" w:cs="Times New Roman"/>
          <w:bCs/>
          <w:color w:val="auto"/>
          <w:sz w:val="22"/>
          <w:szCs w:val="22"/>
        </w:rPr>
        <w:t xml:space="preserve"> al comune obiettivo di acquisizione</w:t>
      </w:r>
      <w:r w:rsidR="00425922">
        <w:rPr>
          <w:rFonts w:ascii="Times New Roman" w:eastAsia="Times New Roman" w:hAnsi="Times New Roman" w:cs="Times New Roman"/>
          <w:bCs/>
          <w:color w:val="auto"/>
          <w:sz w:val="22"/>
          <w:szCs w:val="22"/>
        </w:rPr>
        <w:t>, in via aggregata,</w:t>
      </w:r>
      <w:r w:rsidR="00055EEF">
        <w:rPr>
          <w:rFonts w:ascii="Times New Roman" w:eastAsia="Times New Roman" w:hAnsi="Times New Roman" w:cs="Times New Roman"/>
          <w:bCs/>
          <w:color w:val="auto"/>
          <w:sz w:val="22"/>
          <w:szCs w:val="22"/>
        </w:rPr>
        <w:t xml:space="preserve"> </w:t>
      </w:r>
      <w:r w:rsidR="008D0FE2">
        <w:rPr>
          <w:rFonts w:ascii="Times New Roman" w:eastAsia="Times New Roman" w:hAnsi="Times New Roman" w:cs="Times New Roman"/>
          <w:bCs/>
          <w:color w:val="auto"/>
          <w:sz w:val="22"/>
          <w:szCs w:val="22"/>
        </w:rPr>
        <w:t>del servizio di cassa</w:t>
      </w:r>
      <w:r w:rsidR="00C9434F">
        <w:rPr>
          <w:rFonts w:ascii="Times New Roman" w:eastAsia="Times New Roman" w:hAnsi="Times New Roman" w:cs="Times New Roman"/>
          <w:bCs/>
          <w:color w:val="auto"/>
          <w:sz w:val="22"/>
          <w:szCs w:val="22"/>
        </w:rPr>
        <w:t xml:space="preserve"> </w:t>
      </w:r>
      <w:r w:rsidR="00C9434F" w:rsidRPr="00214E45">
        <w:rPr>
          <w:rFonts w:ascii="Times New Roman" w:hAnsi="Times New Roman" w:cs="Times New Roman"/>
          <w:color w:val="auto"/>
          <w:sz w:val="22"/>
          <w:szCs w:val="22"/>
        </w:rPr>
        <w:t>(a seguire</w:t>
      </w:r>
      <w:r w:rsidR="00C9434F">
        <w:rPr>
          <w:rFonts w:ascii="Times New Roman" w:hAnsi="Times New Roman" w:cs="Times New Roman"/>
          <w:color w:val="auto"/>
          <w:sz w:val="22"/>
          <w:szCs w:val="22"/>
        </w:rPr>
        <w:t>,</w:t>
      </w:r>
      <w:r w:rsidR="00C9434F" w:rsidRPr="00214E45">
        <w:rPr>
          <w:rFonts w:ascii="Times New Roman" w:hAnsi="Times New Roman" w:cs="Times New Roman"/>
          <w:color w:val="auto"/>
          <w:sz w:val="22"/>
          <w:szCs w:val="22"/>
        </w:rPr>
        <w:t xml:space="preserve"> anche «</w:t>
      </w:r>
      <w:r w:rsidR="00C9434F" w:rsidRPr="00214E45">
        <w:rPr>
          <w:rFonts w:ascii="Times New Roman" w:hAnsi="Times New Roman" w:cs="Times New Roman"/>
          <w:b/>
          <w:color w:val="auto"/>
          <w:sz w:val="22"/>
          <w:szCs w:val="22"/>
        </w:rPr>
        <w:t>Servizio</w:t>
      </w:r>
      <w:r w:rsidR="00C9434F" w:rsidRPr="00214E45">
        <w:rPr>
          <w:rFonts w:ascii="Times New Roman" w:hAnsi="Times New Roman" w:cs="Times New Roman"/>
          <w:color w:val="auto"/>
          <w:sz w:val="22"/>
          <w:szCs w:val="22"/>
        </w:rPr>
        <w:t>»)</w:t>
      </w:r>
      <w:r w:rsidRPr="00D64424">
        <w:rPr>
          <w:rFonts w:ascii="Times New Roman" w:eastAsia="Times New Roman" w:hAnsi="Times New Roman" w:cs="Times New Roman"/>
          <w:bCs/>
          <w:color w:val="auto"/>
          <w:sz w:val="22"/>
          <w:szCs w:val="22"/>
        </w:rPr>
        <w:t>;</w:t>
      </w:r>
    </w:p>
    <w:p w14:paraId="1A76030D" w14:textId="585665F4" w:rsidR="00D620E0" w:rsidRPr="00D620E0" w:rsidRDefault="00D64424" w:rsidP="00A97F58">
      <w:pPr>
        <w:pStyle w:val="NormaleWeb"/>
        <w:numPr>
          <w:ilvl w:val="0"/>
          <w:numId w:val="71"/>
        </w:numPr>
        <w:tabs>
          <w:tab w:val="left" w:pos="426"/>
        </w:tabs>
        <w:spacing w:before="0" w:beforeAutospacing="0" w:after="120" w:afterAutospacing="0"/>
        <w:ind w:left="851" w:hanging="425"/>
        <w:jc w:val="both"/>
        <w:rPr>
          <w:rFonts w:ascii="Times New Roman" w:hAnsi="Times New Roman" w:cs="Times New Roman"/>
          <w:color w:val="auto"/>
          <w:sz w:val="22"/>
          <w:szCs w:val="22"/>
        </w:rPr>
      </w:pPr>
      <w:r>
        <w:rPr>
          <w:rFonts w:ascii="Times New Roman" w:hAnsi="Times New Roman" w:cs="Times New Roman"/>
          <w:bCs/>
          <w:color w:val="auto"/>
          <w:sz w:val="22"/>
          <w:szCs w:val="22"/>
        </w:rPr>
        <w:t>l’attuazione della cooperazione di cui al presente Accordo è retta esclusivamente da considerazioni di interesse pubblico</w:t>
      </w:r>
      <w:r w:rsidR="00D620E0">
        <w:rPr>
          <w:rFonts w:ascii="Times New Roman" w:hAnsi="Times New Roman" w:cs="Times New Roman"/>
          <w:bCs/>
          <w:color w:val="auto"/>
          <w:sz w:val="22"/>
          <w:szCs w:val="22"/>
        </w:rPr>
        <w:t xml:space="preserve">, ossia dalla volontà </w:t>
      </w:r>
      <w:r w:rsidR="00D620E0" w:rsidRPr="00D620E0">
        <w:rPr>
          <w:rFonts w:ascii="Times New Roman" w:hAnsi="Times New Roman" w:cs="Times New Roman"/>
          <w:bCs/>
          <w:color w:val="auto"/>
          <w:sz w:val="22"/>
          <w:szCs w:val="22"/>
        </w:rPr>
        <w:t>di mettere a fattor comune le risorse in</w:t>
      </w:r>
      <w:r w:rsidR="00D620E0" w:rsidRPr="00D620E0">
        <w:rPr>
          <w:rFonts w:ascii="Times New Roman" w:hAnsi="Times New Roman" w:cs="Times New Roman"/>
          <w:bCs/>
          <w:color w:val="auto"/>
          <w:sz w:val="22"/>
          <w:szCs w:val="22"/>
        </w:rPr>
        <w:softHyphen/>
        <w:t>terne</w:t>
      </w:r>
      <w:r w:rsidR="001D1CDB">
        <w:rPr>
          <w:rFonts w:ascii="Times New Roman" w:hAnsi="Times New Roman" w:cs="Times New Roman"/>
          <w:bCs/>
          <w:color w:val="auto"/>
          <w:sz w:val="22"/>
          <w:szCs w:val="22"/>
        </w:rPr>
        <w:t xml:space="preserve"> – </w:t>
      </w:r>
      <w:r w:rsidR="00D620E0" w:rsidRPr="00D620E0">
        <w:rPr>
          <w:rFonts w:ascii="Times New Roman" w:hAnsi="Times New Roman" w:cs="Times New Roman"/>
          <w:bCs/>
          <w:color w:val="auto"/>
          <w:sz w:val="22"/>
          <w:szCs w:val="22"/>
        </w:rPr>
        <w:t>strumentali, finanziarie e contrattuali</w:t>
      </w:r>
      <w:r w:rsidR="001D1CDB">
        <w:rPr>
          <w:rFonts w:ascii="Times New Roman" w:hAnsi="Times New Roman" w:cs="Times New Roman"/>
          <w:bCs/>
          <w:color w:val="auto"/>
          <w:sz w:val="22"/>
          <w:szCs w:val="22"/>
        </w:rPr>
        <w:t xml:space="preserve"> – delle Istituzioni Scolastiche</w:t>
      </w:r>
      <w:r w:rsidR="008E213F">
        <w:rPr>
          <w:rFonts w:ascii="Times New Roman" w:hAnsi="Times New Roman" w:cs="Times New Roman"/>
          <w:bCs/>
          <w:color w:val="auto"/>
          <w:sz w:val="22"/>
          <w:szCs w:val="22"/>
        </w:rPr>
        <w:t xml:space="preserve">, </w:t>
      </w:r>
      <w:r w:rsidR="00D620E0" w:rsidRPr="00D620E0">
        <w:rPr>
          <w:rFonts w:ascii="Times New Roman" w:hAnsi="Times New Roman" w:cs="Times New Roman"/>
          <w:bCs/>
          <w:color w:val="auto"/>
          <w:sz w:val="22"/>
          <w:szCs w:val="22"/>
        </w:rPr>
        <w:t>e</w:t>
      </w:r>
      <w:r w:rsidR="00D620E0">
        <w:rPr>
          <w:rFonts w:ascii="Times New Roman" w:hAnsi="Times New Roman" w:cs="Times New Roman"/>
          <w:bCs/>
          <w:color w:val="auto"/>
          <w:sz w:val="22"/>
          <w:szCs w:val="22"/>
        </w:rPr>
        <w:t xml:space="preserve"> di</w:t>
      </w:r>
      <w:r w:rsidR="00D620E0" w:rsidRPr="00D620E0">
        <w:rPr>
          <w:rFonts w:ascii="Times New Roman" w:hAnsi="Times New Roman" w:cs="Times New Roman"/>
          <w:bCs/>
          <w:color w:val="auto"/>
          <w:sz w:val="22"/>
          <w:szCs w:val="22"/>
        </w:rPr>
        <w:t xml:space="preserve"> ottemperare, per questa via, ad esigenze di razionalizza</w:t>
      </w:r>
      <w:r w:rsidR="00D620E0" w:rsidRPr="00D620E0">
        <w:rPr>
          <w:rFonts w:ascii="Times New Roman" w:hAnsi="Times New Roman" w:cs="Times New Roman"/>
          <w:bCs/>
          <w:color w:val="auto"/>
          <w:sz w:val="22"/>
          <w:szCs w:val="22"/>
        </w:rPr>
        <w:softHyphen/>
        <w:t>zione dei costi e di istituzione di un comune polo di riferimento verso i soggetti esterni, sia pubblici che privati</w:t>
      </w:r>
      <w:r w:rsidR="00D620E0">
        <w:rPr>
          <w:rFonts w:ascii="Times New Roman" w:hAnsi="Times New Roman" w:cs="Times New Roman"/>
          <w:bCs/>
          <w:color w:val="auto"/>
          <w:sz w:val="22"/>
          <w:szCs w:val="22"/>
        </w:rPr>
        <w:t>;</w:t>
      </w:r>
    </w:p>
    <w:p w14:paraId="0211CCD2" w14:textId="27429077" w:rsidR="00D64424" w:rsidRPr="00A829C0" w:rsidRDefault="00884282" w:rsidP="00055EEF">
      <w:pPr>
        <w:pStyle w:val="NormaleWeb"/>
        <w:numPr>
          <w:ilvl w:val="0"/>
          <w:numId w:val="71"/>
        </w:numPr>
        <w:tabs>
          <w:tab w:val="left" w:pos="426"/>
        </w:tabs>
        <w:spacing w:before="0" w:beforeAutospacing="0" w:after="120" w:afterAutospacing="0"/>
        <w:ind w:left="851" w:hanging="425"/>
        <w:jc w:val="both"/>
        <w:rPr>
          <w:rFonts w:ascii="Times New Roman" w:hAnsi="Times New Roman" w:cs="Times New Roman"/>
          <w:color w:val="auto"/>
          <w:sz w:val="22"/>
          <w:szCs w:val="22"/>
        </w:rPr>
      </w:pPr>
      <w:r>
        <w:rPr>
          <w:rFonts w:ascii="Times New Roman" w:hAnsi="Times New Roman" w:cs="Times New Roman"/>
          <w:bCs/>
          <w:color w:val="auto"/>
          <w:sz w:val="22"/>
          <w:szCs w:val="22"/>
        </w:rPr>
        <w:t>le Istituzioni Scolastiche non svolgono sul mercato aperto le attività interessate dalla cooperazione di cui al presente Accordo;</w:t>
      </w:r>
    </w:p>
    <w:p w14:paraId="7DD410BF" w14:textId="5BE3363D" w:rsidR="006D2F0A" w:rsidRPr="00214E45" w:rsidRDefault="009B5D7E" w:rsidP="004F54A3">
      <w:pPr>
        <w:pStyle w:val="NormaleWeb"/>
        <w:numPr>
          <w:ilvl w:val="0"/>
          <w:numId w:val="2"/>
        </w:numPr>
        <w:tabs>
          <w:tab w:val="clear" w:pos="1080"/>
          <w:tab w:val="left" w:pos="426"/>
        </w:tabs>
        <w:spacing w:before="0" w:beforeAutospacing="0" w:after="120" w:afterAutospacing="0"/>
        <w:ind w:left="425" w:hanging="426"/>
        <w:jc w:val="both"/>
        <w:rPr>
          <w:rFonts w:ascii="Times New Roman" w:hAnsi="Times New Roman" w:cs="Times New Roman"/>
          <w:color w:val="auto"/>
          <w:sz w:val="22"/>
          <w:szCs w:val="22"/>
        </w:rPr>
      </w:pPr>
      <w:r w:rsidRPr="00214E45">
        <w:rPr>
          <w:rFonts w:ascii="Times New Roman" w:hAnsi="Times New Roman" w:cs="Times New Roman"/>
          <w:color w:val="auto"/>
          <w:sz w:val="22"/>
          <w:szCs w:val="22"/>
        </w:rPr>
        <w:t xml:space="preserve">le Istituzioni </w:t>
      </w:r>
      <w:r w:rsidR="009F57BC" w:rsidRPr="00214E45">
        <w:rPr>
          <w:rFonts w:ascii="Times New Roman" w:hAnsi="Times New Roman" w:cs="Times New Roman"/>
          <w:color w:val="auto"/>
          <w:sz w:val="22"/>
          <w:szCs w:val="22"/>
        </w:rPr>
        <w:t>S</w:t>
      </w:r>
      <w:r w:rsidRPr="00214E45">
        <w:rPr>
          <w:rFonts w:ascii="Times New Roman" w:hAnsi="Times New Roman" w:cs="Times New Roman"/>
          <w:color w:val="auto"/>
          <w:sz w:val="22"/>
          <w:szCs w:val="22"/>
        </w:rPr>
        <w:t>colastiche</w:t>
      </w:r>
      <w:r w:rsidR="00D620E0">
        <w:rPr>
          <w:rFonts w:ascii="Times New Roman" w:hAnsi="Times New Roman" w:cs="Times New Roman"/>
          <w:color w:val="auto"/>
          <w:sz w:val="22"/>
          <w:szCs w:val="22"/>
        </w:rPr>
        <w:t xml:space="preserve">, per le considerazioni pubblicistiche </w:t>
      </w:r>
      <w:r w:rsidR="00425922">
        <w:rPr>
          <w:rFonts w:ascii="Times New Roman" w:hAnsi="Times New Roman" w:cs="Times New Roman"/>
          <w:color w:val="auto"/>
          <w:sz w:val="22"/>
          <w:szCs w:val="22"/>
        </w:rPr>
        <w:t xml:space="preserve">sopra </w:t>
      </w:r>
      <w:r w:rsidR="00D620E0">
        <w:rPr>
          <w:rFonts w:ascii="Times New Roman" w:hAnsi="Times New Roman" w:cs="Times New Roman"/>
          <w:color w:val="auto"/>
          <w:sz w:val="22"/>
          <w:szCs w:val="22"/>
        </w:rPr>
        <w:t>espresse,</w:t>
      </w:r>
      <w:r w:rsidRPr="00214E45">
        <w:rPr>
          <w:rFonts w:ascii="Times New Roman" w:hAnsi="Times New Roman" w:cs="Times New Roman"/>
          <w:color w:val="auto"/>
          <w:sz w:val="22"/>
          <w:szCs w:val="22"/>
        </w:rPr>
        <w:t xml:space="preserve"> intendono avvalersi della facoltà offerta dalla normativa citata, promuovendo</w:t>
      </w:r>
      <w:r w:rsidR="001D1CDB">
        <w:rPr>
          <w:rFonts w:ascii="Times New Roman" w:hAnsi="Times New Roman" w:cs="Times New Roman"/>
          <w:color w:val="auto"/>
          <w:sz w:val="22"/>
          <w:szCs w:val="22"/>
        </w:rPr>
        <w:t>,</w:t>
      </w:r>
      <w:r w:rsidRPr="00214E45">
        <w:rPr>
          <w:rFonts w:ascii="Times New Roman" w:hAnsi="Times New Roman" w:cs="Times New Roman"/>
          <w:color w:val="auto"/>
          <w:sz w:val="22"/>
          <w:szCs w:val="22"/>
        </w:rPr>
        <w:t xml:space="preserve"> </w:t>
      </w:r>
      <w:r w:rsidR="001D1CDB" w:rsidRPr="00214E45">
        <w:rPr>
          <w:rFonts w:ascii="Times New Roman" w:hAnsi="Times New Roman" w:cs="Times New Roman"/>
          <w:color w:val="auto"/>
          <w:sz w:val="22"/>
          <w:szCs w:val="22"/>
        </w:rPr>
        <w:t xml:space="preserve">attraverso la stipula del presente </w:t>
      </w:r>
      <w:r w:rsidR="001D1CDB">
        <w:rPr>
          <w:rFonts w:ascii="Times New Roman" w:hAnsi="Times New Roman" w:cs="Times New Roman"/>
          <w:color w:val="auto"/>
          <w:sz w:val="22"/>
          <w:szCs w:val="22"/>
        </w:rPr>
        <w:t>A</w:t>
      </w:r>
      <w:r w:rsidR="001D1CDB" w:rsidRPr="00214E45">
        <w:rPr>
          <w:rFonts w:ascii="Times New Roman" w:hAnsi="Times New Roman" w:cs="Times New Roman"/>
          <w:color w:val="auto"/>
          <w:sz w:val="22"/>
          <w:szCs w:val="22"/>
        </w:rPr>
        <w:t>ccordo,</w:t>
      </w:r>
      <w:r w:rsidR="001D1CDB">
        <w:rPr>
          <w:rFonts w:ascii="Times New Roman" w:hAnsi="Times New Roman" w:cs="Times New Roman"/>
          <w:color w:val="auto"/>
          <w:sz w:val="22"/>
          <w:szCs w:val="22"/>
        </w:rPr>
        <w:t xml:space="preserve"> </w:t>
      </w:r>
      <w:r w:rsidRPr="00214E45">
        <w:rPr>
          <w:rFonts w:ascii="Times New Roman" w:hAnsi="Times New Roman" w:cs="Times New Roman"/>
          <w:color w:val="auto"/>
          <w:sz w:val="22"/>
          <w:szCs w:val="22"/>
        </w:rPr>
        <w:t>la costituzione di una rete di scuole</w:t>
      </w:r>
      <w:r w:rsidR="00DC2DAA" w:rsidRPr="00214E45">
        <w:rPr>
          <w:rFonts w:ascii="Times New Roman" w:hAnsi="Times New Roman" w:cs="Times New Roman"/>
          <w:color w:val="auto"/>
          <w:sz w:val="22"/>
          <w:szCs w:val="22"/>
        </w:rPr>
        <w:t xml:space="preserve"> (a seguire</w:t>
      </w:r>
      <w:r w:rsidR="00425922">
        <w:rPr>
          <w:rFonts w:ascii="Times New Roman" w:hAnsi="Times New Roman" w:cs="Times New Roman"/>
          <w:color w:val="auto"/>
          <w:sz w:val="22"/>
          <w:szCs w:val="22"/>
        </w:rPr>
        <w:t xml:space="preserve">, anche </w:t>
      </w:r>
      <w:bookmarkStart w:id="13" w:name="_Hlk41408750"/>
      <w:r w:rsidR="00DC2DAA" w:rsidRPr="00214E45">
        <w:rPr>
          <w:rFonts w:ascii="Times New Roman" w:hAnsi="Times New Roman" w:cs="Times New Roman"/>
          <w:color w:val="auto"/>
          <w:sz w:val="22"/>
          <w:szCs w:val="22"/>
        </w:rPr>
        <w:t>«</w:t>
      </w:r>
      <w:r w:rsidR="00DC2DAA" w:rsidRPr="00214E45">
        <w:rPr>
          <w:rFonts w:ascii="Times New Roman" w:hAnsi="Times New Roman" w:cs="Times New Roman"/>
          <w:b/>
          <w:color w:val="auto"/>
          <w:sz w:val="22"/>
          <w:szCs w:val="22"/>
        </w:rPr>
        <w:t>Rete di Istituzioni Scolastiche</w:t>
      </w:r>
      <w:r w:rsidR="00DC2DAA" w:rsidRPr="00214E45">
        <w:rPr>
          <w:rFonts w:ascii="Times New Roman" w:hAnsi="Times New Roman" w:cs="Times New Roman"/>
          <w:color w:val="auto"/>
          <w:sz w:val="22"/>
          <w:szCs w:val="22"/>
        </w:rPr>
        <w:t xml:space="preserve">» </w:t>
      </w:r>
      <w:bookmarkEnd w:id="13"/>
      <w:r w:rsidR="00DC2DAA" w:rsidRPr="00214E45">
        <w:rPr>
          <w:rFonts w:ascii="Times New Roman" w:hAnsi="Times New Roman" w:cs="Times New Roman"/>
          <w:color w:val="auto"/>
          <w:sz w:val="22"/>
          <w:szCs w:val="22"/>
        </w:rPr>
        <w:t xml:space="preserve">o </w:t>
      </w:r>
      <w:bookmarkStart w:id="14" w:name="_Hlk41405656"/>
      <w:r w:rsidR="00DC2DAA" w:rsidRPr="00214E45">
        <w:rPr>
          <w:rFonts w:ascii="Times New Roman" w:hAnsi="Times New Roman" w:cs="Times New Roman"/>
          <w:color w:val="auto"/>
          <w:sz w:val="22"/>
          <w:szCs w:val="22"/>
        </w:rPr>
        <w:t>«</w:t>
      </w:r>
      <w:r w:rsidR="00DC2DAA" w:rsidRPr="00214E45">
        <w:rPr>
          <w:rFonts w:ascii="Times New Roman" w:hAnsi="Times New Roman" w:cs="Times New Roman"/>
          <w:b/>
          <w:color w:val="auto"/>
          <w:sz w:val="22"/>
          <w:szCs w:val="22"/>
        </w:rPr>
        <w:t>Rete di Scuole</w:t>
      </w:r>
      <w:r w:rsidR="00DC2DAA" w:rsidRPr="00214E45">
        <w:rPr>
          <w:rFonts w:ascii="Times New Roman" w:hAnsi="Times New Roman" w:cs="Times New Roman"/>
          <w:color w:val="auto"/>
          <w:sz w:val="22"/>
          <w:szCs w:val="22"/>
        </w:rPr>
        <w:t>»</w:t>
      </w:r>
      <w:r w:rsidR="00425922">
        <w:rPr>
          <w:rFonts w:ascii="Times New Roman" w:hAnsi="Times New Roman" w:cs="Times New Roman"/>
          <w:color w:val="auto"/>
          <w:sz w:val="22"/>
          <w:szCs w:val="22"/>
        </w:rPr>
        <w:t xml:space="preserve"> </w:t>
      </w:r>
      <w:bookmarkEnd w:id="14"/>
      <w:r w:rsidR="00425922">
        <w:rPr>
          <w:rFonts w:ascii="Times New Roman" w:hAnsi="Times New Roman" w:cs="Times New Roman"/>
          <w:color w:val="auto"/>
          <w:sz w:val="22"/>
          <w:szCs w:val="22"/>
        </w:rPr>
        <w:t xml:space="preserve">o </w:t>
      </w:r>
      <w:r w:rsidR="00425922" w:rsidRPr="00425922">
        <w:rPr>
          <w:rFonts w:ascii="Times New Roman" w:hAnsi="Times New Roman" w:cs="Times New Roman"/>
          <w:color w:val="auto"/>
          <w:sz w:val="22"/>
          <w:szCs w:val="22"/>
        </w:rPr>
        <w:t>«</w:t>
      </w:r>
      <w:r w:rsidR="00425922" w:rsidRPr="00425922">
        <w:rPr>
          <w:rFonts w:ascii="Times New Roman" w:hAnsi="Times New Roman" w:cs="Times New Roman"/>
          <w:b/>
          <w:color w:val="auto"/>
          <w:sz w:val="22"/>
          <w:szCs w:val="22"/>
        </w:rPr>
        <w:t>Rete</w:t>
      </w:r>
      <w:r w:rsidR="00425922" w:rsidRPr="00425922">
        <w:rPr>
          <w:rFonts w:ascii="Times New Roman" w:hAnsi="Times New Roman" w:cs="Times New Roman"/>
          <w:color w:val="auto"/>
          <w:sz w:val="22"/>
          <w:szCs w:val="22"/>
        </w:rPr>
        <w:t>»</w:t>
      </w:r>
      <w:r w:rsidR="00DC2DAA" w:rsidRPr="00214E45">
        <w:rPr>
          <w:rFonts w:ascii="Times New Roman" w:hAnsi="Times New Roman" w:cs="Times New Roman"/>
          <w:color w:val="auto"/>
          <w:sz w:val="22"/>
          <w:szCs w:val="22"/>
        </w:rPr>
        <w:t>)</w:t>
      </w:r>
      <w:r w:rsidRPr="00214E45">
        <w:rPr>
          <w:rFonts w:ascii="Times New Roman" w:hAnsi="Times New Roman" w:cs="Times New Roman"/>
          <w:color w:val="auto"/>
          <w:sz w:val="22"/>
          <w:szCs w:val="22"/>
        </w:rPr>
        <w:t xml:space="preserve">, </w:t>
      </w:r>
      <w:r w:rsidR="00F61606" w:rsidRPr="00425922">
        <w:rPr>
          <w:rFonts w:ascii="Times New Roman" w:hAnsi="Times New Roman" w:cs="Times New Roman"/>
          <w:color w:val="auto"/>
          <w:sz w:val="22"/>
          <w:szCs w:val="22"/>
        </w:rPr>
        <w:t>per lo svolgimento</w:t>
      </w:r>
      <w:r w:rsidR="00425922">
        <w:rPr>
          <w:rFonts w:ascii="Times New Roman" w:hAnsi="Times New Roman" w:cs="Times New Roman"/>
          <w:color w:val="auto"/>
          <w:sz w:val="22"/>
          <w:szCs w:val="22"/>
        </w:rPr>
        <w:t>, in via aggregata,</w:t>
      </w:r>
      <w:r w:rsidR="00F61606" w:rsidRPr="00425922">
        <w:rPr>
          <w:rFonts w:ascii="Times New Roman" w:hAnsi="Times New Roman" w:cs="Times New Roman"/>
          <w:color w:val="auto"/>
          <w:sz w:val="22"/>
          <w:szCs w:val="22"/>
        </w:rPr>
        <w:t xml:space="preserve"> </w:t>
      </w:r>
      <w:r w:rsidR="004A09BD" w:rsidRPr="00425922">
        <w:rPr>
          <w:rFonts w:ascii="Times New Roman" w:hAnsi="Times New Roman" w:cs="Times New Roman"/>
          <w:color w:val="auto"/>
          <w:sz w:val="22"/>
          <w:szCs w:val="22"/>
        </w:rPr>
        <w:t xml:space="preserve">di una procedura ad evidenza pubblica </w:t>
      </w:r>
      <w:r w:rsidR="00425922">
        <w:rPr>
          <w:rFonts w:ascii="Times New Roman" w:hAnsi="Times New Roman" w:cs="Times New Roman"/>
          <w:color w:val="auto"/>
          <w:sz w:val="22"/>
          <w:szCs w:val="22"/>
        </w:rPr>
        <w:t xml:space="preserve">per </w:t>
      </w:r>
      <w:r w:rsidR="00F61606" w:rsidRPr="00425922">
        <w:rPr>
          <w:rFonts w:ascii="Times New Roman" w:hAnsi="Times New Roman" w:cs="Times New Roman"/>
          <w:color w:val="auto"/>
          <w:sz w:val="22"/>
          <w:szCs w:val="22"/>
        </w:rPr>
        <w:t xml:space="preserve">l’affidamento </w:t>
      </w:r>
      <w:r w:rsidR="00DC2DAA" w:rsidRPr="00425922">
        <w:rPr>
          <w:rFonts w:ascii="Times New Roman" w:hAnsi="Times New Roman" w:cs="Times New Roman"/>
          <w:color w:val="auto"/>
          <w:sz w:val="22"/>
          <w:szCs w:val="22"/>
        </w:rPr>
        <w:t>di un accordo quadro</w:t>
      </w:r>
      <w:r w:rsidR="00C9434F">
        <w:rPr>
          <w:rFonts w:ascii="Times New Roman" w:hAnsi="Times New Roman" w:cs="Times New Roman"/>
          <w:color w:val="auto"/>
          <w:sz w:val="22"/>
          <w:szCs w:val="22"/>
        </w:rPr>
        <w:t xml:space="preserve">, </w:t>
      </w:r>
      <w:r w:rsidR="00C9434F" w:rsidRPr="00C9434F">
        <w:rPr>
          <w:rFonts w:ascii="Times New Roman" w:hAnsi="Times New Roman" w:cs="Times New Roman"/>
          <w:color w:val="auto"/>
          <w:sz w:val="22"/>
          <w:szCs w:val="22"/>
        </w:rPr>
        <w:t xml:space="preserve">ai sensi dell’art. 54 del </w:t>
      </w:r>
      <w:proofErr w:type="spellStart"/>
      <w:r w:rsidR="00C9434F" w:rsidRPr="00C9434F">
        <w:rPr>
          <w:rFonts w:ascii="Times New Roman" w:hAnsi="Times New Roman" w:cs="Times New Roman"/>
          <w:color w:val="auto"/>
          <w:sz w:val="22"/>
          <w:szCs w:val="22"/>
        </w:rPr>
        <w:t>D.Lgs.</w:t>
      </w:r>
      <w:proofErr w:type="spellEnd"/>
      <w:r w:rsidR="00C9434F" w:rsidRPr="00C9434F">
        <w:rPr>
          <w:rFonts w:ascii="Times New Roman" w:hAnsi="Times New Roman" w:cs="Times New Roman"/>
          <w:color w:val="auto"/>
          <w:sz w:val="22"/>
          <w:szCs w:val="22"/>
        </w:rPr>
        <w:t xml:space="preserve"> 18 aprile 2016, n. 50</w:t>
      </w:r>
      <w:r w:rsidR="00DC2DAA" w:rsidRPr="00425922">
        <w:rPr>
          <w:rFonts w:ascii="Times New Roman" w:hAnsi="Times New Roman" w:cs="Times New Roman"/>
          <w:color w:val="auto"/>
          <w:sz w:val="22"/>
          <w:szCs w:val="22"/>
        </w:rPr>
        <w:t xml:space="preserve"> </w:t>
      </w:r>
      <w:r w:rsidR="00C9434F" w:rsidRPr="00214E45">
        <w:rPr>
          <w:rFonts w:ascii="Times New Roman" w:hAnsi="Times New Roman" w:cs="Times New Roman"/>
          <w:color w:val="auto"/>
          <w:sz w:val="22"/>
          <w:szCs w:val="22"/>
        </w:rPr>
        <w:t>(a seguire</w:t>
      </w:r>
      <w:r w:rsidR="00C9434F">
        <w:rPr>
          <w:rFonts w:ascii="Times New Roman" w:hAnsi="Times New Roman" w:cs="Times New Roman"/>
          <w:color w:val="auto"/>
          <w:sz w:val="22"/>
          <w:szCs w:val="22"/>
        </w:rPr>
        <w:t>,</w:t>
      </w:r>
      <w:r w:rsidR="00C9434F" w:rsidRPr="00214E45">
        <w:rPr>
          <w:rFonts w:ascii="Times New Roman" w:hAnsi="Times New Roman" w:cs="Times New Roman"/>
          <w:color w:val="auto"/>
          <w:sz w:val="22"/>
          <w:szCs w:val="22"/>
        </w:rPr>
        <w:t xml:space="preserve"> anche «</w:t>
      </w:r>
      <w:r w:rsidR="00C9434F">
        <w:rPr>
          <w:rFonts w:ascii="Times New Roman" w:hAnsi="Times New Roman" w:cs="Times New Roman"/>
          <w:b/>
          <w:color w:val="auto"/>
          <w:sz w:val="22"/>
          <w:szCs w:val="22"/>
        </w:rPr>
        <w:t>Accordo Quadro</w:t>
      </w:r>
      <w:r w:rsidR="00C9434F" w:rsidRPr="00214E45">
        <w:rPr>
          <w:rFonts w:ascii="Times New Roman" w:hAnsi="Times New Roman" w:cs="Times New Roman"/>
          <w:color w:val="auto"/>
          <w:sz w:val="22"/>
          <w:szCs w:val="22"/>
        </w:rPr>
        <w:t>»)</w:t>
      </w:r>
      <w:r w:rsidR="00C9434F">
        <w:rPr>
          <w:rFonts w:ascii="Times New Roman" w:hAnsi="Times New Roman" w:cs="Times New Roman"/>
          <w:color w:val="auto"/>
          <w:sz w:val="22"/>
          <w:szCs w:val="22"/>
        </w:rPr>
        <w:t xml:space="preserve">, </w:t>
      </w:r>
      <w:r w:rsidR="00DC2DAA" w:rsidRPr="00425922">
        <w:rPr>
          <w:rFonts w:ascii="Times New Roman" w:hAnsi="Times New Roman" w:cs="Times New Roman"/>
          <w:color w:val="auto"/>
          <w:sz w:val="22"/>
          <w:szCs w:val="22"/>
        </w:rPr>
        <w:t xml:space="preserve">avente ad oggetto la gestione </w:t>
      </w:r>
      <w:r w:rsidR="00F61606" w:rsidRPr="00425922">
        <w:rPr>
          <w:rFonts w:ascii="Times New Roman" w:hAnsi="Times New Roman" w:cs="Times New Roman"/>
          <w:color w:val="auto"/>
          <w:sz w:val="22"/>
          <w:szCs w:val="22"/>
        </w:rPr>
        <w:t xml:space="preserve">del </w:t>
      </w:r>
      <w:r w:rsidR="00C9434F">
        <w:rPr>
          <w:rFonts w:ascii="Times New Roman" w:hAnsi="Times New Roman" w:cs="Times New Roman"/>
          <w:color w:val="auto"/>
          <w:sz w:val="22"/>
          <w:szCs w:val="22"/>
        </w:rPr>
        <w:t>S</w:t>
      </w:r>
      <w:r w:rsidR="00F61606" w:rsidRPr="00425922">
        <w:rPr>
          <w:rFonts w:ascii="Times New Roman" w:hAnsi="Times New Roman" w:cs="Times New Roman"/>
          <w:color w:val="auto"/>
          <w:sz w:val="22"/>
          <w:szCs w:val="22"/>
        </w:rPr>
        <w:t>ervizio di cassa</w:t>
      </w:r>
      <w:r w:rsidR="006D2F0A" w:rsidRPr="00214E45">
        <w:rPr>
          <w:rFonts w:ascii="Times New Roman" w:hAnsi="Times New Roman" w:cs="Times New Roman"/>
          <w:color w:val="auto"/>
          <w:sz w:val="22"/>
          <w:szCs w:val="22"/>
        </w:rPr>
        <w:t>;</w:t>
      </w:r>
    </w:p>
    <w:p w14:paraId="6EE84B29" w14:textId="6FB9ED8A" w:rsidR="002405B1" w:rsidRPr="00D8369C" w:rsidRDefault="00410291" w:rsidP="00A97F58">
      <w:pPr>
        <w:pStyle w:val="NormaleWeb"/>
        <w:numPr>
          <w:ilvl w:val="0"/>
          <w:numId w:val="2"/>
        </w:numPr>
        <w:tabs>
          <w:tab w:val="left" w:pos="426"/>
        </w:tabs>
        <w:spacing w:before="0" w:beforeAutospacing="0" w:after="120" w:afterAutospacing="0"/>
        <w:ind w:left="426" w:hanging="426"/>
        <w:jc w:val="both"/>
        <w:rPr>
          <w:rFonts w:ascii="Times New Roman" w:hAnsi="Times New Roman" w:cs="Times New Roman"/>
          <w:color w:val="auto"/>
          <w:sz w:val="22"/>
          <w:szCs w:val="22"/>
        </w:rPr>
      </w:pPr>
      <w:r w:rsidRPr="00D8369C">
        <w:rPr>
          <w:rFonts w:ascii="Times New Roman" w:hAnsi="Times New Roman" w:cs="Times New Roman"/>
          <w:color w:val="auto"/>
          <w:sz w:val="22"/>
          <w:szCs w:val="22"/>
        </w:rPr>
        <w:t xml:space="preserve">per </w:t>
      </w:r>
      <w:r w:rsidR="008C5084" w:rsidRPr="00D8369C">
        <w:rPr>
          <w:rFonts w:ascii="Times New Roman" w:hAnsi="Times New Roman" w:cs="Times New Roman"/>
          <w:color w:val="auto"/>
          <w:sz w:val="22"/>
          <w:szCs w:val="22"/>
        </w:rPr>
        <w:t xml:space="preserve">le </w:t>
      </w:r>
      <w:r w:rsidR="00750CFF" w:rsidRPr="00D8369C">
        <w:rPr>
          <w:rFonts w:ascii="Times New Roman" w:hAnsi="Times New Roman" w:cs="Times New Roman"/>
          <w:color w:val="auto"/>
          <w:sz w:val="22"/>
          <w:szCs w:val="22"/>
        </w:rPr>
        <w:t>I</w:t>
      </w:r>
      <w:r w:rsidR="008C5084" w:rsidRPr="00D8369C">
        <w:rPr>
          <w:rFonts w:ascii="Times New Roman" w:hAnsi="Times New Roman" w:cs="Times New Roman"/>
          <w:color w:val="auto"/>
          <w:sz w:val="22"/>
          <w:szCs w:val="22"/>
        </w:rPr>
        <w:t>stituzioni</w:t>
      </w:r>
      <w:r w:rsidR="003F5987" w:rsidRPr="00D8369C">
        <w:rPr>
          <w:rFonts w:ascii="Times New Roman" w:hAnsi="Times New Roman" w:cs="Times New Roman"/>
          <w:color w:val="auto"/>
          <w:sz w:val="22"/>
          <w:szCs w:val="22"/>
        </w:rPr>
        <w:t xml:space="preserve"> </w:t>
      </w:r>
      <w:r w:rsidR="009F57BC" w:rsidRPr="00D8369C">
        <w:rPr>
          <w:rFonts w:ascii="Times New Roman" w:hAnsi="Times New Roman" w:cs="Times New Roman"/>
          <w:color w:val="auto"/>
          <w:sz w:val="22"/>
          <w:szCs w:val="22"/>
        </w:rPr>
        <w:t>S</w:t>
      </w:r>
      <w:r w:rsidR="00172F41" w:rsidRPr="00D8369C">
        <w:rPr>
          <w:rFonts w:ascii="Times New Roman" w:hAnsi="Times New Roman" w:cs="Times New Roman"/>
          <w:color w:val="auto"/>
          <w:sz w:val="22"/>
          <w:szCs w:val="22"/>
        </w:rPr>
        <w:t>colastiche non aderenti in via immediata al presente Accordo</w:t>
      </w:r>
      <w:r w:rsidR="004E426C" w:rsidRPr="00D8369C">
        <w:rPr>
          <w:rFonts w:ascii="Times New Roman" w:hAnsi="Times New Roman" w:cs="Times New Roman"/>
          <w:color w:val="auto"/>
          <w:sz w:val="22"/>
          <w:szCs w:val="22"/>
        </w:rPr>
        <w:t xml:space="preserve"> di Rete</w:t>
      </w:r>
      <w:r w:rsidRPr="00D8369C">
        <w:rPr>
          <w:rFonts w:ascii="Times New Roman" w:hAnsi="Times New Roman" w:cs="Times New Roman"/>
          <w:color w:val="auto"/>
          <w:sz w:val="22"/>
          <w:szCs w:val="22"/>
        </w:rPr>
        <w:t xml:space="preserve">, rimane </w:t>
      </w:r>
      <w:bookmarkStart w:id="15" w:name="_GoBack"/>
      <w:bookmarkEnd w:id="15"/>
      <w:r w:rsidRPr="00D8369C">
        <w:rPr>
          <w:rFonts w:ascii="Times New Roman" w:hAnsi="Times New Roman" w:cs="Times New Roman"/>
          <w:color w:val="auto"/>
          <w:sz w:val="22"/>
          <w:szCs w:val="22"/>
        </w:rPr>
        <w:t>impregiudi</w:t>
      </w:r>
      <w:r w:rsidR="00E356F2" w:rsidRPr="00D8369C">
        <w:rPr>
          <w:rFonts w:ascii="Times New Roman" w:hAnsi="Times New Roman" w:cs="Times New Roman"/>
          <w:color w:val="auto"/>
          <w:sz w:val="22"/>
          <w:szCs w:val="22"/>
        </w:rPr>
        <w:softHyphen/>
      </w:r>
      <w:r w:rsidRPr="00D8369C">
        <w:rPr>
          <w:rFonts w:ascii="Times New Roman" w:hAnsi="Times New Roman" w:cs="Times New Roman"/>
          <w:color w:val="auto"/>
          <w:sz w:val="22"/>
          <w:szCs w:val="22"/>
        </w:rPr>
        <w:t>cata</w:t>
      </w:r>
      <w:r w:rsidR="003F5987" w:rsidRPr="00D8369C">
        <w:rPr>
          <w:rFonts w:ascii="Times New Roman" w:hAnsi="Times New Roman" w:cs="Times New Roman"/>
          <w:color w:val="auto"/>
          <w:sz w:val="22"/>
          <w:szCs w:val="22"/>
        </w:rPr>
        <w:t xml:space="preserve"> la facoltà </w:t>
      </w:r>
      <w:r w:rsidR="004E426C" w:rsidRPr="00D8369C">
        <w:rPr>
          <w:rFonts w:ascii="Times New Roman" w:hAnsi="Times New Roman" w:cs="Times New Roman"/>
          <w:color w:val="auto"/>
          <w:sz w:val="22"/>
          <w:szCs w:val="22"/>
        </w:rPr>
        <w:t xml:space="preserve">di </w:t>
      </w:r>
      <w:r w:rsidR="00A851FC" w:rsidRPr="00D8369C">
        <w:rPr>
          <w:rFonts w:ascii="Times New Roman" w:hAnsi="Times New Roman" w:cs="Times New Roman"/>
          <w:color w:val="auto"/>
          <w:sz w:val="22"/>
          <w:szCs w:val="22"/>
        </w:rPr>
        <w:t>su</w:t>
      </w:r>
      <w:r w:rsidR="00E01076" w:rsidRPr="00D8369C">
        <w:rPr>
          <w:rFonts w:ascii="Times New Roman" w:hAnsi="Times New Roman" w:cs="Times New Roman"/>
          <w:color w:val="auto"/>
          <w:sz w:val="22"/>
          <w:szCs w:val="22"/>
        </w:rPr>
        <w:t>bentrare successivamente ne</w:t>
      </w:r>
      <w:r w:rsidR="004E426C" w:rsidRPr="00D8369C">
        <w:rPr>
          <w:rFonts w:ascii="Times New Roman" w:hAnsi="Times New Roman" w:cs="Times New Roman"/>
          <w:color w:val="auto"/>
          <w:sz w:val="22"/>
          <w:szCs w:val="22"/>
        </w:rPr>
        <w:t>ll’A</w:t>
      </w:r>
      <w:r w:rsidR="003F5987" w:rsidRPr="00D8369C">
        <w:rPr>
          <w:rFonts w:ascii="Times New Roman" w:hAnsi="Times New Roman" w:cs="Times New Roman"/>
          <w:color w:val="auto"/>
          <w:sz w:val="22"/>
          <w:szCs w:val="22"/>
        </w:rPr>
        <w:t xml:space="preserve">ccordo </w:t>
      </w:r>
      <w:r w:rsidR="004E426C" w:rsidRPr="00D8369C">
        <w:rPr>
          <w:rFonts w:ascii="Times New Roman" w:hAnsi="Times New Roman" w:cs="Times New Roman"/>
          <w:color w:val="auto"/>
          <w:sz w:val="22"/>
          <w:szCs w:val="22"/>
        </w:rPr>
        <w:t xml:space="preserve">stesso </w:t>
      </w:r>
      <w:r w:rsidR="003F5987" w:rsidRPr="00D8369C">
        <w:rPr>
          <w:rFonts w:ascii="Times New Roman" w:hAnsi="Times New Roman" w:cs="Times New Roman"/>
          <w:color w:val="auto"/>
          <w:sz w:val="22"/>
          <w:szCs w:val="22"/>
        </w:rPr>
        <w:t xml:space="preserve">e </w:t>
      </w:r>
      <w:r w:rsidR="00E01076" w:rsidRPr="00D8369C">
        <w:rPr>
          <w:rFonts w:ascii="Times New Roman" w:hAnsi="Times New Roman" w:cs="Times New Roman"/>
          <w:color w:val="auto"/>
          <w:sz w:val="22"/>
          <w:szCs w:val="22"/>
        </w:rPr>
        <w:t>nei</w:t>
      </w:r>
      <w:r w:rsidR="003F5987" w:rsidRPr="00D8369C">
        <w:rPr>
          <w:rFonts w:ascii="Times New Roman" w:hAnsi="Times New Roman" w:cs="Times New Roman"/>
          <w:color w:val="auto"/>
          <w:sz w:val="22"/>
          <w:szCs w:val="22"/>
        </w:rPr>
        <w:t xml:space="preserve"> contratti pubblici </w:t>
      </w:r>
      <w:r w:rsidR="00166A4F" w:rsidRPr="00D8369C">
        <w:rPr>
          <w:rFonts w:ascii="Times New Roman" w:hAnsi="Times New Roman" w:cs="Times New Roman"/>
          <w:color w:val="auto"/>
          <w:sz w:val="22"/>
          <w:szCs w:val="22"/>
        </w:rPr>
        <w:t>già</w:t>
      </w:r>
      <w:r w:rsidR="003F5987" w:rsidRPr="00D8369C">
        <w:rPr>
          <w:rFonts w:ascii="Times New Roman" w:hAnsi="Times New Roman" w:cs="Times New Roman"/>
          <w:color w:val="auto"/>
          <w:sz w:val="22"/>
          <w:szCs w:val="22"/>
        </w:rPr>
        <w:t xml:space="preserve"> stipulati in </w:t>
      </w:r>
      <w:r w:rsidR="004E426C" w:rsidRPr="00D8369C">
        <w:rPr>
          <w:rFonts w:ascii="Times New Roman" w:hAnsi="Times New Roman" w:cs="Times New Roman"/>
          <w:color w:val="auto"/>
          <w:sz w:val="22"/>
          <w:szCs w:val="22"/>
        </w:rPr>
        <w:t xml:space="preserve">sua </w:t>
      </w:r>
      <w:r w:rsidR="003F5987" w:rsidRPr="00D8369C">
        <w:rPr>
          <w:rFonts w:ascii="Times New Roman" w:hAnsi="Times New Roman" w:cs="Times New Roman"/>
          <w:color w:val="auto"/>
          <w:sz w:val="22"/>
          <w:szCs w:val="22"/>
        </w:rPr>
        <w:t>esecuzione</w:t>
      </w:r>
      <w:r w:rsidR="00180707" w:rsidRPr="00D8369C">
        <w:rPr>
          <w:rFonts w:ascii="Times New Roman" w:hAnsi="Times New Roman" w:cs="Times New Roman"/>
          <w:color w:val="auto"/>
          <w:sz w:val="22"/>
          <w:szCs w:val="22"/>
        </w:rPr>
        <w:t xml:space="preserve">, </w:t>
      </w:r>
      <w:r w:rsidR="00F5323B" w:rsidRPr="00F5323B">
        <w:rPr>
          <w:rFonts w:ascii="Times New Roman" w:hAnsi="Times New Roman" w:cs="Times New Roman"/>
          <w:iCs/>
          <w:color w:val="auto"/>
          <w:sz w:val="22"/>
          <w:szCs w:val="22"/>
        </w:rPr>
        <w:t xml:space="preserve">nei casi e nei limiti previsti dalla documentazione di gara, </w:t>
      </w:r>
      <w:r w:rsidR="00180707" w:rsidRPr="00D8369C">
        <w:rPr>
          <w:rFonts w:ascii="Times New Roman" w:hAnsi="Times New Roman" w:cs="Times New Roman"/>
          <w:color w:val="auto"/>
          <w:sz w:val="22"/>
          <w:szCs w:val="22"/>
        </w:rPr>
        <w:t xml:space="preserve">anche ai sensi del comma 5 del </w:t>
      </w:r>
      <w:r w:rsidR="00750CFF" w:rsidRPr="00D8369C">
        <w:rPr>
          <w:rFonts w:ascii="Times New Roman" w:hAnsi="Times New Roman" w:cs="Times New Roman"/>
          <w:color w:val="auto"/>
          <w:sz w:val="22"/>
          <w:szCs w:val="22"/>
        </w:rPr>
        <w:t>succitato</w:t>
      </w:r>
      <w:r w:rsidR="00180707" w:rsidRPr="00D8369C">
        <w:rPr>
          <w:rFonts w:ascii="Times New Roman" w:hAnsi="Times New Roman" w:cs="Times New Roman"/>
          <w:color w:val="auto"/>
          <w:sz w:val="22"/>
          <w:szCs w:val="22"/>
        </w:rPr>
        <w:t xml:space="preserve"> art. 7 del d.P.R. 275/99</w:t>
      </w:r>
      <w:r w:rsidR="003F5987" w:rsidRPr="00D8369C">
        <w:rPr>
          <w:rFonts w:ascii="Times New Roman" w:hAnsi="Times New Roman" w:cs="Times New Roman"/>
          <w:color w:val="auto"/>
          <w:sz w:val="22"/>
          <w:szCs w:val="22"/>
        </w:rPr>
        <w:t>;</w:t>
      </w:r>
    </w:p>
    <w:p w14:paraId="6098473F" w14:textId="58A6F7B2" w:rsidR="003E4E17" w:rsidRPr="001C6875" w:rsidRDefault="003E4E17" w:rsidP="00A97F58">
      <w:pPr>
        <w:pStyle w:val="NormaleWeb"/>
        <w:numPr>
          <w:ilvl w:val="0"/>
          <w:numId w:val="2"/>
        </w:numPr>
        <w:tabs>
          <w:tab w:val="left" w:pos="426"/>
        </w:tabs>
        <w:spacing w:before="0" w:beforeAutospacing="0" w:after="120" w:afterAutospacing="0"/>
        <w:ind w:left="426" w:hanging="426"/>
        <w:jc w:val="both"/>
        <w:rPr>
          <w:rFonts w:ascii="Times New Roman" w:hAnsi="Times New Roman" w:cs="Times New Roman"/>
          <w:color w:val="auto"/>
          <w:sz w:val="22"/>
          <w:szCs w:val="22"/>
        </w:rPr>
      </w:pPr>
      <w:r w:rsidRPr="00053B08">
        <w:rPr>
          <w:rFonts w:ascii="Times New Roman" w:hAnsi="Times New Roman" w:cs="Times New Roman"/>
          <w:color w:val="auto"/>
          <w:sz w:val="22"/>
          <w:szCs w:val="22"/>
        </w:rPr>
        <w:t>l’</w:t>
      </w:r>
      <w:r w:rsidR="00C32546" w:rsidRPr="00053B08">
        <w:rPr>
          <w:rFonts w:ascii="Times New Roman" w:hAnsi="Times New Roman" w:cs="Times New Roman"/>
          <w:color w:val="auto"/>
          <w:sz w:val="22"/>
          <w:szCs w:val="22"/>
        </w:rPr>
        <w:t>adesione al presente A</w:t>
      </w:r>
      <w:r w:rsidRPr="00053B08">
        <w:rPr>
          <w:rFonts w:ascii="Times New Roman" w:hAnsi="Times New Roman" w:cs="Times New Roman"/>
          <w:color w:val="auto"/>
          <w:sz w:val="22"/>
          <w:szCs w:val="22"/>
        </w:rPr>
        <w:t xml:space="preserve">ccordo </w:t>
      </w:r>
      <w:r w:rsidR="00625610" w:rsidRPr="00053B08">
        <w:rPr>
          <w:rFonts w:ascii="Times New Roman" w:hAnsi="Times New Roman" w:cs="Times New Roman"/>
          <w:color w:val="auto"/>
          <w:sz w:val="22"/>
          <w:szCs w:val="22"/>
        </w:rPr>
        <w:t xml:space="preserve">di Rete </w:t>
      </w:r>
      <w:r w:rsidRPr="00053B08">
        <w:rPr>
          <w:rFonts w:ascii="Times New Roman" w:hAnsi="Times New Roman" w:cs="Times New Roman"/>
          <w:color w:val="auto"/>
          <w:sz w:val="22"/>
          <w:szCs w:val="22"/>
        </w:rPr>
        <w:t xml:space="preserve">è decisa </w:t>
      </w:r>
      <w:r w:rsidR="002C689F" w:rsidRPr="00053B08">
        <w:rPr>
          <w:rFonts w:ascii="Times New Roman" w:hAnsi="Times New Roman" w:cs="Times New Roman"/>
          <w:color w:val="auto"/>
          <w:sz w:val="22"/>
          <w:szCs w:val="22"/>
        </w:rPr>
        <w:t xml:space="preserve">con </w:t>
      </w:r>
      <w:r w:rsidR="002C689F" w:rsidRPr="00124370">
        <w:rPr>
          <w:rFonts w:ascii="Times New Roman" w:hAnsi="Times New Roman" w:cs="Times New Roman"/>
          <w:b/>
          <w:bCs/>
          <w:color w:val="auto"/>
          <w:sz w:val="22"/>
          <w:szCs w:val="22"/>
        </w:rPr>
        <w:t>deliberazion</w:t>
      </w:r>
      <w:r w:rsidR="00611711" w:rsidRPr="00124370">
        <w:rPr>
          <w:rFonts w:ascii="Times New Roman" w:hAnsi="Times New Roman" w:cs="Times New Roman"/>
          <w:b/>
          <w:bCs/>
          <w:color w:val="auto"/>
          <w:sz w:val="22"/>
          <w:szCs w:val="22"/>
        </w:rPr>
        <w:t>e</w:t>
      </w:r>
      <w:r w:rsidR="002C689F" w:rsidRPr="00124370">
        <w:rPr>
          <w:rFonts w:ascii="Times New Roman" w:hAnsi="Times New Roman" w:cs="Times New Roman"/>
          <w:b/>
          <w:bCs/>
          <w:color w:val="auto"/>
          <w:sz w:val="22"/>
          <w:szCs w:val="22"/>
        </w:rPr>
        <w:t xml:space="preserve"> </w:t>
      </w:r>
      <w:r w:rsidR="001F461A" w:rsidRPr="00124370">
        <w:rPr>
          <w:rFonts w:ascii="Times New Roman" w:hAnsi="Times New Roman" w:cs="Times New Roman"/>
          <w:b/>
          <w:bCs/>
          <w:color w:val="auto"/>
          <w:sz w:val="22"/>
          <w:szCs w:val="22"/>
        </w:rPr>
        <w:t>d</w:t>
      </w:r>
      <w:r w:rsidR="002C689F" w:rsidRPr="00124370">
        <w:rPr>
          <w:rFonts w:ascii="Times New Roman" w:hAnsi="Times New Roman" w:cs="Times New Roman"/>
          <w:b/>
          <w:bCs/>
          <w:color w:val="auto"/>
          <w:sz w:val="22"/>
          <w:szCs w:val="22"/>
        </w:rPr>
        <w:t>e</w:t>
      </w:r>
      <w:r w:rsidR="001F461A" w:rsidRPr="00124370">
        <w:rPr>
          <w:rFonts w:ascii="Times New Roman" w:hAnsi="Times New Roman" w:cs="Times New Roman"/>
          <w:b/>
          <w:bCs/>
          <w:color w:val="auto"/>
          <w:sz w:val="22"/>
          <w:szCs w:val="22"/>
        </w:rPr>
        <w:t>l Consiglio di Istituto</w:t>
      </w:r>
      <w:r w:rsidR="001F461A" w:rsidRPr="00053B08">
        <w:rPr>
          <w:rFonts w:ascii="Times New Roman" w:hAnsi="Times New Roman" w:cs="Times New Roman"/>
          <w:color w:val="auto"/>
          <w:sz w:val="22"/>
          <w:szCs w:val="22"/>
        </w:rPr>
        <w:t xml:space="preserve"> </w:t>
      </w:r>
      <w:r w:rsidR="00534FB4" w:rsidRPr="00053B08">
        <w:rPr>
          <w:rFonts w:ascii="Times New Roman" w:hAnsi="Times New Roman" w:cs="Times New Roman"/>
          <w:color w:val="auto"/>
          <w:sz w:val="22"/>
          <w:szCs w:val="22"/>
        </w:rPr>
        <w:t>della singola Istituzione</w:t>
      </w:r>
      <w:r w:rsidRPr="00053B08">
        <w:rPr>
          <w:rFonts w:ascii="Times New Roman" w:hAnsi="Times New Roman" w:cs="Times New Roman"/>
          <w:color w:val="auto"/>
          <w:sz w:val="22"/>
          <w:szCs w:val="22"/>
        </w:rPr>
        <w:t xml:space="preserve"> </w:t>
      </w:r>
      <w:r w:rsidR="00534FB4" w:rsidRPr="00053B08">
        <w:rPr>
          <w:rFonts w:ascii="Times New Roman" w:hAnsi="Times New Roman" w:cs="Times New Roman"/>
          <w:color w:val="auto"/>
          <w:sz w:val="22"/>
          <w:szCs w:val="22"/>
        </w:rPr>
        <w:t>aderente</w:t>
      </w:r>
      <w:r w:rsidR="00F37CFB" w:rsidRPr="00053B08">
        <w:rPr>
          <w:rFonts w:ascii="Times New Roman" w:hAnsi="Times New Roman" w:cs="Times New Roman"/>
          <w:color w:val="auto"/>
          <w:sz w:val="22"/>
          <w:szCs w:val="22"/>
        </w:rPr>
        <w:t>,</w:t>
      </w:r>
      <w:r w:rsidRPr="00053B08">
        <w:rPr>
          <w:rFonts w:ascii="Times New Roman" w:hAnsi="Times New Roman" w:cs="Times New Roman"/>
          <w:color w:val="auto"/>
          <w:sz w:val="22"/>
          <w:szCs w:val="22"/>
        </w:rPr>
        <w:t xml:space="preserve"> </w:t>
      </w:r>
      <w:r w:rsidR="001F461A" w:rsidRPr="00053B08">
        <w:rPr>
          <w:rFonts w:ascii="Times New Roman" w:hAnsi="Times New Roman" w:cs="Times New Roman"/>
          <w:color w:val="auto"/>
          <w:sz w:val="22"/>
          <w:szCs w:val="22"/>
        </w:rPr>
        <w:t xml:space="preserve">in conformità </w:t>
      </w:r>
      <w:r w:rsidR="00F37CFB" w:rsidRPr="00053B08">
        <w:rPr>
          <w:rFonts w:ascii="Times New Roman" w:hAnsi="Times New Roman" w:cs="Times New Roman"/>
          <w:color w:val="auto"/>
          <w:sz w:val="22"/>
          <w:szCs w:val="22"/>
        </w:rPr>
        <w:t>a</w:t>
      </w:r>
      <w:r w:rsidR="00FC2829" w:rsidRPr="00053B08">
        <w:rPr>
          <w:rFonts w:ascii="Times New Roman" w:hAnsi="Times New Roman" w:cs="Times New Roman"/>
          <w:color w:val="auto"/>
          <w:sz w:val="22"/>
          <w:szCs w:val="22"/>
        </w:rPr>
        <w:t>ll’art. 7, comma 2, del d.P.R. 275/99 e</w:t>
      </w:r>
      <w:r w:rsidR="000F3663" w:rsidRPr="00053B08">
        <w:rPr>
          <w:rFonts w:ascii="Times New Roman" w:hAnsi="Times New Roman" w:cs="Times New Roman"/>
          <w:color w:val="auto"/>
          <w:sz w:val="22"/>
          <w:szCs w:val="22"/>
        </w:rPr>
        <w:t xml:space="preserve"> </w:t>
      </w:r>
      <w:r w:rsidR="00F37CFB" w:rsidRPr="00053B08">
        <w:rPr>
          <w:rFonts w:ascii="Times New Roman" w:hAnsi="Times New Roman" w:cs="Times New Roman"/>
          <w:color w:val="auto"/>
          <w:sz w:val="22"/>
          <w:szCs w:val="22"/>
        </w:rPr>
        <w:t>a</w:t>
      </w:r>
      <w:r w:rsidR="000F3663" w:rsidRPr="00053B08">
        <w:rPr>
          <w:rFonts w:ascii="Times New Roman" w:hAnsi="Times New Roman" w:cs="Times New Roman"/>
          <w:color w:val="auto"/>
          <w:sz w:val="22"/>
          <w:szCs w:val="22"/>
        </w:rPr>
        <w:t>ll’art.</w:t>
      </w:r>
      <w:r w:rsidR="00750CFF" w:rsidRPr="00053B08">
        <w:rPr>
          <w:rFonts w:ascii="Times New Roman" w:hAnsi="Times New Roman" w:cs="Times New Roman"/>
          <w:color w:val="auto"/>
          <w:sz w:val="22"/>
          <w:szCs w:val="22"/>
        </w:rPr>
        <w:t xml:space="preserve"> </w:t>
      </w:r>
      <w:r w:rsidR="00F37CFB" w:rsidRPr="00053B08">
        <w:rPr>
          <w:rFonts w:ascii="Times New Roman" w:hAnsi="Times New Roman" w:cs="Times New Roman"/>
          <w:color w:val="auto"/>
          <w:sz w:val="22"/>
          <w:szCs w:val="22"/>
        </w:rPr>
        <w:t>45</w:t>
      </w:r>
      <w:r w:rsidR="00A94888" w:rsidRPr="00053B08">
        <w:rPr>
          <w:rFonts w:ascii="Times New Roman" w:hAnsi="Times New Roman" w:cs="Times New Roman"/>
          <w:color w:val="auto"/>
          <w:sz w:val="22"/>
          <w:szCs w:val="22"/>
        </w:rPr>
        <w:t xml:space="preserve">, comma 1, lettera </w:t>
      </w:r>
      <w:r w:rsidR="00F37CFB" w:rsidRPr="00053B08">
        <w:rPr>
          <w:rFonts w:ascii="Times New Roman" w:hAnsi="Times New Roman" w:cs="Times New Roman"/>
          <w:color w:val="auto"/>
          <w:sz w:val="22"/>
          <w:szCs w:val="22"/>
        </w:rPr>
        <w:t>f</w:t>
      </w:r>
      <w:r w:rsidR="00A94888" w:rsidRPr="00053B08">
        <w:rPr>
          <w:rFonts w:ascii="Times New Roman" w:hAnsi="Times New Roman" w:cs="Times New Roman"/>
          <w:color w:val="auto"/>
          <w:sz w:val="22"/>
          <w:szCs w:val="22"/>
        </w:rPr>
        <w:t>),</w:t>
      </w:r>
      <w:r w:rsidR="000F3663" w:rsidRPr="00053B08">
        <w:rPr>
          <w:rFonts w:ascii="Times New Roman" w:hAnsi="Times New Roman" w:cs="Times New Roman"/>
          <w:color w:val="auto"/>
          <w:sz w:val="22"/>
          <w:szCs w:val="22"/>
        </w:rPr>
        <w:t xml:space="preserve"> del </w:t>
      </w:r>
      <w:r w:rsidR="00F37CFB" w:rsidRPr="00053B08">
        <w:rPr>
          <w:rFonts w:ascii="Times New Roman" w:hAnsi="Times New Roman" w:cs="Times New Roman"/>
          <w:bCs/>
          <w:color w:val="auto"/>
          <w:sz w:val="22"/>
          <w:szCs w:val="22"/>
        </w:rPr>
        <w:t>Decreto Interministeriale n. 129 del 28 agosto 2018</w:t>
      </w:r>
      <w:r w:rsidR="00FC2829" w:rsidRPr="00053B08">
        <w:rPr>
          <w:rFonts w:ascii="Times New Roman" w:hAnsi="Times New Roman" w:cs="Times New Roman"/>
          <w:bCs/>
          <w:color w:val="auto"/>
          <w:sz w:val="22"/>
          <w:szCs w:val="22"/>
        </w:rPr>
        <w:t>,</w:t>
      </w:r>
      <w:r w:rsidR="00FC2829" w:rsidRPr="00053B08">
        <w:rPr>
          <w:rFonts w:ascii="Times New Roman" w:hAnsi="Times New Roman" w:cs="Times New Roman"/>
          <w:color w:val="auto"/>
          <w:sz w:val="22"/>
          <w:szCs w:val="22"/>
        </w:rPr>
        <w:t xml:space="preserve"> </w:t>
      </w:r>
      <w:r w:rsidR="00502753" w:rsidRPr="00053B08">
        <w:rPr>
          <w:rFonts w:ascii="Times New Roman" w:hAnsi="Times New Roman" w:cs="Times New Roman"/>
          <w:color w:val="auto"/>
          <w:sz w:val="22"/>
          <w:szCs w:val="22"/>
        </w:rPr>
        <w:t>o sarà comunque ratificata nelle medesime forme</w:t>
      </w:r>
      <w:r w:rsidR="00F37CFB" w:rsidRPr="001C6875">
        <w:rPr>
          <w:rFonts w:ascii="Times New Roman" w:hAnsi="Times New Roman" w:cs="Times New Roman"/>
          <w:color w:val="auto"/>
          <w:sz w:val="22"/>
          <w:szCs w:val="22"/>
        </w:rPr>
        <w:t>;</w:t>
      </w:r>
    </w:p>
    <w:p w14:paraId="4CF236B2" w14:textId="77777777" w:rsidR="00BA0F20" w:rsidRPr="00A86FE4" w:rsidRDefault="00DB419B" w:rsidP="00D26FD9">
      <w:pPr>
        <w:pStyle w:val="NormaleWeb"/>
        <w:spacing w:before="0" w:beforeAutospacing="0" w:after="120" w:afterAutospacing="0"/>
        <w:jc w:val="both"/>
        <w:rPr>
          <w:rFonts w:ascii="Times New Roman" w:hAnsi="Times New Roman" w:cs="Times New Roman"/>
          <w:color w:val="auto"/>
          <w:sz w:val="22"/>
          <w:szCs w:val="22"/>
        </w:rPr>
      </w:pPr>
      <w:r w:rsidRPr="00A86FE4">
        <w:rPr>
          <w:rFonts w:ascii="Times New Roman" w:hAnsi="Times New Roman" w:cs="Times New Roman"/>
          <w:color w:val="auto"/>
          <w:sz w:val="22"/>
          <w:szCs w:val="22"/>
        </w:rPr>
        <w:t xml:space="preserve">Tanto ritenuto e premesso, </w:t>
      </w:r>
      <w:r w:rsidR="00335B53" w:rsidRPr="00A86FE4">
        <w:rPr>
          <w:rFonts w:ascii="Times New Roman" w:hAnsi="Times New Roman" w:cs="Times New Roman"/>
          <w:color w:val="auto"/>
          <w:sz w:val="22"/>
          <w:szCs w:val="22"/>
        </w:rPr>
        <w:t>le Istituzioni Scolastiche</w:t>
      </w:r>
      <w:r w:rsidRPr="00A86FE4">
        <w:rPr>
          <w:rFonts w:ascii="Times New Roman" w:hAnsi="Times New Roman" w:cs="Times New Roman"/>
          <w:color w:val="auto"/>
          <w:sz w:val="22"/>
          <w:szCs w:val="22"/>
        </w:rPr>
        <w:t>, quali in epigrafe rappresentat</w:t>
      </w:r>
      <w:r w:rsidR="00335B53" w:rsidRPr="00A86FE4">
        <w:rPr>
          <w:rFonts w:ascii="Times New Roman" w:hAnsi="Times New Roman" w:cs="Times New Roman"/>
          <w:color w:val="auto"/>
          <w:sz w:val="22"/>
          <w:szCs w:val="22"/>
        </w:rPr>
        <w:t>e</w:t>
      </w:r>
      <w:r w:rsidR="00BC0A10" w:rsidRPr="00A86FE4">
        <w:rPr>
          <w:rFonts w:ascii="Times New Roman" w:hAnsi="Times New Roman" w:cs="Times New Roman"/>
          <w:color w:val="auto"/>
          <w:sz w:val="22"/>
          <w:szCs w:val="22"/>
        </w:rPr>
        <w:t>,</w:t>
      </w:r>
    </w:p>
    <w:p w14:paraId="03291958" w14:textId="77777777" w:rsidR="00E356F2" w:rsidRPr="00A86FE4" w:rsidRDefault="00E356F2" w:rsidP="00D26FD9">
      <w:pPr>
        <w:spacing w:after="120"/>
        <w:jc w:val="center"/>
        <w:rPr>
          <w:b/>
          <w:bCs/>
          <w:sz w:val="22"/>
          <w:szCs w:val="22"/>
        </w:rPr>
      </w:pPr>
    </w:p>
    <w:p w14:paraId="5ABDEDCE" w14:textId="77777777" w:rsidR="00BA0F20" w:rsidRPr="00A86FE4" w:rsidRDefault="00DB419B" w:rsidP="00D26FD9">
      <w:pPr>
        <w:spacing w:after="120"/>
        <w:jc w:val="center"/>
        <w:rPr>
          <w:b/>
          <w:bCs/>
          <w:sz w:val="22"/>
          <w:szCs w:val="22"/>
        </w:rPr>
      </w:pPr>
      <w:r w:rsidRPr="00A86FE4">
        <w:rPr>
          <w:b/>
          <w:bCs/>
          <w:sz w:val="22"/>
          <w:szCs w:val="22"/>
        </w:rPr>
        <w:lastRenderedPageBreak/>
        <w:t>convengono e stipulano quanto segue</w:t>
      </w:r>
    </w:p>
    <w:p w14:paraId="4358D174" w14:textId="77777777" w:rsidR="00314958" w:rsidRPr="00A86FE4" w:rsidRDefault="00314958" w:rsidP="00D26FD9">
      <w:pPr>
        <w:spacing w:after="120"/>
        <w:jc w:val="center"/>
        <w:rPr>
          <w:b/>
          <w:bCs/>
          <w:sz w:val="22"/>
          <w:szCs w:val="22"/>
        </w:rPr>
      </w:pPr>
    </w:p>
    <w:p w14:paraId="416822E9" w14:textId="120037A2" w:rsidR="006D2F0A" w:rsidRPr="00D8369C" w:rsidRDefault="00C04F98" w:rsidP="00D26FD9">
      <w:pPr>
        <w:spacing w:after="120"/>
        <w:jc w:val="center"/>
        <w:rPr>
          <w:b/>
          <w:sz w:val="22"/>
        </w:rPr>
      </w:pPr>
      <w:r w:rsidRPr="00A86FE4">
        <w:rPr>
          <w:b/>
          <w:bCs/>
          <w:sz w:val="22"/>
          <w:szCs w:val="22"/>
        </w:rPr>
        <w:t>Articolo 1</w:t>
      </w:r>
    </w:p>
    <w:p w14:paraId="53102154" w14:textId="38F2773D" w:rsidR="00BA0F20" w:rsidRPr="001C6875" w:rsidRDefault="00C04F98" w:rsidP="00D26FD9">
      <w:pPr>
        <w:spacing w:after="120"/>
        <w:jc w:val="center"/>
        <w:rPr>
          <w:i/>
          <w:iCs/>
          <w:sz w:val="22"/>
          <w:szCs w:val="22"/>
        </w:rPr>
      </w:pPr>
      <w:r w:rsidRPr="001C6875">
        <w:rPr>
          <w:i/>
          <w:iCs/>
          <w:sz w:val="22"/>
          <w:szCs w:val="22"/>
        </w:rPr>
        <w:t>(Valore</w:t>
      </w:r>
      <w:r w:rsidRPr="00D8369C">
        <w:rPr>
          <w:i/>
          <w:sz w:val="22"/>
        </w:rPr>
        <w:t xml:space="preserve"> delle </w:t>
      </w:r>
      <w:r w:rsidRPr="001C6875">
        <w:rPr>
          <w:i/>
          <w:iCs/>
          <w:sz w:val="22"/>
          <w:szCs w:val="22"/>
        </w:rPr>
        <w:t>premesse</w:t>
      </w:r>
      <w:r w:rsidRPr="00D8369C">
        <w:rPr>
          <w:i/>
          <w:sz w:val="22"/>
        </w:rPr>
        <w:t xml:space="preserve"> e </w:t>
      </w:r>
      <w:r w:rsidRPr="001C6875">
        <w:rPr>
          <w:i/>
          <w:iCs/>
          <w:sz w:val="22"/>
          <w:szCs w:val="22"/>
        </w:rPr>
        <w:t>degli allegati)</w:t>
      </w:r>
    </w:p>
    <w:p w14:paraId="2CDB87CE" w14:textId="2DD3B5CC" w:rsidR="00BA0F20" w:rsidRDefault="00D8369C" w:rsidP="00D8369C">
      <w:pPr>
        <w:pStyle w:val="Corpotesto1"/>
        <w:numPr>
          <w:ilvl w:val="0"/>
          <w:numId w:val="64"/>
        </w:numPr>
        <w:spacing w:after="120" w:line="240" w:lineRule="auto"/>
        <w:ind w:left="426" w:hanging="426"/>
        <w:rPr>
          <w:spacing w:val="-4"/>
          <w:sz w:val="22"/>
          <w:szCs w:val="22"/>
        </w:rPr>
      </w:pPr>
      <w:proofErr w:type="spellStart"/>
      <w:r>
        <w:rPr>
          <w:spacing w:val="-4"/>
          <w:sz w:val="22"/>
          <w:szCs w:val="22"/>
          <w:lang w:val="it-IT"/>
        </w:rPr>
        <w:t>L</w:t>
      </w:r>
      <w:r w:rsidRPr="00A86FE4">
        <w:rPr>
          <w:spacing w:val="-4"/>
          <w:sz w:val="22"/>
          <w:szCs w:val="22"/>
        </w:rPr>
        <w:t>e</w:t>
      </w:r>
      <w:proofErr w:type="spellEnd"/>
      <w:r w:rsidRPr="00A97F58">
        <w:rPr>
          <w:spacing w:val="-4"/>
          <w:sz w:val="22"/>
          <w:lang w:val="it-IT"/>
        </w:rPr>
        <w:t xml:space="preserve"> </w:t>
      </w:r>
      <w:r w:rsidR="00BC0A10" w:rsidRPr="00A86FE4">
        <w:rPr>
          <w:spacing w:val="-4"/>
          <w:sz w:val="22"/>
          <w:szCs w:val="22"/>
        </w:rPr>
        <w:t>premesse di cui sopra</w:t>
      </w:r>
      <w:r w:rsidR="00053B08">
        <w:rPr>
          <w:spacing w:val="-4"/>
          <w:sz w:val="22"/>
          <w:szCs w:val="22"/>
          <w:lang w:val="it-IT"/>
        </w:rPr>
        <w:t xml:space="preserve"> e </w:t>
      </w:r>
      <w:r w:rsidR="002405B1">
        <w:rPr>
          <w:spacing w:val="-4"/>
          <w:sz w:val="22"/>
          <w:szCs w:val="22"/>
          <w:lang w:val="it-IT"/>
        </w:rPr>
        <w:t xml:space="preserve">gli atti </w:t>
      </w:r>
      <w:r w:rsidR="00DC2DAA">
        <w:rPr>
          <w:spacing w:val="-4"/>
          <w:sz w:val="22"/>
          <w:szCs w:val="22"/>
          <w:lang w:val="it-IT"/>
        </w:rPr>
        <w:t xml:space="preserve">ivi </w:t>
      </w:r>
      <w:r w:rsidR="002405B1">
        <w:rPr>
          <w:spacing w:val="-4"/>
          <w:sz w:val="22"/>
          <w:szCs w:val="22"/>
          <w:lang w:val="it-IT"/>
        </w:rPr>
        <w:t>richiamati</w:t>
      </w:r>
      <w:r w:rsidR="00053B08">
        <w:rPr>
          <w:spacing w:val="-4"/>
          <w:sz w:val="22"/>
          <w:szCs w:val="22"/>
          <w:lang w:val="it-IT"/>
        </w:rPr>
        <w:t xml:space="preserve"> </w:t>
      </w:r>
      <w:r w:rsidR="00C04F98" w:rsidRPr="00A86FE4">
        <w:rPr>
          <w:spacing w:val="-4"/>
          <w:sz w:val="22"/>
          <w:szCs w:val="22"/>
        </w:rPr>
        <w:t>costituiscono parte integrante e sostan</w:t>
      </w:r>
      <w:r w:rsidR="00E356F2" w:rsidRPr="00A86FE4">
        <w:rPr>
          <w:spacing w:val="-4"/>
          <w:sz w:val="22"/>
          <w:szCs w:val="22"/>
        </w:rPr>
        <w:softHyphen/>
      </w:r>
      <w:r w:rsidR="00BC0A10" w:rsidRPr="00A86FE4">
        <w:rPr>
          <w:spacing w:val="-4"/>
          <w:sz w:val="22"/>
          <w:szCs w:val="22"/>
        </w:rPr>
        <w:t>ziale del</w:t>
      </w:r>
      <w:r w:rsidR="00FF7183" w:rsidRPr="00A86FE4">
        <w:rPr>
          <w:spacing w:val="-4"/>
          <w:sz w:val="22"/>
          <w:szCs w:val="22"/>
          <w:lang w:val="it-IT"/>
        </w:rPr>
        <w:t xml:space="preserve"> presente </w:t>
      </w:r>
      <w:r w:rsidR="00E403DA" w:rsidRPr="00A86FE4">
        <w:rPr>
          <w:spacing w:val="-4"/>
          <w:sz w:val="22"/>
          <w:szCs w:val="22"/>
        </w:rPr>
        <w:t>A</w:t>
      </w:r>
      <w:r w:rsidR="00BC0A10" w:rsidRPr="00A86FE4">
        <w:rPr>
          <w:spacing w:val="-4"/>
          <w:sz w:val="22"/>
          <w:szCs w:val="22"/>
        </w:rPr>
        <w:t>ccordo</w:t>
      </w:r>
      <w:r w:rsidR="00310549" w:rsidRPr="00A86FE4">
        <w:rPr>
          <w:spacing w:val="-4"/>
          <w:sz w:val="22"/>
          <w:szCs w:val="22"/>
        </w:rPr>
        <w:t xml:space="preserve"> </w:t>
      </w:r>
      <w:r w:rsidR="00FF7183" w:rsidRPr="00A86FE4">
        <w:rPr>
          <w:spacing w:val="-4"/>
          <w:sz w:val="22"/>
          <w:szCs w:val="22"/>
          <w:lang w:val="it-IT"/>
        </w:rPr>
        <w:t>di Rete</w:t>
      </w:r>
      <w:r w:rsidR="00C04F98" w:rsidRPr="00A86FE4">
        <w:rPr>
          <w:spacing w:val="-4"/>
          <w:sz w:val="22"/>
          <w:szCs w:val="22"/>
        </w:rPr>
        <w:t>.</w:t>
      </w:r>
    </w:p>
    <w:p w14:paraId="7CF5C013" w14:textId="77777777" w:rsidR="002405B1" w:rsidRPr="00A86FE4" w:rsidRDefault="002405B1" w:rsidP="00D26FD9">
      <w:pPr>
        <w:pStyle w:val="Corpotesto1"/>
        <w:spacing w:after="120" w:line="240" w:lineRule="auto"/>
        <w:rPr>
          <w:spacing w:val="-4"/>
          <w:sz w:val="22"/>
          <w:szCs w:val="22"/>
        </w:rPr>
      </w:pPr>
    </w:p>
    <w:p w14:paraId="7AD69BB9" w14:textId="792CE382" w:rsidR="006D2F0A" w:rsidRDefault="00BC0A10" w:rsidP="00D26FD9">
      <w:pPr>
        <w:pStyle w:val="Corpotesto1"/>
        <w:tabs>
          <w:tab w:val="left" w:pos="284"/>
        </w:tabs>
        <w:spacing w:after="120" w:line="240" w:lineRule="auto"/>
        <w:jc w:val="center"/>
        <w:rPr>
          <w:b/>
          <w:sz w:val="22"/>
          <w:szCs w:val="22"/>
          <w:lang w:val="it-IT"/>
        </w:rPr>
      </w:pPr>
      <w:r w:rsidRPr="00A86FE4">
        <w:rPr>
          <w:b/>
          <w:sz w:val="22"/>
          <w:szCs w:val="22"/>
        </w:rPr>
        <w:t>Articolo 2</w:t>
      </w:r>
    </w:p>
    <w:p w14:paraId="16210E1B" w14:textId="77777777" w:rsidR="00BC0A10" w:rsidRPr="00D8369C" w:rsidRDefault="00225C55" w:rsidP="00D26FD9">
      <w:pPr>
        <w:pStyle w:val="Corpotesto1"/>
        <w:tabs>
          <w:tab w:val="left" w:pos="284"/>
        </w:tabs>
        <w:spacing w:after="120" w:line="240" w:lineRule="auto"/>
        <w:jc w:val="center"/>
        <w:rPr>
          <w:i/>
          <w:sz w:val="22"/>
        </w:rPr>
      </w:pPr>
      <w:r w:rsidRPr="00D8369C">
        <w:rPr>
          <w:i/>
          <w:sz w:val="22"/>
        </w:rPr>
        <w:t>(Oggetto</w:t>
      </w:r>
      <w:r w:rsidR="00E47860" w:rsidRPr="00D8369C">
        <w:rPr>
          <w:i/>
          <w:sz w:val="22"/>
        </w:rPr>
        <w:t xml:space="preserve"> e finalità</w:t>
      </w:r>
      <w:r w:rsidR="00BC0A10" w:rsidRPr="00D8369C">
        <w:rPr>
          <w:i/>
          <w:sz w:val="22"/>
        </w:rPr>
        <w:t>)</w:t>
      </w:r>
    </w:p>
    <w:p w14:paraId="0D26EC11" w14:textId="77777777" w:rsidR="00646D71" w:rsidRPr="00A86FE4" w:rsidRDefault="00E403DA" w:rsidP="00D8369C">
      <w:pPr>
        <w:pStyle w:val="Paragrafoelenco"/>
        <w:numPr>
          <w:ilvl w:val="0"/>
          <w:numId w:val="65"/>
        </w:numPr>
        <w:autoSpaceDE w:val="0"/>
        <w:autoSpaceDN w:val="0"/>
        <w:adjustRightInd w:val="0"/>
        <w:spacing w:after="120"/>
        <w:ind w:left="426" w:hanging="426"/>
        <w:jc w:val="both"/>
        <w:outlineLvl w:val="1"/>
        <w:rPr>
          <w:sz w:val="22"/>
          <w:szCs w:val="22"/>
        </w:rPr>
      </w:pPr>
      <w:r w:rsidRPr="00A86FE4">
        <w:rPr>
          <w:sz w:val="22"/>
          <w:szCs w:val="22"/>
        </w:rPr>
        <w:t>Con il presente A</w:t>
      </w:r>
      <w:r w:rsidR="002507DD" w:rsidRPr="00A86FE4">
        <w:rPr>
          <w:sz w:val="22"/>
          <w:szCs w:val="22"/>
        </w:rPr>
        <w:t xml:space="preserve">ccordo, </w:t>
      </w:r>
      <w:r w:rsidR="00225C55" w:rsidRPr="00A86FE4">
        <w:rPr>
          <w:sz w:val="22"/>
          <w:szCs w:val="22"/>
        </w:rPr>
        <w:t xml:space="preserve">ferma restando l’autonomia </w:t>
      </w:r>
      <w:r w:rsidR="00FB521F" w:rsidRPr="00A86FE4">
        <w:rPr>
          <w:sz w:val="22"/>
          <w:szCs w:val="22"/>
        </w:rPr>
        <w:t xml:space="preserve">spettante </w:t>
      </w:r>
      <w:r w:rsidR="00FB521F" w:rsidRPr="00A86FE4">
        <w:rPr>
          <w:i/>
          <w:sz w:val="22"/>
          <w:szCs w:val="22"/>
        </w:rPr>
        <w:t>ex lege</w:t>
      </w:r>
      <w:r w:rsidR="00FB521F" w:rsidRPr="00A86FE4">
        <w:rPr>
          <w:sz w:val="22"/>
          <w:szCs w:val="22"/>
        </w:rPr>
        <w:t xml:space="preserve"> a </w:t>
      </w:r>
      <w:r w:rsidR="00225C55" w:rsidRPr="00A86FE4">
        <w:rPr>
          <w:sz w:val="22"/>
          <w:szCs w:val="22"/>
        </w:rPr>
        <w:t>ciascun</w:t>
      </w:r>
      <w:r w:rsidR="00AF4D82" w:rsidRPr="00A86FE4">
        <w:rPr>
          <w:sz w:val="22"/>
          <w:szCs w:val="22"/>
        </w:rPr>
        <w:t>a</w:t>
      </w:r>
      <w:r w:rsidR="00D862A1" w:rsidRPr="00A86FE4">
        <w:rPr>
          <w:sz w:val="22"/>
          <w:szCs w:val="22"/>
        </w:rPr>
        <w:t xml:space="preserve"> </w:t>
      </w:r>
      <w:r w:rsidR="009F57BC">
        <w:rPr>
          <w:sz w:val="22"/>
          <w:szCs w:val="22"/>
        </w:rPr>
        <w:t>S</w:t>
      </w:r>
      <w:r w:rsidR="00AF4D82" w:rsidRPr="00A86FE4">
        <w:rPr>
          <w:sz w:val="22"/>
          <w:szCs w:val="22"/>
        </w:rPr>
        <w:t>cuola</w:t>
      </w:r>
      <w:r w:rsidR="00D862A1" w:rsidRPr="00A86FE4">
        <w:rPr>
          <w:sz w:val="22"/>
          <w:szCs w:val="22"/>
        </w:rPr>
        <w:t xml:space="preserve"> aderente</w:t>
      </w:r>
      <w:r w:rsidR="00225C55" w:rsidRPr="00A86FE4">
        <w:rPr>
          <w:sz w:val="22"/>
          <w:szCs w:val="22"/>
        </w:rPr>
        <w:t xml:space="preserve">, </w:t>
      </w:r>
      <w:r w:rsidR="00AF43C5" w:rsidRPr="00A86FE4">
        <w:rPr>
          <w:sz w:val="22"/>
          <w:szCs w:val="22"/>
        </w:rPr>
        <w:t>le Istituzioni Scolastiche</w:t>
      </w:r>
      <w:r w:rsidR="00225C55" w:rsidRPr="00A86FE4">
        <w:rPr>
          <w:sz w:val="22"/>
          <w:szCs w:val="22"/>
        </w:rPr>
        <w:t xml:space="preserve"> intendono</w:t>
      </w:r>
      <w:r w:rsidR="00646D71" w:rsidRPr="00A86FE4">
        <w:rPr>
          <w:sz w:val="22"/>
          <w:szCs w:val="22"/>
        </w:rPr>
        <w:t>:</w:t>
      </w:r>
    </w:p>
    <w:p w14:paraId="293AFBE1" w14:textId="0139E7DD" w:rsidR="00646D71" w:rsidRPr="00A86FE4" w:rsidRDefault="00646D71" w:rsidP="00D26FD9">
      <w:pPr>
        <w:pStyle w:val="Corpotesto1"/>
        <w:numPr>
          <w:ilvl w:val="0"/>
          <w:numId w:val="4"/>
        </w:numPr>
        <w:tabs>
          <w:tab w:val="clear" w:pos="340"/>
          <w:tab w:val="num" w:pos="851"/>
        </w:tabs>
        <w:spacing w:after="120" w:line="240" w:lineRule="auto"/>
        <w:ind w:left="850" w:hanging="425"/>
        <w:rPr>
          <w:sz w:val="22"/>
          <w:szCs w:val="22"/>
        </w:rPr>
      </w:pPr>
      <w:r w:rsidRPr="00A86FE4">
        <w:rPr>
          <w:sz w:val="22"/>
          <w:szCs w:val="22"/>
        </w:rPr>
        <w:t>creare, come effettivamente creano, una Rete di Istituzioni Scolastiche, ai sensi dell’art. 7, comma 2, del d.P.R. 275/99</w:t>
      </w:r>
      <w:r w:rsidR="00DC2DAA">
        <w:rPr>
          <w:sz w:val="22"/>
          <w:szCs w:val="22"/>
          <w:lang w:val="it-IT"/>
        </w:rPr>
        <w:t>,</w:t>
      </w:r>
      <w:r w:rsidR="00DC2DAA" w:rsidRPr="00DC2DAA">
        <w:rPr>
          <w:sz w:val="22"/>
          <w:szCs w:val="22"/>
        </w:rPr>
        <w:t xml:space="preserve"> </w:t>
      </w:r>
      <w:r w:rsidR="004077BB" w:rsidRPr="004077BB">
        <w:rPr>
          <w:sz w:val="22"/>
          <w:szCs w:val="22"/>
        </w:rPr>
        <w:t>e degli artt. 20, comma 4, e 47, comma 1, del D.I. n. 129 del 28 agosto 2018</w:t>
      </w:r>
      <w:r w:rsidR="004077BB">
        <w:rPr>
          <w:sz w:val="22"/>
          <w:szCs w:val="22"/>
          <w:lang w:val="it-IT"/>
        </w:rPr>
        <w:t xml:space="preserve">, </w:t>
      </w:r>
      <w:r w:rsidR="00DC2DAA" w:rsidRPr="00A86FE4">
        <w:rPr>
          <w:sz w:val="22"/>
          <w:szCs w:val="22"/>
        </w:rPr>
        <w:t>finalizzata</w:t>
      </w:r>
      <w:r w:rsidRPr="00A86FE4">
        <w:rPr>
          <w:sz w:val="22"/>
          <w:szCs w:val="22"/>
        </w:rPr>
        <w:t>:</w:t>
      </w:r>
    </w:p>
    <w:p w14:paraId="56DDA6F3" w14:textId="65EA27AF" w:rsidR="00646D71" w:rsidRPr="00A86FE4" w:rsidRDefault="00646D71" w:rsidP="00D26FD9">
      <w:pPr>
        <w:pStyle w:val="Paragrafoelenco"/>
        <w:autoSpaceDE w:val="0"/>
        <w:autoSpaceDN w:val="0"/>
        <w:adjustRightInd w:val="0"/>
        <w:spacing w:after="120"/>
        <w:ind w:left="1418" w:hanging="567"/>
        <w:jc w:val="both"/>
        <w:outlineLvl w:val="1"/>
        <w:rPr>
          <w:sz w:val="22"/>
          <w:szCs w:val="22"/>
        </w:rPr>
      </w:pPr>
      <w:r w:rsidRPr="00A86FE4">
        <w:rPr>
          <w:b/>
          <w:sz w:val="22"/>
          <w:szCs w:val="22"/>
        </w:rPr>
        <w:t>a.1)</w:t>
      </w:r>
      <w:r w:rsidRPr="00A86FE4">
        <w:rPr>
          <w:b/>
          <w:sz w:val="22"/>
          <w:szCs w:val="22"/>
        </w:rPr>
        <w:tab/>
      </w:r>
      <w:r w:rsidR="00C25C3F" w:rsidRPr="00C25C3F">
        <w:rPr>
          <w:bCs/>
          <w:sz w:val="22"/>
          <w:szCs w:val="22"/>
        </w:rPr>
        <w:t>allo</w:t>
      </w:r>
      <w:r w:rsidR="00C25C3F">
        <w:rPr>
          <w:b/>
          <w:sz w:val="22"/>
          <w:szCs w:val="22"/>
        </w:rPr>
        <w:t xml:space="preserve"> </w:t>
      </w:r>
      <w:r w:rsidR="00DF7748" w:rsidRPr="00A86FE4">
        <w:rPr>
          <w:sz w:val="22"/>
          <w:szCs w:val="22"/>
        </w:rPr>
        <w:t xml:space="preserve">svolgimento </w:t>
      </w:r>
      <w:r w:rsidR="00D8369C">
        <w:rPr>
          <w:sz w:val="22"/>
          <w:szCs w:val="22"/>
        </w:rPr>
        <w:t>congiunto</w:t>
      </w:r>
      <w:r w:rsidR="00DF7748" w:rsidRPr="00A86FE4">
        <w:rPr>
          <w:sz w:val="22"/>
          <w:szCs w:val="22"/>
        </w:rPr>
        <w:t xml:space="preserve"> di una procedura ad evidenza pubblica per </w:t>
      </w:r>
      <w:r w:rsidR="00AF4D82" w:rsidRPr="00A86FE4">
        <w:rPr>
          <w:sz w:val="22"/>
          <w:szCs w:val="22"/>
        </w:rPr>
        <w:t xml:space="preserve">l’affidamento </w:t>
      </w:r>
      <w:r w:rsidR="00B14995">
        <w:rPr>
          <w:sz w:val="22"/>
          <w:szCs w:val="22"/>
        </w:rPr>
        <w:t xml:space="preserve">di un </w:t>
      </w:r>
      <w:r w:rsidR="00C9434F">
        <w:rPr>
          <w:sz w:val="22"/>
          <w:szCs w:val="22"/>
        </w:rPr>
        <w:t>A</w:t>
      </w:r>
      <w:r w:rsidR="00B14995">
        <w:rPr>
          <w:sz w:val="22"/>
          <w:szCs w:val="22"/>
        </w:rPr>
        <w:t xml:space="preserve">ccordo </w:t>
      </w:r>
      <w:r w:rsidR="00C9434F">
        <w:rPr>
          <w:sz w:val="22"/>
          <w:szCs w:val="22"/>
        </w:rPr>
        <w:t>Q</w:t>
      </w:r>
      <w:r w:rsidR="00B14995">
        <w:rPr>
          <w:sz w:val="22"/>
          <w:szCs w:val="22"/>
        </w:rPr>
        <w:t xml:space="preserve">uadro, </w:t>
      </w:r>
      <w:bookmarkStart w:id="16" w:name="_Hlk41409762"/>
      <w:r w:rsidR="00B14995">
        <w:rPr>
          <w:sz w:val="22"/>
          <w:szCs w:val="22"/>
        </w:rPr>
        <w:t xml:space="preserve">ai sensi dell’art. 54 del </w:t>
      </w:r>
      <w:proofErr w:type="spellStart"/>
      <w:r w:rsidR="00C25C3F">
        <w:rPr>
          <w:sz w:val="22"/>
          <w:szCs w:val="22"/>
        </w:rPr>
        <w:t>D.Lgs.</w:t>
      </w:r>
      <w:proofErr w:type="spellEnd"/>
      <w:r w:rsidR="00C25C3F">
        <w:rPr>
          <w:sz w:val="22"/>
          <w:szCs w:val="22"/>
        </w:rPr>
        <w:t xml:space="preserve"> </w:t>
      </w:r>
      <w:r w:rsidR="00B14995">
        <w:rPr>
          <w:sz w:val="22"/>
          <w:szCs w:val="22"/>
        </w:rPr>
        <w:t>18 aprile 2016, n. 50</w:t>
      </w:r>
      <w:bookmarkEnd w:id="16"/>
      <w:r w:rsidR="00B14995">
        <w:rPr>
          <w:sz w:val="22"/>
          <w:szCs w:val="22"/>
        </w:rPr>
        <w:t>, avente ad oggetto la gestione del</w:t>
      </w:r>
      <w:r w:rsidR="00AF4D82" w:rsidRPr="00A86FE4">
        <w:rPr>
          <w:sz w:val="22"/>
          <w:szCs w:val="22"/>
        </w:rPr>
        <w:t xml:space="preserve"> </w:t>
      </w:r>
      <w:r w:rsidR="00C9434F">
        <w:rPr>
          <w:sz w:val="22"/>
          <w:szCs w:val="22"/>
        </w:rPr>
        <w:t>S</w:t>
      </w:r>
      <w:r w:rsidR="00AF4D82" w:rsidRPr="00A86FE4">
        <w:rPr>
          <w:sz w:val="22"/>
          <w:szCs w:val="22"/>
        </w:rPr>
        <w:t>ervizio di cassa, caratterizzat</w:t>
      </w:r>
      <w:r w:rsidR="00B14995">
        <w:rPr>
          <w:sz w:val="22"/>
          <w:szCs w:val="22"/>
        </w:rPr>
        <w:t>o</w:t>
      </w:r>
      <w:r w:rsidR="00AF4D82" w:rsidRPr="00A86FE4">
        <w:rPr>
          <w:sz w:val="22"/>
          <w:szCs w:val="22"/>
        </w:rPr>
        <w:t xml:space="preserve"> dagli elementi tecnico-economici e giuridici che saranno definiti dal </w:t>
      </w:r>
      <w:r w:rsidR="0075694B" w:rsidRPr="00A86FE4">
        <w:rPr>
          <w:sz w:val="22"/>
          <w:szCs w:val="22"/>
        </w:rPr>
        <w:t>Comitato di Gestione</w:t>
      </w:r>
      <w:r w:rsidR="007041B3" w:rsidRPr="00A86FE4">
        <w:rPr>
          <w:sz w:val="22"/>
          <w:szCs w:val="22"/>
        </w:rPr>
        <w:t>;</w:t>
      </w:r>
      <w:r w:rsidR="00AF4D82" w:rsidRPr="00A86FE4">
        <w:rPr>
          <w:sz w:val="22"/>
          <w:szCs w:val="22"/>
        </w:rPr>
        <w:t xml:space="preserve"> </w:t>
      </w:r>
    </w:p>
    <w:p w14:paraId="105AABAC" w14:textId="4FD1F541" w:rsidR="009830DF" w:rsidRPr="00A86FE4" w:rsidRDefault="00646D71" w:rsidP="002F6BB1">
      <w:pPr>
        <w:pStyle w:val="Paragrafoelenco"/>
        <w:autoSpaceDE w:val="0"/>
        <w:autoSpaceDN w:val="0"/>
        <w:adjustRightInd w:val="0"/>
        <w:spacing w:after="120"/>
        <w:ind w:left="1418" w:hanging="567"/>
        <w:jc w:val="both"/>
        <w:outlineLvl w:val="1"/>
        <w:rPr>
          <w:sz w:val="22"/>
          <w:szCs w:val="22"/>
        </w:rPr>
      </w:pPr>
      <w:r w:rsidRPr="00A86FE4">
        <w:rPr>
          <w:b/>
          <w:sz w:val="22"/>
          <w:szCs w:val="22"/>
        </w:rPr>
        <w:t>a.2)</w:t>
      </w:r>
      <w:r w:rsidRPr="00A86FE4">
        <w:rPr>
          <w:b/>
          <w:sz w:val="22"/>
          <w:szCs w:val="22"/>
        </w:rPr>
        <w:tab/>
      </w:r>
      <w:r w:rsidR="00C25C3F" w:rsidRPr="00C25C3F">
        <w:rPr>
          <w:bCs/>
          <w:sz w:val="22"/>
          <w:szCs w:val="22"/>
        </w:rPr>
        <w:t xml:space="preserve">alla </w:t>
      </w:r>
      <w:r w:rsidR="00ED5A4F" w:rsidRPr="00C25C3F">
        <w:rPr>
          <w:bCs/>
          <w:sz w:val="22"/>
          <w:szCs w:val="22"/>
        </w:rPr>
        <w:t>gestione</w:t>
      </w:r>
      <w:r w:rsidR="006D0256" w:rsidRPr="00C25C3F">
        <w:rPr>
          <w:bCs/>
          <w:sz w:val="22"/>
          <w:szCs w:val="22"/>
        </w:rPr>
        <w:t xml:space="preserve"> e </w:t>
      </w:r>
      <w:r w:rsidR="00C25C3F" w:rsidRPr="00C25C3F">
        <w:rPr>
          <w:bCs/>
          <w:sz w:val="22"/>
          <w:szCs w:val="22"/>
        </w:rPr>
        <w:t>alla</w:t>
      </w:r>
      <w:r w:rsidR="00C25C3F">
        <w:rPr>
          <w:sz w:val="22"/>
          <w:szCs w:val="22"/>
        </w:rPr>
        <w:t xml:space="preserve"> </w:t>
      </w:r>
      <w:r w:rsidR="006D0256" w:rsidRPr="00A86FE4">
        <w:rPr>
          <w:sz w:val="22"/>
          <w:szCs w:val="22"/>
        </w:rPr>
        <w:t>vigilanza</w:t>
      </w:r>
      <w:r w:rsidR="00C25C3F">
        <w:rPr>
          <w:sz w:val="22"/>
          <w:szCs w:val="22"/>
        </w:rPr>
        <w:t>,</w:t>
      </w:r>
      <w:r w:rsidR="009830DF" w:rsidRPr="00A86FE4">
        <w:rPr>
          <w:sz w:val="22"/>
          <w:szCs w:val="22"/>
        </w:rPr>
        <w:t xml:space="preserve"> </w:t>
      </w:r>
      <w:r w:rsidR="00ED5A4F" w:rsidRPr="00A86FE4">
        <w:rPr>
          <w:sz w:val="22"/>
          <w:szCs w:val="22"/>
        </w:rPr>
        <w:t>nella fase esecutiva</w:t>
      </w:r>
      <w:r w:rsidR="00C25C3F">
        <w:rPr>
          <w:sz w:val="22"/>
          <w:szCs w:val="22"/>
        </w:rPr>
        <w:t>,</w:t>
      </w:r>
      <w:r w:rsidR="009830DF" w:rsidRPr="00A86FE4">
        <w:rPr>
          <w:sz w:val="22"/>
          <w:szCs w:val="22"/>
        </w:rPr>
        <w:t xml:space="preserve"> dell’</w:t>
      </w:r>
      <w:r w:rsidR="00C9434F">
        <w:rPr>
          <w:sz w:val="22"/>
          <w:szCs w:val="22"/>
        </w:rPr>
        <w:t>A</w:t>
      </w:r>
      <w:r w:rsidR="009830DF" w:rsidRPr="00A86FE4">
        <w:rPr>
          <w:sz w:val="22"/>
          <w:szCs w:val="22"/>
        </w:rPr>
        <w:t xml:space="preserve">ccordo </w:t>
      </w:r>
      <w:r w:rsidR="00C9434F">
        <w:rPr>
          <w:sz w:val="22"/>
          <w:szCs w:val="22"/>
        </w:rPr>
        <w:t>Q</w:t>
      </w:r>
      <w:r w:rsidR="009830DF" w:rsidRPr="00A86FE4">
        <w:rPr>
          <w:sz w:val="22"/>
          <w:szCs w:val="22"/>
        </w:rPr>
        <w:t>uadro che sarà stipulato all’esito della procedura di cui sopra</w:t>
      </w:r>
      <w:r w:rsidR="009830DF" w:rsidRPr="00F5323B">
        <w:rPr>
          <w:sz w:val="22"/>
          <w:szCs w:val="22"/>
        </w:rPr>
        <w:t>,</w:t>
      </w:r>
      <w:r w:rsidR="009830DF" w:rsidRPr="00A86FE4">
        <w:rPr>
          <w:sz w:val="22"/>
          <w:szCs w:val="22"/>
        </w:rPr>
        <w:t xml:space="preserve"> </w:t>
      </w:r>
      <w:r w:rsidR="00ED5A4F" w:rsidRPr="00A86FE4">
        <w:rPr>
          <w:sz w:val="22"/>
          <w:szCs w:val="22"/>
        </w:rPr>
        <w:t>anche con riferimento alla regolamentazione dei</w:t>
      </w:r>
      <w:r w:rsidR="009830DF" w:rsidRPr="00A86FE4">
        <w:rPr>
          <w:sz w:val="22"/>
          <w:szCs w:val="22"/>
        </w:rPr>
        <w:t xml:space="preserve"> rapporti tra le Istituzioni Scolastiche</w:t>
      </w:r>
      <w:r w:rsidR="00ED5A4F" w:rsidRPr="00A86FE4">
        <w:rPr>
          <w:sz w:val="22"/>
          <w:szCs w:val="22"/>
        </w:rPr>
        <w:t>;</w:t>
      </w:r>
    </w:p>
    <w:p w14:paraId="01788E79" w14:textId="0DB87813" w:rsidR="00646D71" w:rsidRPr="00A86FE4" w:rsidRDefault="009A60E0" w:rsidP="00D26FD9">
      <w:pPr>
        <w:pStyle w:val="Corpotesto1"/>
        <w:numPr>
          <w:ilvl w:val="0"/>
          <w:numId w:val="4"/>
        </w:numPr>
        <w:tabs>
          <w:tab w:val="clear" w:pos="340"/>
          <w:tab w:val="num" w:pos="851"/>
        </w:tabs>
        <w:spacing w:after="120" w:line="240" w:lineRule="auto"/>
        <w:ind w:left="850" w:hanging="425"/>
        <w:rPr>
          <w:sz w:val="22"/>
          <w:szCs w:val="22"/>
        </w:rPr>
      </w:pPr>
      <w:r w:rsidRPr="00A86FE4">
        <w:rPr>
          <w:sz w:val="22"/>
          <w:szCs w:val="22"/>
        </w:rPr>
        <w:t>individua</w:t>
      </w:r>
      <w:r w:rsidR="000E2191" w:rsidRPr="00C25C3F">
        <w:rPr>
          <w:sz w:val="22"/>
          <w:lang w:val="it-IT"/>
        </w:rPr>
        <w:t>re</w:t>
      </w:r>
      <w:r w:rsidRPr="00A86FE4">
        <w:rPr>
          <w:sz w:val="22"/>
          <w:szCs w:val="22"/>
        </w:rPr>
        <w:t>, nell’ambito della presente Rete, un’Istituzione Scolastica  che</w:t>
      </w:r>
      <w:r w:rsidR="005D5AFE">
        <w:rPr>
          <w:sz w:val="22"/>
          <w:szCs w:val="22"/>
          <w:lang w:val="it-IT"/>
        </w:rPr>
        <w:t>, in qualità di Istituzione Capofila,</w:t>
      </w:r>
      <w:r w:rsidRPr="00A86FE4">
        <w:rPr>
          <w:sz w:val="22"/>
          <w:szCs w:val="22"/>
        </w:rPr>
        <w:t xml:space="preserve"> si occupi delle attività di cui sopra anche per conto delle altre Istituzioni aderenti</w:t>
      </w:r>
      <w:r w:rsidR="00A41456" w:rsidRPr="00A86FE4">
        <w:rPr>
          <w:sz w:val="22"/>
          <w:szCs w:val="22"/>
          <w:lang w:val="it-IT"/>
        </w:rPr>
        <w:t>;</w:t>
      </w:r>
    </w:p>
    <w:p w14:paraId="08FE7926" w14:textId="77777777" w:rsidR="00A41456" w:rsidRDefault="00A41456" w:rsidP="00D26FD9">
      <w:pPr>
        <w:pStyle w:val="Corpotesto1"/>
        <w:numPr>
          <w:ilvl w:val="0"/>
          <w:numId w:val="4"/>
        </w:numPr>
        <w:tabs>
          <w:tab w:val="clear" w:pos="340"/>
          <w:tab w:val="num" w:pos="851"/>
        </w:tabs>
        <w:spacing w:after="120" w:line="240" w:lineRule="auto"/>
        <w:ind w:left="850" w:hanging="425"/>
        <w:rPr>
          <w:sz w:val="22"/>
          <w:szCs w:val="22"/>
        </w:rPr>
      </w:pPr>
      <w:r w:rsidRPr="00A86FE4">
        <w:rPr>
          <w:sz w:val="22"/>
          <w:szCs w:val="22"/>
        </w:rPr>
        <w:t xml:space="preserve">delineare un sistema di </w:t>
      </w:r>
      <w:r w:rsidRPr="00A86FE4">
        <w:rPr>
          <w:i/>
          <w:sz w:val="22"/>
          <w:szCs w:val="22"/>
        </w:rPr>
        <w:t xml:space="preserve">governance </w:t>
      </w:r>
      <w:r w:rsidRPr="00A86FE4">
        <w:rPr>
          <w:sz w:val="22"/>
          <w:szCs w:val="22"/>
        </w:rPr>
        <w:t>interno alla Rete, per la gestione delle attività e dei rapporti inerenti.</w:t>
      </w:r>
    </w:p>
    <w:p w14:paraId="257A5B55" w14:textId="77777777" w:rsidR="000E2191" w:rsidRPr="00A86FE4" w:rsidRDefault="000E2191" w:rsidP="001C6875">
      <w:pPr>
        <w:pStyle w:val="Corpotesto1"/>
        <w:spacing w:after="120" w:line="240" w:lineRule="auto"/>
        <w:ind w:left="850"/>
        <w:rPr>
          <w:sz w:val="22"/>
          <w:szCs w:val="22"/>
        </w:rPr>
      </w:pPr>
    </w:p>
    <w:p w14:paraId="620E9784" w14:textId="4B623768" w:rsidR="000E2191" w:rsidRDefault="00225C55" w:rsidP="00D26FD9">
      <w:pPr>
        <w:spacing w:after="120"/>
        <w:jc w:val="center"/>
        <w:rPr>
          <w:b/>
          <w:bCs/>
          <w:sz w:val="22"/>
          <w:szCs w:val="22"/>
        </w:rPr>
      </w:pPr>
      <w:r w:rsidRPr="00A86FE4">
        <w:rPr>
          <w:b/>
          <w:bCs/>
          <w:sz w:val="22"/>
          <w:szCs w:val="22"/>
        </w:rPr>
        <w:t>Articolo 3</w:t>
      </w:r>
    </w:p>
    <w:p w14:paraId="64D79E05" w14:textId="77777777" w:rsidR="001D4572" w:rsidRPr="001C6875" w:rsidRDefault="00E47860" w:rsidP="00D26FD9">
      <w:pPr>
        <w:spacing w:after="120"/>
        <w:jc w:val="center"/>
        <w:rPr>
          <w:sz w:val="22"/>
          <w:szCs w:val="22"/>
        </w:rPr>
      </w:pPr>
      <w:r w:rsidRPr="00C25C3F">
        <w:rPr>
          <w:i/>
          <w:sz w:val="22"/>
        </w:rPr>
        <w:t>(Durata</w:t>
      </w:r>
      <w:r w:rsidR="00F52A5D" w:rsidRPr="00C25C3F">
        <w:rPr>
          <w:i/>
          <w:sz w:val="22"/>
        </w:rPr>
        <w:t xml:space="preserve"> del presente Accordo e recesso</w:t>
      </w:r>
      <w:r w:rsidR="00C04F98" w:rsidRPr="00C25C3F">
        <w:rPr>
          <w:i/>
          <w:sz w:val="22"/>
        </w:rPr>
        <w:t>)</w:t>
      </w:r>
    </w:p>
    <w:p w14:paraId="2D426144" w14:textId="0103A021" w:rsidR="008D4958" w:rsidRPr="00A37D0D" w:rsidRDefault="001D4572" w:rsidP="008D4958">
      <w:pPr>
        <w:pStyle w:val="Paragrafoelenco"/>
        <w:numPr>
          <w:ilvl w:val="0"/>
          <w:numId w:val="26"/>
        </w:numPr>
        <w:autoSpaceDE w:val="0"/>
        <w:autoSpaceDN w:val="0"/>
        <w:adjustRightInd w:val="0"/>
        <w:spacing w:after="120"/>
        <w:ind w:left="426" w:hanging="426"/>
        <w:jc w:val="both"/>
        <w:outlineLvl w:val="1"/>
        <w:rPr>
          <w:spacing w:val="-2"/>
          <w:sz w:val="22"/>
          <w:szCs w:val="22"/>
        </w:rPr>
      </w:pPr>
      <w:r w:rsidRPr="00053B08">
        <w:rPr>
          <w:spacing w:val="-2"/>
          <w:sz w:val="22"/>
          <w:szCs w:val="22"/>
        </w:rPr>
        <w:t xml:space="preserve">Il presente Accordo produrrà effetti dal momento della sua sottoscrizione </w:t>
      </w:r>
      <w:r w:rsidR="000E2191" w:rsidRPr="00053B08">
        <w:rPr>
          <w:spacing w:val="-2"/>
          <w:sz w:val="22"/>
          <w:szCs w:val="22"/>
        </w:rPr>
        <w:t xml:space="preserve">e </w:t>
      </w:r>
      <w:r w:rsidRPr="00053B08">
        <w:rPr>
          <w:spacing w:val="-2"/>
          <w:sz w:val="22"/>
          <w:szCs w:val="22"/>
        </w:rPr>
        <w:t xml:space="preserve">fino alla </w:t>
      </w:r>
      <w:r w:rsidR="001233BC" w:rsidRPr="00053B08">
        <w:rPr>
          <w:spacing w:val="-2"/>
          <w:sz w:val="22"/>
          <w:szCs w:val="22"/>
        </w:rPr>
        <w:t xml:space="preserve">data di naturale </w:t>
      </w:r>
      <w:r w:rsidRPr="00053B08">
        <w:rPr>
          <w:spacing w:val="-2"/>
          <w:sz w:val="22"/>
          <w:szCs w:val="22"/>
        </w:rPr>
        <w:t xml:space="preserve">scadenza </w:t>
      </w:r>
      <w:r w:rsidR="001233BC" w:rsidRPr="00053B08">
        <w:rPr>
          <w:spacing w:val="-2"/>
          <w:sz w:val="22"/>
          <w:szCs w:val="22"/>
        </w:rPr>
        <w:t xml:space="preserve">– ovvero di perdita di efficacia per qualsiasi motivo – </w:t>
      </w:r>
      <w:r w:rsidRPr="00053B08">
        <w:rPr>
          <w:spacing w:val="-2"/>
          <w:sz w:val="22"/>
          <w:szCs w:val="22"/>
        </w:rPr>
        <w:t>d</w:t>
      </w:r>
      <w:r w:rsidR="00053B08" w:rsidRPr="00053B08">
        <w:rPr>
          <w:spacing w:val="-2"/>
          <w:sz w:val="22"/>
          <w:szCs w:val="22"/>
        </w:rPr>
        <w:t>ell’ultima del</w:t>
      </w:r>
      <w:r w:rsidR="0077553F" w:rsidRPr="00053B08">
        <w:rPr>
          <w:spacing w:val="-2"/>
          <w:sz w:val="22"/>
          <w:szCs w:val="22"/>
        </w:rPr>
        <w:t>le Convenzioni di Cassa stipulate in attuazione dell’</w:t>
      </w:r>
      <w:r w:rsidR="00F5323B" w:rsidRPr="00053B08">
        <w:rPr>
          <w:spacing w:val="-2"/>
          <w:sz w:val="22"/>
          <w:szCs w:val="22"/>
        </w:rPr>
        <w:t>A</w:t>
      </w:r>
      <w:r w:rsidRPr="00053B08">
        <w:rPr>
          <w:spacing w:val="-2"/>
          <w:sz w:val="22"/>
          <w:szCs w:val="22"/>
        </w:rPr>
        <w:t xml:space="preserve">ccordo </w:t>
      </w:r>
      <w:r w:rsidR="00F5323B" w:rsidRPr="00053B08">
        <w:rPr>
          <w:spacing w:val="-2"/>
          <w:sz w:val="22"/>
          <w:szCs w:val="22"/>
        </w:rPr>
        <w:t>Q</w:t>
      </w:r>
      <w:r w:rsidRPr="00053B08">
        <w:rPr>
          <w:spacing w:val="-2"/>
          <w:sz w:val="22"/>
          <w:szCs w:val="22"/>
        </w:rPr>
        <w:t>uadro</w:t>
      </w:r>
      <w:bookmarkStart w:id="17" w:name="_Hlk41218342"/>
      <w:r w:rsidR="000E2191" w:rsidRPr="00053B08">
        <w:rPr>
          <w:spacing w:val="-2"/>
          <w:sz w:val="22"/>
          <w:szCs w:val="22"/>
        </w:rPr>
        <w:t xml:space="preserve">, </w:t>
      </w:r>
      <w:r w:rsidR="00F5323B" w:rsidRPr="00053B08">
        <w:rPr>
          <w:spacing w:val="-2"/>
          <w:sz w:val="22"/>
          <w:szCs w:val="22"/>
        </w:rPr>
        <w:t>che avrà</w:t>
      </w:r>
      <w:r w:rsidR="000E2191" w:rsidRPr="00053B08">
        <w:rPr>
          <w:spacing w:val="-2"/>
          <w:sz w:val="22"/>
          <w:szCs w:val="22"/>
        </w:rPr>
        <w:t xml:space="preserve"> una durata </w:t>
      </w:r>
      <w:r w:rsidR="00E72684" w:rsidRPr="00053B08">
        <w:rPr>
          <w:spacing w:val="-2"/>
          <w:sz w:val="22"/>
          <w:szCs w:val="22"/>
        </w:rPr>
        <w:t xml:space="preserve">indicativa </w:t>
      </w:r>
      <w:r w:rsidR="000E2191" w:rsidRPr="00053B08">
        <w:rPr>
          <w:spacing w:val="-2"/>
          <w:sz w:val="22"/>
          <w:szCs w:val="22"/>
        </w:rPr>
        <w:t xml:space="preserve">di </w:t>
      </w:r>
      <w:r w:rsidR="008E213F" w:rsidRPr="00A37D0D">
        <w:rPr>
          <w:spacing w:val="-2"/>
          <w:sz w:val="22"/>
          <w:szCs w:val="22"/>
        </w:rPr>
        <w:t>quattro</w:t>
      </w:r>
      <w:r w:rsidR="000E2191" w:rsidRPr="00A37D0D">
        <w:rPr>
          <w:spacing w:val="-2"/>
          <w:sz w:val="22"/>
          <w:szCs w:val="22"/>
        </w:rPr>
        <w:t xml:space="preserve"> </w:t>
      </w:r>
      <w:r w:rsidR="008E213F" w:rsidRPr="00A37D0D">
        <w:rPr>
          <w:spacing w:val="-2"/>
          <w:sz w:val="22"/>
          <w:szCs w:val="22"/>
        </w:rPr>
        <w:t xml:space="preserve">(4) </w:t>
      </w:r>
      <w:r w:rsidR="000E2191" w:rsidRPr="00A37D0D">
        <w:rPr>
          <w:spacing w:val="-2"/>
          <w:sz w:val="22"/>
          <w:szCs w:val="22"/>
        </w:rPr>
        <w:t>anni</w:t>
      </w:r>
      <w:bookmarkEnd w:id="17"/>
      <w:r w:rsidR="008D4958" w:rsidRPr="00A37D0D">
        <w:rPr>
          <w:spacing w:val="-2"/>
          <w:sz w:val="22"/>
          <w:szCs w:val="22"/>
        </w:rPr>
        <w:t>.</w:t>
      </w:r>
    </w:p>
    <w:p w14:paraId="4552B54F" w14:textId="772C44C4" w:rsidR="001233BC" w:rsidRDefault="001233BC" w:rsidP="008D4958">
      <w:pPr>
        <w:pStyle w:val="Paragrafoelenco"/>
        <w:numPr>
          <w:ilvl w:val="0"/>
          <w:numId w:val="26"/>
        </w:numPr>
        <w:autoSpaceDE w:val="0"/>
        <w:autoSpaceDN w:val="0"/>
        <w:adjustRightInd w:val="0"/>
        <w:spacing w:after="120"/>
        <w:ind w:left="426" w:hanging="426"/>
        <w:jc w:val="both"/>
        <w:outlineLvl w:val="1"/>
        <w:rPr>
          <w:spacing w:val="-2"/>
          <w:sz w:val="22"/>
          <w:szCs w:val="22"/>
        </w:rPr>
      </w:pPr>
      <w:r w:rsidRPr="008D4958">
        <w:rPr>
          <w:spacing w:val="-2"/>
          <w:sz w:val="22"/>
          <w:szCs w:val="22"/>
        </w:rPr>
        <w:t>In caso di rinnovo, proroga o estensione comunque denominata dell’</w:t>
      </w:r>
      <w:r w:rsidR="00F5323B">
        <w:rPr>
          <w:spacing w:val="-2"/>
          <w:sz w:val="22"/>
          <w:szCs w:val="22"/>
        </w:rPr>
        <w:t>A</w:t>
      </w:r>
      <w:r w:rsidRPr="008D4958">
        <w:rPr>
          <w:spacing w:val="-2"/>
          <w:sz w:val="22"/>
          <w:szCs w:val="22"/>
        </w:rPr>
        <w:t xml:space="preserve">ccordo </w:t>
      </w:r>
      <w:r w:rsidR="00F5323B">
        <w:rPr>
          <w:spacing w:val="-2"/>
          <w:sz w:val="22"/>
          <w:szCs w:val="22"/>
        </w:rPr>
        <w:t>Q</w:t>
      </w:r>
      <w:r w:rsidRPr="008D4958">
        <w:rPr>
          <w:spacing w:val="-2"/>
          <w:sz w:val="22"/>
          <w:szCs w:val="22"/>
        </w:rPr>
        <w:t>uadro</w:t>
      </w:r>
      <w:r w:rsidR="0077553F">
        <w:rPr>
          <w:spacing w:val="-2"/>
          <w:sz w:val="22"/>
          <w:szCs w:val="22"/>
        </w:rPr>
        <w:t xml:space="preserve"> e/o delle Convenzioni di Cassa stipulate in sua attuazione</w:t>
      </w:r>
      <w:r w:rsidR="008D4958" w:rsidRPr="008D4958">
        <w:rPr>
          <w:spacing w:val="-2"/>
          <w:sz w:val="22"/>
          <w:szCs w:val="22"/>
        </w:rPr>
        <w:t>, la durata del presente Accordo si intenderà prolungata per il periodo corrispondente.</w:t>
      </w:r>
    </w:p>
    <w:p w14:paraId="5ECBB252" w14:textId="67B52818" w:rsidR="00263E16" w:rsidRPr="0077553F" w:rsidRDefault="008D4958" w:rsidP="0077553F">
      <w:pPr>
        <w:pStyle w:val="Paragrafoelenco"/>
        <w:numPr>
          <w:ilvl w:val="0"/>
          <w:numId w:val="26"/>
        </w:numPr>
        <w:autoSpaceDE w:val="0"/>
        <w:autoSpaceDN w:val="0"/>
        <w:adjustRightInd w:val="0"/>
        <w:spacing w:after="120"/>
        <w:ind w:left="426" w:hanging="426"/>
        <w:jc w:val="both"/>
        <w:outlineLvl w:val="1"/>
        <w:rPr>
          <w:sz w:val="22"/>
          <w:szCs w:val="22"/>
        </w:rPr>
      </w:pPr>
      <w:r w:rsidRPr="00A97F58">
        <w:rPr>
          <w:spacing w:val="-2"/>
          <w:sz w:val="22"/>
        </w:rPr>
        <w:t>Al</w:t>
      </w:r>
      <w:r w:rsidR="00263E16" w:rsidRPr="00A97F58">
        <w:rPr>
          <w:spacing w:val="-2"/>
          <w:sz w:val="22"/>
        </w:rPr>
        <w:t xml:space="preserve">la </w:t>
      </w:r>
      <w:r w:rsidRPr="00A97F58">
        <w:rPr>
          <w:spacing w:val="-2"/>
          <w:sz w:val="22"/>
        </w:rPr>
        <w:t>scadenza</w:t>
      </w:r>
      <w:r>
        <w:rPr>
          <w:spacing w:val="-2"/>
          <w:sz w:val="22"/>
          <w:szCs w:val="22"/>
        </w:rPr>
        <w:t xml:space="preserve"> del presente Accordo,</w:t>
      </w:r>
      <w:r w:rsidR="0077553F">
        <w:rPr>
          <w:spacing w:val="-2"/>
          <w:sz w:val="22"/>
          <w:szCs w:val="22"/>
        </w:rPr>
        <w:t xml:space="preserve"> nei termini indicati nei commi precedenti,</w:t>
      </w:r>
      <w:r>
        <w:rPr>
          <w:spacing w:val="-2"/>
          <w:sz w:val="22"/>
          <w:szCs w:val="22"/>
        </w:rPr>
        <w:t xml:space="preserve"> la Rete ce</w:t>
      </w:r>
      <w:r w:rsidR="00263E16">
        <w:rPr>
          <w:spacing w:val="-2"/>
          <w:sz w:val="22"/>
          <w:szCs w:val="22"/>
        </w:rPr>
        <w:t>sserà di esistere, salv</w:t>
      </w:r>
      <w:r w:rsidR="0077553F">
        <w:rPr>
          <w:spacing w:val="-2"/>
          <w:sz w:val="22"/>
          <w:szCs w:val="22"/>
        </w:rPr>
        <w:t xml:space="preserve">o che </w:t>
      </w:r>
      <w:r w:rsidR="00263E16" w:rsidRPr="0077553F">
        <w:rPr>
          <w:sz w:val="22"/>
          <w:szCs w:val="22"/>
        </w:rPr>
        <w:t xml:space="preserve">tutte o alcune delle Parti, di comune intesa, </w:t>
      </w:r>
      <w:r w:rsidR="0077553F">
        <w:rPr>
          <w:sz w:val="22"/>
          <w:szCs w:val="22"/>
        </w:rPr>
        <w:t xml:space="preserve">si determinino </w:t>
      </w:r>
      <w:r w:rsidR="00263E16" w:rsidRPr="0077553F">
        <w:rPr>
          <w:sz w:val="22"/>
          <w:szCs w:val="22"/>
        </w:rPr>
        <w:t>a rinnovarlo, anche ampliandone l’oggetto, per ulteriori periodi da definirsi in sede di rinnovo.</w:t>
      </w:r>
    </w:p>
    <w:p w14:paraId="350A6A70" w14:textId="6A0C0E6E" w:rsidR="00E024A3" w:rsidRDefault="00263E16" w:rsidP="00D26FD9">
      <w:pPr>
        <w:pStyle w:val="Paragrafoelenco"/>
        <w:numPr>
          <w:ilvl w:val="0"/>
          <w:numId w:val="26"/>
        </w:numPr>
        <w:autoSpaceDE w:val="0"/>
        <w:autoSpaceDN w:val="0"/>
        <w:adjustRightInd w:val="0"/>
        <w:spacing w:after="120"/>
        <w:ind w:left="426" w:hanging="426"/>
        <w:jc w:val="both"/>
        <w:outlineLvl w:val="1"/>
        <w:rPr>
          <w:spacing w:val="-2"/>
          <w:sz w:val="22"/>
          <w:szCs w:val="22"/>
        </w:rPr>
      </w:pPr>
      <w:r>
        <w:rPr>
          <w:spacing w:val="-2"/>
          <w:sz w:val="22"/>
          <w:szCs w:val="22"/>
        </w:rPr>
        <w:t xml:space="preserve">È </w:t>
      </w:r>
      <w:r w:rsidR="00E024A3" w:rsidRPr="00A86FE4">
        <w:rPr>
          <w:spacing w:val="-2"/>
          <w:sz w:val="22"/>
          <w:szCs w:val="22"/>
        </w:rPr>
        <w:t>fatta comunque salva</w:t>
      </w:r>
      <w:r w:rsidRPr="00263E16">
        <w:rPr>
          <w:spacing w:val="-2"/>
          <w:sz w:val="22"/>
          <w:szCs w:val="22"/>
        </w:rPr>
        <w:t xml:space="preserve"> </w:t>
      </w:r>
      <w:r w:rsidRPr="00A86FE4">
        <w:rPr>
          <w:spacing w:val="-2"/>
          <w:sz w:val="22"/>
          <w:szCs w:val="22"/>
        </w:rPr>
        <w:t>la possibilità</w:t>
      </w:r>
      <w:r w:rsidR="00E024A3" w:rsidRPr="00A86FE4">
        <w:rPr>
          <w:spacing w:val="-2"/>
          <w:sz w:val="22"/>
          <w:szCs w:val="22"/>
        </w:rPr>
        <w:t xml:space="preserve">, per ciascuna delle Parti, di recedere in ogni momento </w:t>
      </w:r>
      <w:r w:rsidR="00AF2CAF" w:rsidRPr="00A86FE4">
        <w:rPr>
          <w:spacing w:val="-2"/>
          <w:sz w:val="22"/>
          <w:szCs w:val="22"/>
        </w:rPr>
        <w:t>dal</w:t>
      </w:r>
      <w:r w:rsidR="00E024A3" w:rsidRPr="00A86FE4">
        <w:rPr>
          <w:spacing w:val="-2"/>
          <w:sz w:val="22"/>
          <w:szCs w:val="22"/>
        </w:rPr>
        <w:t xml:space="preserve"> pre</w:t>
      </w:r>
      <w:r w:rsidR="00E356F2" w:rsidRPr="00A86FE4">
        <w:rPr>
          <w:spacing w:val="-2"/>
          <w:sz w:val="22"/>
          <w:szCs w:val="22"/>
        </w:rPr>
        <w:softHyphen/>
      </w:r>
      <w:r w:rsidR="00E024A3" w:rsidRPr="00A86FE4">
        <w:rPr>
          <w:spacing w:val="-2"/>
          <w:sz w:val="22"/>
          <w:szCs w:val="22"/>
        </w:rPr>
        <w:t xml:space="preserve">sente </w:t>
      </w:r>
      <w:r w:rsidR="00AF2CAF" w:rsidRPr="00A86FE4">
        <w:rPr>
          <w:spacing w:val="-2"/>
          <w:sz w:val="22"/>
          <w:szCs w:val="22"/>
        </w:rPr>
        <w:t>Accordo</w:t>
      </w:r>
      <w:r w:rsidR="009A5DB7">
        <w:rPr>
          <w:spacing w:val="-2"/>
          <w:sz w:val="22"/>
          <w:szCs w:val="22"/>
        </w:rPr>
        <w:t>,</w:t>
      </w:r>
      <w:r w:rsidR="00AF4D82" w:rsidRPr="00A86FE4">
        <w:rPr>
          <w:spacing w:val="-2"/>
          <w:sz w:val="22"/>
          <w:szCs w:val="22"/>
        </w:rPr>
        <w:t xml:space="preserve"> con preavviso di almeno </w:t>
      </w:r>
      <w:r w:rsidR="00AF4D82" w:rsidRPr="00A37D0D">
        <w:rPr>
          <w:spacing w:val="-2"/>
          <w:sz w:val="22"/>
        </w:rPr>
        <w:t>un (1) mese</w:t>
      </w:r>
      <w:r w:rsidR="00E024A3" w:rsidRPr="00A86FE4">
        <w:rPr>
          <w:spacing w:val="-2"/>
          <w:sz w:val="22"/>
          <w:szCs w:val="22"/>
        </w:rPr>
        <w:t>, per sopravvenute esigenze di carattere organizza</w:t>
      </w:r>
      <w:r w:rsidR="00E356F2" w:rsidRPr="00A86FE4">
        <w:rPr>
          <w:spacing w:val="-2"/>
          <w:sz w:val="22"/>
          <w:szCs w:val="22"/>
        </w:rPr>
        <w:softHyphen/>
      </w:r>
      <w:r w:rsidR="00E024A3" w:rsidRPr="00A86FE4">
        <w:rPr>
          <w:spacing w:val="-2"/>
          <w:sz w:val="22"/>
          <w:szCs w:val="22"/>
        </w:rPr>
        <w:t xml:space="preserve">tivo o normativo, mediante comunicazione trasmessa </w:t>
      </w:r>
      <w:r w:rsidR="00AF2CAF" w:rsidRPr="00A86FE4">
        <w:rPr>
          <w:spacing w:val="-2"/>
          <w:sz w:val="22"/>
          <w:szCs w:val="22"/>
        </w:rPr>
        <w:t>alle altre Parti</w:t>
      </w:r>
      <w:r w:rsidR="00E024A3" w:rsidRPr="00A86FE4">
        <w:rPr>
          <w:spacing w:val="-2"/>
          <w:sz w:val="22"/>
          <w:szCs w:val="22"/>
        </w:rPr>
        <w:t xml:space="preserve"> mediante P.E.C.</w:t>
      </w:r>
    </w:p>
    <w:p w14:paraId="4A931D21" w14:textId="3BFB57B5" w:rsidR="008D4958" w:rsidRPr="0077553F" w:rsidRDefault="00A57C6D" w:rsidP="0077553F">
      <w:pPr>
        <w:pStyle w:val="Paragrafoelenco"/>
        <w:numPr>
          <w:ilvl w:val="0"/>
          <w:numId w:val="26"/>
        </w:numPr>
        <w:autoSpaceDE w:val="0"/>
        <w:autoSpaceDN w:val="0"/>
        <w:adjustRightInd w:val="0"/>
        <w:spacing w:after="120"/>
        <w:ind w:left="426" w:hanging="426"/>
        <w:jc w:val="both"/>
        <w:outlineLvl w:val="1"/>
        <w:rPr>
          <w:color w:val="0000FF"/>
          <w:sz w:val="22"/>
          <w:szCs w:val="22"/>
        </w:rPr>
      </w:pPr>
      <w:r w:rsidRPr="00A86FE4">
        <w:rPr>
          <w:sz w:val="22"/>
          <w:szCs w:val="22"/>
        </w:rPr>
        <w:t xml:space="preserve">In sede di recesso ai sensi del precedente comma, le Parti negozieranno comunque in buona fede le modalità di interruzione dei relativi rapporti, ivi comprese le eventuali necessità di rimborso delle anticipazioni di spese gravanti sulla Rete, o di restituzione dei beni strumentali </w:t>
      </w:r>
      <w:r w:rsidR="009A5DB7">
        <w:rPr>
          <w:sz w:val="22"/>
          <w:szCs w:val="22"/>
        </w:rPr>
        <w:t xml:space="preserve">eventualmente </w:t>
      </w:r>
      <w:r w:rsidRPr="00A86FE4">
        <w:rPr>
          <w:sz w:val="22"/>
          <w:szCs w:val="22"/>
        </w:rPr>
        <w:t>apportati.</w:t>
      </w:r>
      <w:r w:rsidR="00F5323B">
        <w:rPr>
          <w:sz w:val="22"/>
          <w:szCs w:val="22"/>
        </w:rPr>
        <w:t xml:space="preserve"> </w:t>
      </w:r>
      <w:r w:rsidR="00263E16" w:rsidRPr="0077553F">
        <w:rPr>
          <w:sz w:val="22"/>
          <w:szCs w:val="22"/>
        </w:rPr>
        <w:t xml:space="preserve">In caso </w:t>
      </w:r>
      <w:r w:rsidR="008D4958" w:rsidRPr="0077553F">
        <w:rPr>
          <w:sz w:val="22"/>
          <w:szCs w:val="22"/>
        </w:rPr>
        <w:t>d</w:t>
      </w:r>
      <w:r w:rsidR="00263E16" w:rsidRPr="0077553F">
        <w:rPr>
          <w:sz w:val="22"/>
          <w:szCs w:val="22"/>
        </w:rPr>
        <w:t>i</w:t>
      </w:r>
      <w:r w:rsidR="008D4958" w:rsidRPr="0077553F">
        <w:rPr>
          <w:sz w:val="22"/>
          <w:szCs w:val="22"/>
        </w:rPr>
        <w:t xml:space="preserve"> recesso, la Rete cesserà di esistere limitatamente al soggetto receduto.</w:t>
      </w:r>
    </w:p>
    <w:p w14:paraId="0ED28289" w14:textId="77777777" w:rsidR="00F22EA5" w:rsidRDefault="00F22EA5" w:rsidP="001C6875">
      <w:pPr>
        <w:spacing w:after="120"/>
        <w:rPr>
          <w:b/>
          <w:bCs/>
          <w:sz w:val="22"/>
          <w:szCs w:val="22"/>
        </w:rPr>
      </w:pPr>
    </w:p>
    <w:p w14:paraId="3CE679E4" w14:textId="7E59D7FB" w:rsidR="000E2191" w:rsidRDefault="00D80C38" w:rsidP="00D26FD9">
      <w:pPr>
        <w:spacing w:after="120"/>
        <w:jc w:val="center"/>
        <w:rPr>
          <w:b/>
          <w:bCs/>
          <w:sz w:val="22"/>
          <w:szCs w:val="22"/>
        </w:rPr>
      </w:pPr>
      <w:r w:rsidRPr="00A86FE4">
        <w:rPr>
          <w:b/>
          <w:bCs/>
          <w:sz w:val="22"/>
          <w:szCs w:val="22"/>
        </w:rPr>
        <w:lastRenderedPageBreak/>
        <w:t>Articolo 4</w:t>
      </w:r>
    </w:p>
    <w:p w14:paraId="70DEFB8A" w14:textId="77777777" w:rsidR="00D80C38" w:rsidRPr="00263E16" w:rsidRDefault="00D80C38" w:rsidP="00D26FD9">
      <w:pPr>
        <w:spacing w:after="120"/>
        <w:jc w:val="center"/>
        <w:rPr>
          <w:i/>
          <w:sz w:val="22"/>
        </w:rPr>
      </w:pPr>
      <w:r w:rsidRPr="00263E16">
        <w:rPr>
          <w:i/>
          <w:sz w:val="22"/>
        </w:rPr>
        <w:t>(Organi della Rete)</w:t>
      </w:r>
    </w:p>
    <w:p w14:paraId="3564C390" w14:textId="77777777" w:rsidR="00D80C38" w:rsidRPr="00A86FE4" w:rsidRDefault="006B3559" w:rsidP="001C6875">
      <w:pPr>
        <w:numPr>
          <w:ilvl w:val="0"/>
          <w:numId w:val="58"/>
        </w:numPr>
        <w:autoSpaceDE w:val="0"/>
        <w:autoSpaceDN w:val="0"/>
        <w:adjustRightInd w:val="0"/>
        <w:spacing w:after="120"/>
        <w:ind w:left="426"/>
        <w:jc w:val="both"/>
        <w:outlineLvl w:val="1"/>
        <w:rPr>
          <w:bCs/>
          <w:sz w:val="22"/>
          <w:szCs w:val="22"/>
        </w:rPr>
      </w:pPr>
      <w:r w:rsidRPr="00A86FE4">
        <w:rPr>
          <w:bCs/>
          <w:sz w:val="22"/>
          <w:szCs w:val="22"/>
        </w:rPr>
        <w:t xml:space="preserve">Sono organi </w:t>
      </w:r>
      <w:r w:rsidR="00690AC3" w:rsidRPr="00A86FE4">
        <w:rPr>
          <w:bCs/>
          <w:sz w:val="22"/>
          <w:szCs w:val="22"/>
        </w:rPr>
        <w:t>istituzionali</w:t>
      </w:r>
      <w:r w:rsidR="00987AD6" w:rsidRPr="00A86FE4">
        <w:rPr>
          <w:bCs/>
          <w:sz w:val="22"/>
          <w:szCs w:val="22"/>
        </w:rPr>
        <w:t xml:space="preserve"> </w:t>
      </w:r>
      <w:r w:rsidRPr="00A86FE4">
        <w:rPr>
          <w:bCs/>
          <w:sz w:val="22"/>
          <w:szCs w:val="22"/>
        </w:rPr>
        <w:t>della Rete:</w:t>
      </w:r>
    </w:p>
    <w:p w14:paraId="75AF2A79" w14:textId="77777777" w:rsidR="006B3559" w:rsidRPr="00A86FE4" w:rsidRDefault="006B3559" w:rsidP="00A97F58">
      <w:pPr>
        <w:pStyle w:val="Paragrafoelenco"/>
        <w:numPr>
          <w:ilvl w:val="0"/>
          <w:numId w:val="40"/>
        </w:numPr>
        <w:autoSpaceDE w:val="0"/>
        <w:autoSpaceDN w:val="0"/>
        <w:adjustRightInd w:val="0"/>
        <w:spacing w:after="120"/>
        <w:ind w:left="851" w:hanging="425"/>
        <w:jc w:val="both"/>
        <w:outlineLvl w:val="1"/>
        <w:rPr>
          <w:bCs/>
          <w:sz w:val="22"/>
          <w:szCs w:val="22"/>
        </w:rPr>
      </w:pPr>
      <w:r w:rsidRPr="00A86FE4">
        <w:rPr>
          <w:bCs/>
          <w:sz w:val="22"/>
          <w:szCs w:val="22"/>
        </w:rPr>
        <w:t>l’Assemblea;</w:t>
      </w:r>
    </w:p>
    <w:p w14:paraId="5BFD68E1" w14:textId="77777777" w:rsidR="006B74ED" w:rsidRPr="00A86FE4" w:rsidRDefault="006B74ED" w:rsidP="00A97F58">
      <w:pPr>
        <w:pStyle w:val="Paragrafoelenco"/>
        <w:numPr>
          <w:ilvl w:val="0"/>
          <w:numId w:val="40"/>
        </w:numPr>
        <w:autoSpaceDE w:val="0"/>
        <w:autoSpaceDN w:val="0"/>
        <w:adjustRightInd w:val="0"/>
        <w:spacing w:after="120"/>
        <w:ind w:left="851" w:hanging="425"/>
        <w:jc w:val="both"/>
        <w:outlineLvl w:val="1"/>
        <w:rPr>
          <w:bCs/>
          <w:sz w:val="22"/>
          <w:szCs w:val="22"/>
        </w:rPr>
      </w:pPr>
      <w:r w:rsidRPr="00A86FE4">
        <w:rPr>
          <w:bCs/>
          <w:sz w:val="22"/>
          <w:szCs w:val="22"/>
        </w:rPr>
        <w:t>l’</w:t>
      </w:r>
      <w:r w:rsidR="00584759" w:rsidRPr="00A86FE4">
        <w:rPr>
          <w:bCs/>
          <w:sz w:val="22"/>
          <w:szCs w:val="22"/>
        </w:rPr>
        <w:t>Istituzione</w:t>
      </w:r>
      <w:r w:rsidRPr="00A86FE4">
        <w:rPr>
          <w:bCs/>
          <w:sz w:val="22"/>
          <w:szCs w:val="22"/>
        </w:rPr>
        <w:t xml:space="preserve"> Capofila;</w:t>
      </w:r>
    </w:p>
    <w:p w14:paraId="23AD6292" w14:textId="77777777" w:rsidR="006B3559" w:rsidRPr="00A86FE4" w:rsidRDefault="006B3559" w:rsidP="00A97F58">
      <w:pPr>
        <w:pStyle w:val="Paragrafoelenco"/>
        <w:numPr>
          <w:ilvl w:val="0"/>
          <w:numId w:val="40"/>
        </w:numPr>
        <w:autoSpaceDE w:val="0"/>
        <w:autoSpaceDN w:val="0"/>
        <w:adjustRightInd w:val="0"/>
        <w:spacing w:after="120"/>
        <w:ind w:left="851" w:hanging="425"/>
        <w:jc w:val="both"/>
        <w:outlineLvl w:val="1"/>
        <w:rPr>
          <w:bCs/>
          <w:sz w:val="22"/>
          <w:szCs w:val="22"/>
        </w:rPr>
      </w:pPr>
      <w:r w:rsidRPr="00A86FE4">
        <w:rPr>
          <w:bCs/>
          <w:sz w:val="22"/>
          <w:szCs w:val="22"/>
        </w:rPr>
        <w:t>il Presidente;</w:t>
      </w:r>
    </w:p>
    <w:p w14:paraId="4DAB44EB" w14:textId="77777777" w:rsidR="008E4820" w:rsidRDefault="008E4820" w:rsidP="00A97F58">
      <w:pPr>
        <w:pStyle w:val="Paragrafoelenco"/>
        <w:numPr>
          <w:ilvl w:val="0"/>
          <w:numId w:val="40"/>
        </w:numPr>
        <w:autoSpaceDE w:val="0"/>
        <w:autoSpaceDN w:val="0"/>
        <w:adjustRightInd w:val="0"/>
        <w:spacing w:after="120"/>
        <w:ind w:left="851" w:hanging="425"/>
        <w:jc w:val="both"/>
        <w:outlineLvl w:val="1"/>
        <w:rPr>
          <w:bCs/>
          <w:sz w:val="22"/>
          <w:szCs w:val="22"/>
        </w:rPr>
      </w:pPr>
      <w:r w:rsidRPr="00A86FE4">
        <w:rPr>
          <w:bCs/>
          <w:sz w:val="22"/>
          <w:szCs w:val="22"/>
        </w:rPr>
        <w:t xml:space="preserve">il Comitato </w:t>
      </w:r>
      <w:r w:rsidR="002A1ECF" w:rsidRPr="00A86FE4">
        <w:rPr>
          <w:bCs/>
          <w:sz w:val="22"/>
          <w:szCs w:val="22"/>
        </w:rPr>
        <w:t>di Gestione</w:t>
      </w:r>
      <w:r w:rsidRPr="00A86FE4">
        <w:rPr>
          <w:bCs/>
          <w:sz w:val="22"/>
          <w:szCs w:val="22"/>
        </w:rPr>
        <w:t>.</w:t>
      </w:r>
    </w:p>
    <w:p w14:paraId="3E7FC8F5" w14:textId="77777777" w:rsidR="009A5DB7" w:rsidRPr="00A86FE4" w:rsidRDefault="009A5DB7" w:rsidP="001C6875">
      <w:pPr>
        <w:pStyle w:val="Paragrafoelenco"/>
        <w:autoSpaceDE w:val="0"/>
        <w:autoSpaceDN w:val="0"/>
        <w:adjustRightInd w:val="0"/>
        <w:spacing w:after="120"/>
        <w:ind w:left="786"/>
        <w:jc w:val="both"/>
        <w:outlineLvl w:val="1"/>
        <w:rPr>
          <w:bCs/>
          <w:sz w:val="22"/>
          <w:szCs w:val="22"/>
        </w:rPr>
      </w:pPr>
    </w:p>
    <w:p w14:paraId="474D33D3" w14:textId="57BFC652" w:rsidR="000E2191" w:rsidRDefault="009B4AAC" w:rsidP="00D26FD9">
      <w:pPr>
        <w:spacing w:after="120"/>
        <w:jc w:val="center"/>
        <w:rPr>
          <w:b/>
          <w:bCs/>
          <w:sz w:val="22"/>
          <w:szCs w:val="22"/>
        </w:rPr>
      </w:pPr>
      <w:r w:rsidRPr="00A86FE4">
        <w:rPr>
          <w:b/>
          <w:bCs/>
          <w:sz w:val="22"/>
          <w:szCs w:val="22"/>
        </w:rPr>
        <w:t>Articolo 5</w:t>
      </w:r>
    </w:p>
    <w:p w14:paraId="77C9F0CD" w14:textId="77777777" w:rsidR="009B4AAC" w:rsidRPr="00263E16" w:rsidRDefault="009B4AAC" w:rsidP="00D26FD9">
      <w:pPr>
        <w:spacing w:after="120"/>
        <w:jc w:val="center"/>
        <w:rPr>
          <w:i/>
          <w:sz w:val="22"/>
        </w:rPr>
      </w:pPr>
      <w:r w:rsidRPr="00263E16">
        <w:rPr>
          <w:i/>
          <w:sz w:val="22"/>
        </w:rPr>
        <w:t>(Assemblea)</w:t>
      </w:r>
    </w:p>
    <w:p w14:paraId="1927EFCC" w14:textId="6E9333EA" w:rsidR="009B4AAC" w:rsidRPr="00A86FE4" w:rsidRDefault="004365A4" w:rsidP="00D26FD9">
      <w:pPr>
        <w:pStyle w:val="Paragrafoelenco"/>
        <w:numPr>
          <w:ilvl w:val="0"/>
          <w:numId w:val="18"/>
        </w:numPr>
        <w:autoSpaceDE w:val="0"/>
        <w:autoSpaceDN w:val="0"/>
        <w:adjustRightInd w:val="0"/>
        <w:spacing w:after="120"/>
        <w:ind w:left="426" w:hanging="426"/>
        <w:jc w:val="both"/>
        <w:outlineLvl w:val="1"/>
        <w:rPr>
          <w:bCs/>
          <w:sz w:val="22"/>
          <w:szCs w:val="22"/>
        </w:rPr>
      </w:pPr>
      <w:r w:rsidRPr="00A86FE4">
        <w:rPr>
          <w:bCs/>
          <w:sz w:val="22"/>
          <w:szCs w:val="22"/>
        </w:rPr>
        <w:t xml:space="preserve">L’Assemblea, composta </w:t>
      </w:r>
      <w:r w:rsidR="00C623A6" w:rsidRPr="00A86FE4">
        <w:rPr>
          <w:bCs/>
          <w:sz w:val="22"/>
          <w:szCs w:val="22"/>
        </w:rPr>
        <w:t>d</w:t>
      </w:r>
      <w:r w:rsidR="00652C66" w:rsidRPr="00A86FE4">
        <w:rPr>
          <w:bCs/>
          <w:sz w:val="22"/>
          <w:szCs w:val="22"/>
        </w:rPr>
        <w:t>ai D</w:t>
      </w:r>
      <w:r w:rsidR="00C623A6" w:rsidRPr="00A86FE4">
        <w:rPr>
          <w:bCs/>
          <w:sz w:val="22"/>
          <w:szCs w:val="22"/>
        </w:rPr>
        <w:t>irigenti</w:t>
      </w:r>
      <w:r w:rsidR="00652C66" w:rsidRPr="00A86FE4">
        <w:rPr>
          <w:bCs/>
          <w:sz w:val="22"/>
          <w:szCs w:val="22"/>
        </w:rPr>
        <w:t xml:space="preserve"> S</w:t>
      </w:r>
      <w:r w:rsidR="00C623A6" w:rsidRPr="00A86FE4">
        <w:rPr>
          <w:bCs/>
          <w:sz w:val="22"/>
          <w:szCs w:val="22"/>
        </w:rPr>
        <w:t>colastici</w:t>
      </w:r>
      <w:r w:rsidRPr="00A86FE4">
        <w:rPr>
          <w:bCs/>
          <w:sz w:val="22"/>
          <w:szCs w:val="22"/>
        </w:rPr>
        <w:t xml:space="preserve"> </w:t>
      </w:r>
      <w:r w:rsidR="00657A39">
        <w:rPr>
          <w:bCs/>
          <w:sz w:val="22"/>
          <w:szCs w:val="22"/>
        </w:rPr>
        <w:t xml:space="preserve">(DS) </w:t>
      </w:r>
      <w:r w:rsidR="00CE1559" w:rsidRPr="00A86FE4">
        <w:rPr>
          <w:bCs/>
          <w:sz w:val="22"/>
          <w:szCs w:val="22"/>
        </w:rPr>
        <w:t xml:space="preserve">o dai delegati </w:t>
      </w:r>
      <w:r w:rsidR="00C623A6" w:rsidRPr="00A86FE4">
        <w:rPr>
          <w:bCs/>
          <w:sz w:val="22"/>
          <w:szCs w:val="22"/>
        </w:rPr>
        <w:t>di</w:t>
      </w:r>
      <w:r w:rsidRPr="00A86FE4">
        <w:rPr>
          <w:bCs/>
          <w:sz w:val="22"/>
          <w:szCs w:val="22"/>
        </w:rPr>
        <w:t xml:space="preserve"> ciascuna</w:t>
      </w:r>
      <w:r w:rsidR="009A5DB7">
        <w:rPr>
          <w:bCs/>
          <w:sz w:val="22"/>
          <w:szCs w:val="22"/>
        </w:rPr>
        <w:t xml:space="preserve"> Istituzione Scolastica</w:t>
      </w:r>
      <w:r w:rsidRPr="00A86FE4">
        <w:rPr>
          <w:bCs/>
          <w:sz w:val="22"/>
          <w:szCs w:val="22"/>
        </w:rPr>
        <w:t xml:space="preserve">, è organo deliberativo della </w:t>
      </w:r>
      <w:r w:rsidR="001E2B21" w:rsidRPr="00A86FE4">
        <w:rPr>
          <w:bCs/>
          <w:sz w:val="22"/>
          <w:szCs w:val="22"/>
        </w:rPr>
        <w:t xml:space="preserve">presente </w:t>
      </w:r>
      <w:r w:rsidRPr="00A86FE4">
        <w:rPr>
          <w:bCs/>
          <w:sz w:val="22"/>
          <w:szCs w:val="22"/>
        </w:rPr>
        <w:t xml:space="preserve">Rete di Scuole, </w:t>
      </w:r>
      <w:r w:rsidR="009A5DB7">
        <w:rPr>
          <w:bCs/>
          <w:sz w:val="22"/>
          <w:szCs w:val="22"/>
        </w:rPr>
        <w:t>ed esercita</w:t>
      </w:r>
      <w:r w:rsidRPr="00A86FE4">
        <w:rPr>
          <w:bCs/>
          <w:sz w:val="22"/>
          <w:szCs w:val="22"/>
        </w:rPr>
        <w:t xml:space="preserve"> le seguenti competenze:</w:t>
      </w:r>
    </w:p>
    <w:p w14:paraId="2C271A63" w14:textId="47893E61" w:rsidR="00B24525" w:rsidRPr="00263E16" w:rsidRDefault="00741A5B" w:rsidP="00A97F58">
      <w:pPr>
        <w:pStyle w:val="Paragrafoelenco"/>
        <w:numPr>
          <w:ilvl w:val="0"/>
          <w:numId w:val="41"/>
        </w:numPr>
        <w:autoSpaceDE w:val="0"/>
        <w:autoSpaceDN w:val="0"/>
        <w:adjustRightInd w:val="0"/>
        <w:spacing w:after="120"/>
        <w:ind w:left="851" w:hanging="425"/>
        <w:jc w:val="both"/>
        <w:outlineLvl w:val="1"/>
        <w:rPr>
          <w:bCs/>
          <w:sz w:val="22"/>
          <w:szCs w:val="22"/>
        </w:rPr>
      </w:pPr>
      <w:r w:rsidRPr="00263E16">
        <w:rPr>
          <w:bCs/>
          <w:sz w:val="22"/>
          <w:szCs w:val="22"/>
        </w:rPr>
        <w:t>n</w:t>
      </w:r>
      <w:r w:rsidR="00265771" w:rsidRPr="00263E16">
        <w:rPr>
          <w:bCs/>
          <w:sz w:val="22"/>
          <w:szCs w:val="22"/>
        </w:rPr>
        <w:t>omina</w:t>
      </w:r>
      <w:r w:rsidRPr="00263E16">
        <w:rPr>
          <w:bCs/>
          <w:sz w:val="22"/>
          <w:szCs w:val="22"/>
        </w:rPr>
        <w:t xml:space="preserve"> e revoca</w:t>
      </w:r>
      <w:r w:rsidR="00265771" w:rsidRPr="00263E16">
        <w:rPr>
          <w:bCs/>
          <w:sz w:val="22"/>
          <w:szCs w:val="22"/>
        </w:rPr>
        <w:t xml:space="preserve"> </w:t>
      </w:r>
      <w:r w:rsidR="00B24525" w:rsidRPr="00263E16">
        <w:rPr>
          <w:bCs/>
          <w:sz w:val="22"/>
          <w:szCs w:val="22"/>
        </w:rPr>
        <w:t xml:space="preserve">i componenti del </w:t>
      </w:r>
      <w:r w:rsidR="00265771" w:rsidRPr="00263E16">
        <w:rPr>
          <w:bCs/>
          <w:sz w:val="22"/>
          <w:szCs w:val="22"/>
        </w:rPr>
        <w:t xml:space="preserve">Comitato </w:t>
      </w:r>
      <w:r w:rsidR="002A1ECF" w:rsidRPr="00263E16">
        <w:rPr>
          <w:bCs/>
          <w:sz w:val="22"/>
          <w:szCs w:val="22"/>
        </w:rPr>
        <w:t>di Gestione</w:t>
      </w:r>
      <w:r w:rsidR="00023D9E" w:rsidRPr="00263E16">
        <w:rPr>
          <w:bCs/>
          <w:sz w:val="22"/>
          <w:szCs w:val="22"/>
        </w:rPr>
        <w:t>, su proposta del Presidente</w:t>
      </w:r>
      <w:r w:rsidR="00B24525" w:rsidRPr="00263E16">
        <w:rPr>
          <w:bCs/>
          <w:sz w:val="22"/>
          <w:szCs w:val="22"/>
        </w:rPr>
        <w:t>;</w:t>
      </w:r>
    </w:p>
    <w:p w14:paraId="732C010F" w14:textId="3461708D" w:rsidR="00217F68" w:rsidRPr="00A86FE4" w:rsidRDefault="00C967A6" w:rsidP="00A97F58">
      <w:pPr>
        <w:pStyle w:val="Paragrafoelenco"/>
        <w:numPr>
          <w:ilvl w:val="0"/>
          <w:numId w:val="41"/>
        </w:numPr>
        <w:autoSpaceDE w:val="0"/>
        <w:autoSpaceDN w:val="0"/>
        <w:adjustRightInd w:val="0"/>
        <w:spacing w:after="120"/>
        <w:ind w:left="851" w:hanging="425"/>
        <w:jc w:val="both"/>
        <w:outlineLvl w:val="1"/>
        <w:rPr>
          <w:bCs/>
          <w:sz w:val="22"/>
          <w:szCs w:val="22"/>
        </w:rPr>
      </w:pPr>
      <w:r w:rsidRPr="00A86FE4">
        <w:rPr>
          <w:bCs/>
          <w:sz w:val="22"/>
          <w:szCs w:val="22"/>
        </w:rPr>
        <w:t xml:space="preserve">delibera sulle modificazioni </w:t>
      </w:r>
      <w:r w:rsidR="009F1BEA" w:rsidRPr="00A86FE4">
        <w:rPr>
          <w:bCs/>
          <w:sz w:val="22"/>
          <w:szCs w:val="22"/>
        </w:rPr>
        <w:t>de</w:t>
      </w:r>
      <w:r w:rsidRPr="00A86FE4">
        <w:rPr>
          <w:bCs/>
          <w:sz w:val="22"/>
          <w:szCs w:val="22"/>
        </w:rPr>
        <w:t xml:space="preserve">l presente Accordo, anche relativamente </w:t>
      </w:r>
      <w:r w:rsidR="000A2D6E" w:rsidRPr="00A86FE4">
        <w:rPr>
          <w:bCs/>
          <w:sz w:val="22"/>
          <w:szCs w:val="22"/>
        </w:rPr>
        <w:t>al</w:t>
      </w:r>
      <w:r w:rsidR="008633EF" w:rsidRPr="00A86FE4">
        <w:rPr>
          <w:bCs/>
          <w:sz w:val="22"/>
          <w:szCs w:val="22"/>
        </w:rPr>
        <w:t xml:space="preserve"> suo oggetto</w:t>
      </w:r>
      <w:r w:rsidR="000A2D6E" w:rsidRPr="00A86FE4">
        <w:rPr>
          <w:bCs/>
          <w:sz w:val="22"/>
          <w:szCs w:val="22"/>
        </w:rPr>
        <w:t>, previa investi</w:t>
      </w:r>
      <w:r w:rsidR="00E356F2" w:rsidRPr="00A86FE4">
        <w:rPr>
          <w:bCs/>
          <w:sz w:val="22"/>
          <w:szCs w:val="22"/>
        </w:rPr>
        <w:softHyphen/>
      </w:r>
      <w:r w:rsidR="000A2D6E" w:rsidRPr="00A86FE4">
        <w:rPr>
          <w:bCs/>
          <w:sz w:val="22"/>
          <w:szCs w:val="22"/>
        </w:rPr>
        <w:t xml:space="preserve">tura dei Consigli </w:t>
      </w:r>
      <w:r w:rsidR="00EF0604" w:rsidRPr="00A86FE4">
        <w:rPr>
          <w:bCs/>
          <w:sz w:val="22"/>
          <w:szCs w:val="22"/>
        </w:rPr>
        <w:t xml:space="preserve">di Circolo e di Istituto </w:t>
      </w:r>
      <w:r w:rsidR="000A2D6E" w:rsidRPr="00A86FE4">
        <w:rPr>
          <w:bCs/>
          <w:sz w:val="22"/>
          <w:szCs w:val="22"/>
        </w:rPr>
        <w:t>competenti di ciascuna Istituzione</w:t>
      </w:r>
      <w:r w:rsidRPr="00A86FE4">
        <w:rPr>
          <w:bCs/>
          <w:sz w:val="22"/>
          <w:szCs w:val="22"/>
        </w:rPr>
        <w:t>.</w:t>
      </w:r>
      <w:r w:rsidR="005E49C0" w:rsidRPr="00A86FE4">
        <w:rPr>
          <w:bCs/>
          <w:sz w:val="22"/>
          <w:szCs w:val="22"/>
        </w:rPr>
        <w:t xml:space="preserve"> L’adesione suc</w:t>
      </w:r>
      <w:r w:rsidR="00EF0604" w:rsidRPr="00A86FE4">
        <w:rPr>
          <w:bCs/>
          <w:sz w:val="22"/>
          <w:szCs w:val="22"/>
        </w:rPr>
        <w:softHyphen/>
      </w:r>
      <w:r w:rsidR="005E49C0" w:rsidRPr="00A86FE4">
        <w:rPr>
          <w:bCs/>
          <w:sz w:val="22"/>
          <w:szCs w:val="22"/>
        </w:rPr>
        <w:t>cessiva di altre</w:t>
      </w:r>
      <w:r w:rsidR="009F1BEA" w:rsidRPr="00A86FE4">
        <w:rPr>
          <w:bCs/>
          <w:sz w:val="22"/>
          <w:szCs w:val="22"/>
        </w:rPr>
        <w:t xml:space="preserve"> Istituzioni avviene </w:t>
      </w:r>
      <w:r w:rsidR="000E2191">
        <w:rPr>
          <w:bCs/>
          <w:sz w:val="22"/>
          <w:szCs w:val="22"/>
        </w:rPr>
        <w:t>con</w:t>
      </w:r>
      <w:r w:rsidR="002E4764" w:rsidRPr="00A86FE4">
        <w:rPr>
          <w:bCs/>
          <w:sz w:val="22"/>
          <w:szCs w:val="22"/>
        </w:rPr>
        <w:t xml:space="preserve"> le modalità </w:t>
      </w:r>
      <w:r w:rsidR="000E2191">
        <w:rPr>
          <w:bCs/>
          <w:sz w:val="22"/>
          <w:szCs w:val="22"/>
        </w:rPr>
        <w:t>di cui al successivo</w:t>
      </w:r>
      <w:r w:rsidR="002E4764" w:rsidRPr="00A86FE4">
        <w:rPr>
          <w:bCs/>
          <w:sz w:val="22"/>
          <w:szCs w:val="22"/>
        </w:rPr>
        <w:t xml:space="preserve"> </w:t>
      </w:r>
      <w:r w:rsidR="00EF0604" w:rsidRPr="00A86FE4">
        <w:rPr>
          <w:bCs/>
          <w:sz w:val="22"/>
          <w:szCs w:val="22"/>
        </w:rPr>
        <w:t>art.</w:t>
      </w:r>
      <w:r w:rsidR="000E2191">
        <w:rPr>
          <w:bCs/>
          <w:sz w:val="22"/>
          <w:szCs w:val="22"/>
        </w:rPr>
        <w:t xml:space="preserve"> </w:t>
      </w:r>
      <w:r w:rsidR="001A6157" w:rsidRPr="00A86FE4">
        <w:rPr>
          <w:bCs/>
          <w:sz w:val="22"/>
          <w:szCs w:val="22"/>
        </w:rPr>
        <w:t>13;</w:t>
      </w:r>
    </w:p>
    <w:p w14:paraId="7A318605" w14:textId="77777777" w:rsidR="00C967A6" w:rsidRPr="00AC7EDF" w:rsidRDefault="00667D8C" w:rsidP="00A97F58">
      <w:pPr>
        <w:pStyle w:val="Paragrafoelenco"/>
        <w:numPr>
          <w:ilvl w:val="0"/>
          <w:numId w:val="41"/>
        </w:numPr>
        <w:autoSpaceDE w:val="0"/>
        <w:autoSpaceDN w:val="0"/>
        <w:adjustRightInd w:val="0"/>
        <w:spacing w:after="120"/>
        <w:ind w:left="851" w:hanging="425"/>
        <w:jc w:val="both"/>
        <w:outlineLvl w:val="1"/>
        <w:rPr>
          <w:bCs/>
          <w:sz w:val="22"/>
          <w:szCs w:val="22"/>
        </w:rPr>
      </w:pPr>
      <w:r w:rsidRPr="00AC7EDF">
        <w:rPr>
          <w:bCs/>
          <w:sz w:val="22"/>
          <w:szCs w:val="22"/>
        </w:rPr>
        <w:t>delibera sull’eventuale</w:t>
      </w:r>
      <w:r w:rsidR="00217F68" w:rsidRPr="00AC7EDF">
        <w:rPr>
          <w:bCs/>
          <w:sz w:val="22"/>
          <w:szCs w:val="22"/>
        </w:rPr>
        <w:t xml:space="preserve"> scioglimento </w:t>
      </w:r>
      <w:r w:rsidR="00AD2FBC" w:rsidRPr="00AC7EDF">
        <w:rPr>
          <w:bCs/>
          <w:sz w:val="22"/>
          <w:szCs w:val="22"/>
        </w:rPr>
        <w:t xml:space="preserve">volontario </w:t>
      </w:r>
      <w:r w:rsidR="00217F68" w:rsidRPr="00AC7EDF">
        <w:rPr>
          <w:bCs/>
          <w:sz w:val="22"/>
          <w:szCs w:val="22"/>
        </w:rPr>
        <w:t>della Rete.</w:t>
      </w:r>
    </w:p>
    <w:p w14:paraId="58EF6B78" w14:textId="77777777" w:rsidR="00B32841" w:rsidRPr="00A97F58" w:rsidRDefault="00B32841" w:rsidP="00D26FD9">
      <w:pPr>
        <w:pStyle w:val="Paragrafoelenco"/>
        <w:numPr>
          <w:ilvl w:val="0"/>
          <w:numId w:val="18"/>
        </w:numPr>
        <w:autoSpaceDE w:val="0"/>
        <w:autoSpaceDN w:val="0"/>
        <w:adjustRightInd w:val="0"/>
        <w:spacing w:after="120"/>
        <w:ind w:left="426" w:hanging="426"/>
        <w:jc w:val="both"/>
        <w:outlineLvl w:val="1"/>
        <w:rPr>
          <w:sz w:val="22"/>
        </w:rPr>
      </w:pPr>
      <w:r w:rsidRPr="00A97F58">
        <w:rPr>
          <w:sz w:val="22"/>
        </w:rPr>
        <w:t xml:space="preserve">Nell’espletamento delle </w:t>
      </w:r>
      <w:r w:rsidR="003F2260" w:rsidRPr="00A97F58">
        <w:rPr>
          <w:sz w:val="22"/>
        </w:rPr>
        <w:t xml:space="preserve">proprie </w:t>
      </w:r>
      <w:r w:rsidRPr="00A97F58">
        <w:rPr>
          <w:sz w:val="22"/>
        </w:rPr>
        <w:t xml:space="preserve">attività, l’Assemblea deve </w:t>
      </w:r>
      <w:r w:rsidR="004458D3" w:rsidRPr="00A97F58">
        <w:rPr>
          <w:sz w:val="22"/>
        </w:rPr>
        <w:t>valutare le</w:t>
      </w:r>
      <w:r w:rsidRPr="00A97F58">
        <w:rPr>
          <w:sz w:val="22"/>
        </w:rPr>
        <w:t xml:space="preserve"> proposte formulate dal Comitato </w:t>
      </w:r>
      <w:r w:rsidR="002A1ECF" w:rsidRPr="00A97F58">
        <w:rPr>
          <w:sz w:val="22"/>
        </w:rPr>
        <w:t>di Gestione</w:t>
      </w:r>
      <w:r w:rsidRPr="00A97F58">
        <w:rPr>
          <w:sz w:val="22"/>
        </w:rPr>
        <w:t>.</w:t>
      </w:r>
    </w:p>
    <w:p w14:paraId="73FACBF5" w14:textId="1D856100" w:rsidR="004365A4" w:rsidRPr="00A97F58" w:rsidRDefault="008C195A" w:rsidP="00D26FD9">
      <w:pPr>
        <w:pStyle w:val="Paragrafoelenco"/>
        <w:numPr>
          <w:ilvl w:val="0"/>
          <w:numId w:val="18"/>
        </w:numPr>
        <w:autoSpaceDE w:val="0"/>
        <w:autoSpaceDN w:val="0"/>
        <w:adjustRightInd w:val="0"/>
        <w:spacing w:after="120"/>
        <w:ind w:left="426" w:hanging="426"/>
        <w:jc w:val="both"/>
        <w:outlineLvl w:val="1"/>
        <w:rPr>
          <w:sz w:val="22"/>
        </w:rPr>
      </w:pPr>
      <w:r w:rsidRPr="00A97F58">
        <w:rPr>
          <w:sz w:val="22"/>
        </w:rPr>
        <w:t>L’Assemblea</w:t>
      </w:r>
      <w:r w:rsidR="008F502B" w:rsidRPr="00A97F58">
        <w:rPr>
          <w:sz w:val="22"/>
        </w:rPr>
        <w:t xml:space="preserve"> è convocata dal Presidente </w:t>
      </w:r>
      <w:r w:rsidR="000E2191" w:rsidRPr="00A97F58">
        <w:rPr>
          <w:sz w:val="22"/>
        </w:rPr>
        <w:t xml:space="preserve">ogni qual volta appaia necessario, e </w:t>
      </w:r>
      <w:r w:rsidR="00F53CF4" w:rsidRPr="00A97F58">
        <w:rPr>
          <w:sz w:val="22"/>
        </w:rPr>
        <w:t xml:space="preserve">comunque </w:t>
      </w:r>
      <w:r w:rsidRPr="00A97F58">
        <w:rPr>
          <w:sz w:val="22"/>
        </w:rPr>
        <w:t xml:space="preserve">ogni qual volta </w:t>
      </w:r>
      <w:r w:rsidR="000E2191" w:rsidRPr="00A97F58">
        <w:rPr>
          <w:sz w:val="22"/>
        </w:rPr>
        <w:t xml:space="preserve">ne faccia </w:t>
      </w:r>
      <w:r w:rsidRPr="00A97F58">
        <w:rPr>
          <w:sz w:val="22"/>
        </w:rPr>
        <w:t xml:space="preserve">richiesta scritta almeno un terzo </w:t>
      </w:r>
      <w:r w:rsidR="00251E10" w:rsidRPr="00A97F58">
        <w:rPr>
          <w:sz w:val="22"/>
        </w:rPr>
        <w:t>delle Istituzioni</w:t>
      </w:r>
      <w:r w:rsidRPr="00A97F58">
        <w:rPr>
          <w:sz w:val="22"/>
        </w:rPr>
        <w:t xml:space="preserve"> </w:t>
      </w:r>
      <w:r w:rsidR="00F81D29">
        <w:rPr>
          <w:sz w:val="22"/>
        </w:rPr>
        <w:t xml:space="preserve">Scolastiche </w:t>
      </w:r>
      <w:r w:rsidRPr="00A97F58">
        <w:rPr>
          <w:sz w:val="22"/>
        </w:rPr>
        <w:t>che compongono la Rete.</w:t>
      </w:r>
    </w:p>
    <w:p w14:paraId="776F6F62" w14:textId="68A14E6C" w:rsidR="001D7A74" w:rsidRPr="00A97F58" w:rsidRDefault="001D7A74" w:rsidP="00D26FD9">
      <w:pPr>
        <w:pStyle w:val="Paragrafoelenco"/>
        <w:numPr>
          <w:ilvl w:val="0"/>
          <w:numId w:val="18"/>
        </w:numPr>
        <w:autoSpaceDE w:val="0"/>
        <w:autoSpaceDN w:val="0"/>
        <w:adjustRightInd w:val="0"/>
        <w:spacing w:after="120"/>
        <w:ind w:left="426" w:hanging="426"/>
        <w:jc w:val="both"/>
        <w:outlineLvl w:val="1"/>
        <w:rPr>
          <w:sz w:val="22"/>
        </w:rPr>
      </w:pPr>
      <w:r w:rsidRPr="00A97F58">
        <w:rPr>
          <w:sz w:val="22"/>
        </w:rPr>
        <w:t xml:space="preserve">La convocazione deve pervenire a ciascuna Istituzione </w:t>
      </w:r>
      <w:r w:rsidR="009A5DB7" w:rsidRPr="00A97F58">
        <w:rPr>
          <w:sz w:val="22"/>
        </w:rPr>
        <w:t xml:space="preserve">Scolastica </w:t>
      </w:r>
      <w:r w:rsidRPr="00A97F58">
        <w:rPr>
          <w:sz w:val="22"/>
        </w:rPr>
        <w:t xml:space="preserve">con preavviso di almeno </w:t>
      </w:r>
      <w:r w:rsidR="001405C5" w:rsidRPr="00A37D0D">
        <w:rPr>
          <w:sz w:val="22"/>
        </w:rPr>
        <w:t>quindici (</w:t>
      </w:r>
      <w:r w:rsidRPr="00A37D0D">
        <w:rPr>
          <w:sz w:val="22"/>
        </w:rPr>
        <w:t>15</w:t>
      </w:r>
      <w:r w:rsidR="001405C5" w:rsidRPr="00A37D0D">
        <w:rPr>
          <w:sz w:val="22"/>
        </w:rPr>
        <w:t>)</w:t>
      </w:r>
      <w:r w:rsidRPr="00A37D0D">
        <w:rPr>
          <w:sz w:val="22"/>
        </w:rPr>
        <w:t xml:space="preserve"> giorni </w:t>
      </w:r>
      <w:r w:rsidR="00053B08">
        <w:rPr>
          <w:sz w:val="22"/>
        </w:rPr>
        <w:t>solari</w:t>
      </w:r>
      <w:r w:rsidRPr="00A97F58">
        <w:rPr>
          <w:sz w:val="22"/>
        </w:rPr>
        <w:t xml:space="preserve"> rispetto a quello fissato per la seduta.</w:t>
      </w:r>
    </w:p>
    <w:p w14:paraId="09110CB3" w14:textId="77777777" w:rsidR="00B77A24" w:rsidRPr="00A97F58" w:rsidRDefault="00B77A24" w:rsidP="00D26FD9">
      <w:pPr>
        <w:pStyle w:val="Paragrafoelenco"/>
        <w:numPr>
          <w:ilvl w:val="0"/>
          <w:numId w:val="18"/>
        </w:numPr>
        <w:autoSpaceDE w:val="0"/>
        <w:autoSpaceDN w:val="0"/>
        <w:adjustRightInd w:val="0"/>
        <w:spacing w:after="120"/>
        <w:ind w:left="426" w:hanging="426"/>
        <w:jc w:val="both"/>
        <w:outlineLvl w:val="1"/>
        <w:rPr>
          <w:sz w:val="22"/>
        </w:rPr>
      </w:pPr>
      <w:r w:rsidRPr="00A97F58">
        <w:rPr>
          <w:sz w:val="22"/>
        </w:rPr>
        <w:t>L’Assemblea è presieduta dal Presidente, il quale nomina un Segretario per le attività</w:t>
      </w:r>
      <w:r w:rsidR="00E15763" w:rsidRPr="00A97F58">
        <w:rPr>
          <w:sz w:val="22"/>
        </w:rPr>
        <w:t xml:space="preserve"> di assistenza e verba</w:t>
      </w:r>
      <w:r w:rsidR="00E356F2" w:rsidRPr="00A97F58">
        <w:rPr>
          <w:sz w:val="22"/>
        </w:rPr>
        <w:softHyphen/>
      </w:r>
      <w:r w:rsidR="00E15763" w:rsidRPr="00A97F58">
        <w:rPr>
          <w:sz w:val="22"/>
        </w:rPr>
        <w:t>lizzazione</w:t>
      </w:r>
      <w:r w:rsidRPr="00A97F58">
        <w:rPr>
          <w:sz w:val="22"/>
        </w:rPr>
        <w:t>.</w:t>
      </w:r>
    </w:p>
    <w:p w14:paraId="6E20D982" w14:textId="1B9FA934" w:rsidR="00EF0604" w:rsidRPr="00A97F58" w:rsidRDefault="00BD2F19" w:rsidP="00D26FD9">
      <w:pPr>
        <w:pStyle w:val="Paragrafoelenco"/>
        <w:numPr>
          <w:ilvl w:val="0"/>
          <w:numId w:val="18"/>
        </w:numPr>
        <w:autoSpaceDE w:val="0"/>
        <w:autoSpaceDN w:val="0"/>
        <w:adjustRightInd w:val="0"/>
        <w:spacing w:after="120"/>
        <w:ind w:left="426" w:hanging="426"/>
        <w:jc w:val="both"/>
        <w:outlineLvl w:val="1"/>
        <w:rPr>
          <w:sz w:val="22"/>
        </w:rPr>
      </w:pPr>
      <w:r w:rsidRPr="00A97F58">
        <w:rPr>
          <w:sz w:val="22"/>
        </w:rPr>
        <w:t>In prima convocazione, l</w:t>
      </w:r>
      <w:r w:rsidR="00B83943" w:rsidRPr="00A97F58">
        <w:rPr>
          <w:sz w:val="22"/>
        </w:rPr>
        <w:t xml:space="preserve">e deliberazioni dell’Assemblea sono </w:t>
      </w:r>
      <w:r w:rsidR="00023D9E" w:rsidRPr="00A97F58">
        <w:rPr>
          <w:sz w:val="22"/>
        </w:rPr>
        <w:t xml:space="preserve">adottate </w:t>
      </w:r>
      <w:r w:rsidRPr="00A97F58">
        <w:rPr>
          <w:sz w:val="22"/>
        </w:rPr>
        <w:t>con la maggioranza dei voti, alla pre</w:t>
      </w:r>
      <w:r w:rsidR="00E356F2" w:rsidRPr="00A97F58">
        <w:rPr>
          <w:sz w:val="22"/>
        </w:rPr>
        <w:softHyphen/>
      </w:r>
      <w:r w:rsidRPr="00A97F58">
        <w:rPr>
          <w:sz w:val="22"/>
        </w:rPr>
        <w:t xml:space="preserve">senza di almeno la metà più uno </w:t>
      </w:r>
      <w:r w:rsidR="00B915FC" w:rsidRPr="00A97F58">
        <w:rPr>
          <w:sz w:val="22"/>
        </w:rPr>
        <w:t xml:space="preserve">dei componenti della Rete. In seconda convocazione, l’Assemblea decide con la maggioranza dei voti, computata in base alle Istituzioni </w:t>
      </w:r>
      <w:r w:rsidR="00F81D29">
        <w:rPr>
          <w:sz w:val="22"/>
        </w:rPr>
        <w:t xml:space="preserve">Scolastiche </w:t>
      </w:r>
      <w:r w:rsidR="00B915FC" w:rsidRPr="00A97F58">
        <w:rPr>
          <w:sz w:val="22"/>
        </w:rPr>
        <w:t>intervenute.</w:t>
      </w:r>
    </w:p>
    <w:p w14:paraId="7D45500D" w14:textId="54F8BC1D" w:rsidR="00151D25" w:rsidRPr="00A97F58" w:rsidRDefault="00151D25" w:rsidP="00005AAE">
      <w:pPr>
        <w:pStyle w:val="Paragrafoelenco"/>
        <w:numPr>
          <w:ilvl w:val="0"/>
          <w:numId w:val="18"/>
        </w:numPr>
        <w:autoSpaceDE w:val="0"/>
        <w:autoSpaceDN w:val="0"/>
        <w:adjustRightInd w:val="0"/>
        <w:spacing w:after="120"/>
        <w:ind w:left="426" w:hanging="426"/>
        <w:jc w:val="both"/>
        <w:outlineLvl w:val="1"/>
        <w:rPr>
          <w:sz w:val="22"/>
        </w:rPr>
      </w:pPr>
      <w:r w:rsidRPr="00A97F58">
        <w:rPr>
          <w:sz w:val="22"/>
        </w:rPr>
        <w:t xml:space="preserve">I </w:t>
      </w:r>
      <w:r w:rsidR="00005AAE" w:rsidRPr="00A97F58">
        <w:rPr>
          <w:sz w:val="22"/>
        </w:rPr>
        <w:t>D</w:t>
      </w:r>
      <w:r w:rsidRPr="00A97F58">
        <w:rPr>
          <w:sz w:val="22"/>
        </w:rPr>
        <w:t xml:space="preserve">irigenti </w:t>
      </w:r>
      <w:r w:rsidR="00005AAE" w:rsidRPr="00A97F58">
        <w:rPr>
          <w:sz w:val="22"/>
        </w:rPr>
        <w:t>S</w:t>
      </w:r>
      <w:r w:rsidRPr="00A97F58">
        <w:rPr>
          <w:sz w:val="22"/>
        </w:rPr>
        <w:t xml:space="preserve">colastici possono delegare dipendenti interni all’Istituzione </w:t>
      </w:r>
      <w:r w:rsidR="00F81D29">
        <w:rPr>
          <w:bCs/>
          <w:sz w:val="22"/>
          <w:szCs w:val="22"/>
        </w:rPr>
        <w:t xml:space="preserve">Scolastica </w:t>
      </w:r>
      <w:r w:rsidRPr="00A97F58">
        <w:rPr>
          <w:sz w:val="22"/>
        </w:rPr>
        <w:t>di appartenenza, o dipendenti di altr</w:t>
      </w:r>
      <w:r w:rsidR="000A0894">
        <w:rPr>
          <w:sz w:val="22"/>
        </w:rPr>
        <w:t>i</w:t>
      </w:r>
      <w:r w:rsidRPr="00A97F58">
        <w:rPr>
          <w:sz w:val="22"/>
        </w:rPr>
        <w:t xml:space="preserve"> Istitu</w:t>
      </w:r>
      <w:r w:rsidR="000A0894">
        <w:rPr>
          <w:sz w:val="22"/>
        </w:rPr>
        <w:t>ti</w:t>
      </w:r>
      <w:r w:rsidRPr="00A97F58">
        <w:rPr>
          <w:sz w:val="22"/>
        </w:rPr>
        <w:t xml:space="preserve"> </w:t>
      </w:r>
      <w:r w:rsidR="00EA241E">
        <w:rPr>
          <w:bCs/>
          <w:sz w:val="22"/>
          <w:szCs w:val="22"/>
        </w:rPr>
        <w:t>aderent</w:t>
      </w:r>
      <w:r w:rsidR="000A0894">
        <w:rPr>
          <w:bCs/>
          <w:sz w:val="22"/>
          <w:szCs w:val="22"/>
        </w:rPr>
        <w:t>i</w:t>
      </w:r>
      <w:r w:rsidRPr="00A97F58">
        <w:rPr>
          <w:sz w:val="22"/>
        </w:rPr>
        <w:t>, ai fini della partecipazione e dell’espressione del voto in Assemblea.</w:t>
      </w:r>
    </w:p>
    <w:p w14:paraId="671CFE6D" w14:textId="77777777" w:rsidR="009A5DB7" w:rsidRPr="00A86FE4" w:rsidRDefault="009A5DB7" w:rsidP="001C6875">
      <w:pPr>
        <w:pStyle w:val="Paragrafoelenco"/>
        <w:autoSpaceDE w:val="0"/>
        <w:autoSpaceDN w:val="0"/>
        <w:adjustRightInd w:val="0"/>
        <w:spacing w:after="120"/>
        <w:ind w:left="426"/>
        <w:jc w:val="both"/>
        <w:outlineLvl w:val="1"/>
        <w:rPr>
          <w:bCs/>
          <w:sz w:val="22"/>
          <w:szCs w:val="22"/>
        </w:rPr>
      </w:pPr>
    </w:p>
    <w:p w14:paraId="5E59979A" w14:textId="52F6B203" w:rsidR="00023D9E" w:rsidRDefault="00C04F98" w:rsidP="00D26FD9">
      <w:pPr>
        <w:spacing w:after="120"/>
        <w:jc w:val="center"/>
        <w:rPr>
          <w:b/>
          <w:bCs/>
          <w:sz w:val="22"/>
          <w:szCs w:val="22"/>
        </w:rPr>
      </w:pPr>
      <w:r w:rsidRPr="00A86FE4">
        <w:rPr>
          <w:b/>
          <w:bCs/>
          <w:sz w:val="22"/>
          <w:szCs w:val="22"/>
        </w:rPr>
        <w:t xml:space="preserve">Articolo </w:t>
      </w:r>
      <w:r w:rsidR="004676B0" w:rsidRPr="00A86FE4">
        <w:rPr>
          <w:b/>
          <w:bCs/>
          <w:sz w:val="22"/>
          <w:szCs w:val="22"/>
        </w:rPr>
        <w:t>6</w:t>
      </w:r>
    </w:p>
    <w:p w14:paraId="2E19E063" w14:textId="77777777" w:rsidR="00BA0F20" w:rsidRPr="00114715" w:rsidRDefault="00A63D1E" w:rsidP="00D26FD9">
      <w:pPr>
        <w:spacing w:after="120"/>
        <w:jc w:val="center"/>
        <w:rPr>
          <w:i/>
          <w:sz w:val="22"/>
        </w:rPr>
      </w:pPr>
      <w:r w:rsidRPr="00114715">
        <w:rPr>
          <w:i/>
          <w:sz w:val="22"/>
        </w:rPr>
        <w:t>(</w:t>
      </w:r>
      <w:r w:rsidR="001411A5" w:rsidRPr="00114715">
        <w:rPr>
          <w:i/>
          <w:sz w:val="22"/>
        </w:rPr>
        <w:t>Istituzione C</w:t>
      </w:r>
      <w:r w:rsidRPr="00114715">
        <w:rPr>
          <w:i/>
          <w:sz w:val="22"/>
        </w:rPr>
        <w:t>apofila</w:t>
      </w:r>
      <w:r w:rsidR="00C04F98" w:rsidRPr="00114715">
        <w:rPr>
          <w:i/>
          <w:sz w:val="22"/>
        </w:rPr>
        <w:t>)</w:t>
      </w:r>
    </w:p>
    <w:p w14:paraId="31C20FF4" w14:textId="1193227A" w:rsidR="00667D8C" w:rsidRPr="00A86FE4" w:rsidRDefault="003B1EA9" w:rsidP="00D26FD9">
      <w:pPr>
        <w:numPr>
          <w:ilvl w:val="0"/>
          <w:numId w:val="5"/>
        </w:numPr>
        <w:spacing w:after="120"/>
        <w:ind w:left="426" w:hanging="426"/>
        <w:jc w:val="both"/>
        <w:rPr>
          <w:iCs/>
          <w:sz w:val="22"/>
          <w:szCs w:val="22"/>
        </w:rPr>
      </w:pPr>
      <w:r>
        <w:rPr>
          <w:iCs/>
          <w:sz w:val="22"/>
          <w:szCs w:val="22"/>
        </w:rPr>
        <w:t xml:space="preserve">Le Scuole aderenti </w:t>
      </w:r>
      <w:r w:rsidR="00C32546" w:rsidRPr="00A86FE4">
        <w:rPr>
          <w:iCs/>
          <w:sz w:val="22"/>
          <w:szCs w:val="22"/>
        </w:rPr>
        <w:t>al presente A</w:t>
      </w:r>
      <w:r w:rsidR="00DC4F91" w:rsidRPr="00A86FE4">
        <w:rPr>
          <w:iCs/>
          <w:sz w:val="22"/>
          <w:szCs w:val="22"/>
        </w:rPr>
        <w:t>ccordo individuano</w:t>
      </w:r>
      <w:r>
        <w:rPr>
          <w:iCs/>
          <w:sz w:val="22"/>
          <w:szCs w:val="22"/>
        </w:rPr>
        <w:t>,</w:t>
      </w:r>
      <w:r w:rsidR="00B5169D" w:rsidRPr="00A86FE4">
        <w:rPr>
          <w:iCs/>
          <w:sz w:val="22"/>
          <w:szCs w:val="22"/>
        </w:rPr>
        <w:t xml:space="preserve"> </w:t>
      </w:r>
      <w:r w:rsidR="00B83943" w:rsidRPr="00A86FE4">
        <w:rPr>
          <w:iCs/>
          <w:sz w:val="22"/>
          <w:szCs w:val="22"/>
        </w:rPr>
        <w:t xml:space="preserve">già in questa sede, </w:t>
      </w:r>
      <w:r w:rsidR="002E7CC0" w:rsidRPr="00A86FE4">
        <w:rPr>
          <w:iCs/>
          <w:sz w:val="22"/>
          <w:szCs w:val="22"/>
        </w:rPr>
        <w:t>quale Istituto</w:t>
      </w:r>
      <w:r w:rsidR="00DC4F91" w:rsidRPr="00A86FE4">
        <w:rPr>
          <w:iCs/>
          <w:sz w:val="22"/>
          <w:szCs w:val="22"/>
        </w:rPr>
        <w:t xml:space="preserve"> C</w:t>
      </w:r>
      <w:r w:rsidR="002E7CC0" w:rsidRPr="00A86FE4">
        <w:rPr>
          <w:iCs/>
          <w:sz w:val="22"/>
          <w:szCs w:val="22"/>
        </w:rPr>
        <w:t>apo</w:t>
      </w:r>
      <w:r w:rsidR="00E356F2" w:rsidRPr="00A86FE4">
        <w:rPr>
          <w:iCs/>
          <w:sz w:val="22"/>
          <w:szCs w:val="22"/>
        </w:rPr>
        <w:softHyphen/>
      </w:r>
      <w:r w:rsidR="002E7CC0" w:rsidRPr="00A86FE4">
        <w:rPr>
          <w:iCs/>
          <w:sz w:val="22"/>
          <w:szCs w:val="22"/>
        </w:rPr>
        <w:t>fila</w:t>
      </w:r>
      <w:r w:rsidR="00B83943" w:rsidRPr="00A86FE4">
        <w:rPr>
          <w:iCs/>
          <w:sz w:val="22"/>
          <w:szCs w:val="22"/>
        </w:rPr>
        <w:t>,</w:t>
      </w:r>
      <w:r w:rsidR="00667D8C" w:rsidRPr="00A86FE4">
        <w:rPr>
          <w:iCs/>
          <w:sz w:val="22"/>
          <w:szCs w:val="22"/>
        </w:rPr>
        <w:t xml:space="preserve"> il Liceo</w:t>
      </w:r>
      <w:r w:rsidR="001405C5">
        <w:rPr>
          <w:iCs/>
          <w:sz w:val="22"/>
          <w:szCs w:val="22"/>
        </w:rPr>
        <w:t xml:space="preserve"> Ginnasio Statale</w:t>
      </w:r>
      <w:r w:rsidR="00667D8C" w:rsidRPr="00A86FE4">
        <w:rPr>
          <w:iCs/>
          <w:sz w:val="22"/>
          <w:szCs w:val="22"/>
        </w:rPr>
        <w:t xml:space="preserve"> “</w:t>
      </w:r>
      <w:r w:rsidR="001405C5">
        <w:rPr>
          <w:iCs/>
          <w:sz w:val="22"/>
          <w:szCs w:val="22"/>
        </w:rPr>
        <w:t>T</w:t>
      </w:r>
      <w:r w:rsidR="00C9434F">
        <w:rPr>
          <w:iCs/>
          <w:sz w:val="22"/>
          <w:szCs w:val="22"/>
        </w:rPr>
        <w:t xml:space="preserve">orquato </w:t>
      </w:r>
      <w:r w:rsidR="00667D8C" w:rsidRPr="00A86FE4">
        <w:rPr>
          <w:iCs/>
          <w:sz w:val="22"/>
          <w:szCs w:val="22"/>
        </w:rPr>
        <w:t>Tasso”</w:t>
      </w:r>
      <w:r w:rsidR="002E7CC0" w:rsidRPr="00A86FE4">
        <w:rPr>
          <w:iCs/>
          <w:sz w:val="22"/>
          <w:szCs w:val="22"/>
        </w:rPr>
        <w:t xml:space="preserve">, con sede in </w:t>
      </w:r>
      <w:r w:rsidR="00667D8C" w:rsidRPr="00A86FE4">
        <w:rPr>
          <w:iCs/>
          <w:sz w:val="22"/>
          <w:szCs w:val="22"/>
        </w:rPr>
        <w:t xml:space="preserve">Roma, Via Sicilia, </w:t>
      </w:r>
      <w:r w:rsidR="00023D9E">
        <w:rPr>
          <w:iCs/>
          <w:sz w:val="22"/>
          <w:szCs w:val="22"/>
        </w:rPr>
        <w:t xml:space="preserve">n. </w:t>
      </w:r>
      <w:r w:rsidR="00667D8C" w:rsidRPr="00A86FE4">
        <w:rPr>
          <w:iCs/>
          <w:sz w:val="22"/>
          <w:szCs w:val="22"/>
        </w:rPr>
        <w:t>168 (codice ministeriale RMPC250005)</w:t>
      </w:r>
      <w:r w:rsidR="002E7CC0" w:rsidRPr="00A86FE4">
        <w:rPr>
          <w:iCs/>
          <w:sz w:val="22"/>
          <w:szCs w:val="22"/>
        </w:rPr>
        <w:t>, nella per</w:t>
      </w:r>
      <w:r w:rsidR="00E356F2" w:rsidRPr="00A86FE4">
        <w:rPr>
          <w:iCs/>
          <w:sz w:val="22"/>
          <w:szCs w:val="22"/>
        </w:rPr>
        <w:softHyphen/>
      </w:r>
      <w:r w:rsidR="002E7CC0" w:rsidRPr="00A86FE4">
        <w:rPr>
          <w:iCs/>
          <w:sz w:val="22"/>
          <w:szCs w:val="22"/>
        </w:rPr>
        <w:t>sona del Dirigente Scolastico</w:t>
      </w:r>
      <w:r w:rsidR="00DC4F91" w:rsidRPr="00A86FE4">
        <w:rPr>
          <w:iCs/>
          <w:sz w:val="22"/>
          <w:szCs w:val="22"/>
        </w:rPr>
        <w:t xml:space="preserve"> </w:t>
      </w:r>
      <w:r w:rsidR="00DC4F91" w:rsidRPr="00A86FE4">
        <w:rPr>
          <w:i/>
          <w:iCs/>
          <w:sz w:val="22"/>
          <w:szCs w:val="22"/>
        </w:rPr>
        <w:t>pro tempore</w:t>
      </w:r>
      <w:r w:rsidRPr="001C6875">
        <w:rPr>
          <w:sz w:val="22"/>
          <w:szCs w:val="22"/>
        </w:rPr>
        <w:t>,</w:t>
      </w:r>
      <w:r w:rsidR="00166DF6" w:rsidRPr="00A86FE4">
        <w:rPr>
          <w:iCs/>
          <w:sz w:val="22"/>
          <w:szCs w:val="22"/>
        </w:rPr>
        <w:t xml:space="preserve"> </w:t>
      </w:r>
      <w:r w:rsidR="00185D0E" w:rsidRPr="00A86FE4">
        <w:rPr>
          <w:iCs/>
          <w:sz w:val="22"/>
          <w:szCs w:val="22"/>
        </w:rPr>
        <w:t>conferendo al medesimo ogni più ampio mandato e rappre</w:t>
      </w:r>
      <w:r w:rsidR="00E356F2" w:rsidRPr="00A86FE4">
        <w:rPr>
          <w:iCs/>
          <w:sz w:val="22"/>
          <w:szCs w:val="22"/>
        </w:rPr>
        <w:softHyphen/>
      </w:r>
      <w:r w:rsidR="00185D0E" w:rsidRPr="00A86FE4">
        <w:rPr>
          <w:iCs/>
          <w:sz w:val="22"/>
          <w:szCs w:val="22"/>
        </w:rPr>
        <w:t>sentanza</w:t>
      </w:r>
      <w:r w:rsidR="00731241" w:rsidRPr="00A86FE4">
        <w:rPr>
          <w:iCs/>
          <w:sz w:val="22"/>
          <w:szCs w:val="22"/>
        </w:rPr>
        <w:t>, sostanziale e processuale,</w:t>
      </w:r>
      <w:r w:rsidR="00185D0E" w:rsidRPr="00A86FE4">
        <w:rPr>
          <w:iCs/>
          <w:sz w:val="22"/>
          <w:szCs w:val="22"/>
        </w:rPr>
        <w:t xml:space="preserve"> ai fini dello svolgimento delle </w:t>
      </w:r>
      <w:bookmarkStart w:id="18" w:name="_Hlk41323504"/>
      <w:r w:rsidR="00185D0E" w:rsidRPr="00A86FE4">
        <w:rPr>
          <w:iCs/>
          <w:sz w:val="22"/>
          <w:szCs w:val="22"/>
        </w:rPr>
        <w:t>att</w:t>
      </w:r>
      <w:r w:rsidR="00667D8C" w:rsidRPr="00A86FE4">
        <w:rPr>
          <w:iCs/>
          <w:sz w:val="22"/>
          <w:szCs w:val="22"/>
        </w:rPr>
        <w:t xml:space="preserve">ività e </w:t>
      </w:r>
      <w:r>
        <w:rPr>
          <w:iCs/>
          <w:sz w:val="22"/>
          <w:szCs w:val="22"/>
        </w:rPr>
        <w:t xml:space="preserve">delle </w:t>
      </w:r>
      <w:r w:rsidR="00667D8C" w:rsidRPr="00A86FE4">
        <w:rPr>
          <w:iCs/>
          <w:sz w:val="22"/>
          <w:szCs w:val="22"/>
        </w:rPr>
        <w:t xml:space="preserve">funzioni amministrative </w:t>
      </w:r>
      <w:bookmarkEnd w:id="18"/>
      <w:r w:rsidR="00667D8C" w:rsidRPr="00A86FE4">
        <w:rPr>
          <w:iCs/>
          <w:sz w:val="22"/>
          <w:szCs w:val="22"/>
        </w:rPr>
        <w:t>og</w:t>
      </w:r>
      <w:r w:rsidR="00E356F2" w:rsidRPr="00A86FE4">
        <w:rPr>
          <w:iCs/>
          <w:sz w:val="22"/>
          <w:szCs w:val="22"/>
        </w:rPr>
        <w:softHyphen/>
      </w:r>
      <w:r w:rsidR="00667D8C" w:rsidRPr="00A86FE4">
        <w:rPr>
          <w:iCs/>
          <w:sz w:val="22"/>
          <w:szCs w:val="22"/>
        </w:rPr>
        <w:t>getto del presente Accordo</w:t>
      </w:r>
      <w:r w:rsidR="00005AAE">
        <w:rPr>
          <w:iCs/>
          <w:sz w:val="22"/>
          <w:szCs w:val="22"/>
        </w:rPr>
        <w:t>, e ai fini della stipula de</w:t>
      </w:r>
      <w:r w:rsidR="00023D9E">
        <w:rPr>
          <w:iCs/>
          <w:sz w:val="22"/>
          <w:szCs w:val="22"/>
        </w:rPr>
        <w:t>ll’</w:t>
      </w:r>
      <w:r w:rsidR="001405C5">
        <w:rPr>
          <w:iCs/>
          <w:sz w:val="22"/>
          <w:szCs w:val="22"/>
        </w:rPr>
        <w:t>A</w:t>
      </w:r>
      <w:r w:rsidR="00023D9E">
        <w:rPr>
          <w:iCs/>
          <w:sz w:val="22"/>
          <w:szCs w:val="22"/>
        </w:rPr>
        <w:t xml:space="preserve">ccordo </w:t>
      </w:r>
      <w:r w:rsidR="001405C5">
        <w:rPr>
          <w:iCs/>
          <w:sz w:val="22"/>
          <w:szCs w:val="22"/>
        </w:rPr>
        <w:t>Q</w:t>
      </w:r>
      <w:r w:rsidR="00023D9E">
        <w:rPr>
          <w:iCs/>
          <w:sz w:val="22"/>
          <w:szCs w:val="22"/>
        </w:rPr>
        <w:t>uadro ad esso inerente</w:t>
      </w:r>
      <w:r w:rsidR="00667D8C" w:rsidRPr="00A86FE4">
        <w:rPr>
          <w:iCs/>
          <w:sz w:val="22"/>
          <w:szCs w:val="22"/>
        </w:rPr>
        <w:t>.</w:t>
      </w:r>
    </w:p>
    <w:p w14:paraId="7CEAE33F" w14:textId="7148921D" w:rsidR="00B5169D" w:rsidRPr="00A86FE4" w:rsidRDefault="0058410D" w:rsidP="00D26FD9">
      <w:pPr>
        <w:numPr>
          <w:ilvl w:val="0"/>
          <w:numId w:val="5"/>
        </w:numPr>
        <w:spacing w:after="120"/>
        <w:ind w:left="426" w:hanging="426"/>
        <w:jc w:val="both"/>
        <w:rPr>
          <w:iCs/>
          <w:sz w:val="22"/>
          <w:szCs w:val="22"/>
        </w:rPr>
      </w:pPr>
      <w:r w:rsidRPr="00A86FE4">
        <w:rPr>
          <w:iCs/>
          <w:sz w:val="22"/>
          <w:szCs w:val="22"/>
        </w:rPr>
        <w:t>L</w:t>
      </w:r>
      <w:r w:rsidR="00682C3D" w:rsidRPr="00A86FE4">
        <w:rPr>
          <w:iCs/>
          <w:sz w:val="22"/>
          <w:szCs w:val="22"/>
        </w:rPr>
        <w:t>’Istituzione</w:t>
      </w:r>
      <w:r w:rsidR="00537600" w:rsidRPr="00A86FE4">
        <w:rPr>
          <w:iCs/>
          <w:sz w:val="22"/>
          <w:szCs w:val="22"/>
        </w:rPr>
        <w:t xml:space="preserve"> Capofila:</w:t>
      </w:r>
    </w:p>
    <w:p w14:paraId="3164A6C4" w14:textId="07977F1C" w:rsidR="00271DBB" w:rsidRPr="002E495F" w:rsidRDefault="00271DBB" w:rsidP="002E495F">
      <w:pPr>
        <w:pStyle w:val="Paragrafoelenco"/>
        <w:numPr>
          <w:ilvl w:val="0"/>
          <w:numId w:val="42"/>
        </w:numPr>
        <w:spacing w:after="120"/>
        <w:ind w:left="850" w:hanging="425"/>
        <w:jc w:val="both"/>
        <w:rPr>
          <w:iCs/>
          <w:sz w:val="22"/>
          <w:szCs w:val="22"/>
        </w:rPr>
      </w:pPr>
      <w:r w:rsidRPr="002E495F">
        <w:rPr>
          <w:iCs/>
          <w:sz w:val="22"/>
          <w:szCs w:val="22"/>
        </w:rPr>
        <w:t>rileva i fabbisogni delle Istituzioni aderenti</w:t>
      </w:r>
      <w:r w:rsidR="002E495F" w:rsidRPr="002E495F">
        <w:rPr>
          <w:iCs/>
          <w:sz w:val="22"/>
          <w:szCs w:val="22"/>
        </w:rPr>
        <w:t>, sulla base delle informazioni tempestivamente comunicate dalle stesse;</w:t>
      </w:r>
    </w:p>
    <w:p w14:paraId="16E241DF" w14:textId="3663E568" w:rsidR="00263E16" w:rsidRPr="00053B08" w:rsidRDefault="00364B48" w:rsidP="002E495F">
      <w:pPr>
        <w:numPr>
          <w:ilvl w:val="0"/>
          <w:numId w:val="42"/>
        </w:numPr>
        <w:tabs>
          <w:tab w:val="center" w:pos="851"/>
        </w:tabs>
        <w:spacing w:after="120"/>
        <w:ind w:left="850" w:hanging="425"/>
        <w:jc w:val="both"/>
        <w:rPr>
          <w:b/>
          <w:sz w:val="22"/>
        </w:rPr>
      </w:pPr>
      <w:r w:rsidRPr="00053B08">
        <w:rPr>
          <w:sz w:val="22"/>
        </w:rPr>
        <w:t xml:space="preserve">cura la predisposizione </w:t>
      </w:r>
      <w:r w:rsidRPr="00053B08">
        <w:rPr>
          <w:iCs/>
          <w:sz w:val="22"/>
          <w:szCs w:val="22"/>
        </w:rPr>
        <w:t>d</w:t>
      </w:r>
      <w:r w:rsidR="00C369CD" w:rsidRPr="00053B08">
        <w:rPr>
          <w:iCs/>
          <w:sz w:val="22"/>
          <w:szCs w:val="22"/>
        </w:rPr>
        <w:t>elle bozze di</w:t>
      </w:r>
      <w:r w:rsidR="00263E16" w:rsidRPr="00053B08">
        <w:rPr>
          <w:sz w:val="22"/>
        </w:rPr>
        <w:t xml:space="preserve"> </w:t>
      </w:r>
      <w:r w:rsidRPr="00053B08">
        <w:rPr>
          <w:sz w:val="22"/>
        </w:rPr>
        <w:t>atti relativi alla procedura ad evidenza pubblica</w:t>
      </w:r>
      <w:r w:rsidR="00C369CD" w:rsidRPr="00053B08">
        <w:rPr>
          <w:sz w:val="22"/>
        </w:rPr>
        <w:t xml:space="preserve">, che saranno condivisi con </w:t>
      </w:r>
      <w:r w:rsidR="001405C5" w:rsidRPr="00053B08">
        <w:rPr>
          <w:sz w:val="22"/>
        </w:rPr>
        <w:t>le Scuole</w:t>
      </w:r>
      <w:r w:rsidR="00C369CD" w:rsidRPr="00053B08">
        <w:rPr>
          <w:sz w:val="22"/>
        </w:rPr>
        <w:t xml:space="preserve"> aderenti ai fini dell’avvio della procedura</w:t>
      </w:r>
      <w:r w:rsidR="00C9434F" w:rsidRPr="00053B08">
        <w:rPr>
          <w:sz w:val="22"/>
        </w:rPr>
        <w:t xml:space="preserve"> stessa</w:t>
      </w:r>
      <w:r w:rsidR="00C369CD" w:rsidRPr="00053B08">
        <w:rPr>
          <w:sz w:val="22"/>
        </w:rPr>
        <w:t>;</w:t>
      </w:r>
    </w:p>
    <w:p w14:paraId="7D58D0C1" w14:textId="77777777" w:rsidR="00263E16" w:rsidRDefault="000A2037" w:rsidP="002E495F">
      <w:pPr>
        <w:numPr>
          <w:ilvl w:val="0"/>
          <w:numId w:val="42"/>
        </w:numPr>
        <w:tabs>
          <w:tab w:val="center" w:pos="851"/>
        </w:tabs>
        <w:spacing w:after="120"/>
        <w:ind w:left="850" w:hanging="425"/>
        <w:jc w:val="both"/>
        <w:rPr>
          <w:b/>
          <w:iCs/>
          <w:sz w:val="22"/>
          <w:szCs w:val="22"/>
        </w:rPr>
      </w:pPr>
      <w:r w:rsidRPr="00263E16">
        <w:rPr>
          <w:iCs/>
          <w:sz w:val="22"/>
          <w:szCs w:val="22"/>
        </w:rPr>
        <w:lastRenderedPageBreak/>
        <w:t xml:space="preserve">cura la pubblicazione degli atti relativi alla procedura ad evidenza pubblica e </w:t>
      </w:r>
      <w:r w:rsidR="002F6BB1" w:rsidRPr="00263E16">
        <w:rPr>
          <w:iCs/>
          <w:sz w:val="22"/>
          <w:szCs w:val="22"/>
        </w:rPr>
        <w:t>compie ogni operazione e/o</w:t>
      </w:r>
      <w:r w:rsidR="00874547" w:rsidRPr="00263E16">
        <w:rPr>
          <w:iCs/>
          <w:sz w:val="22"/>
          <w:szCs w:val="22"/>
        </w:rPr>
        <w:t xml:space="preserve"> attività necessaria al corretto svolgimento della medesima;</w:t>
      </w:r>
    </w:p>
    <w:p w14:paraId="7CB6CE6A" w14:textId="0978BF5F" w:rsidR="0062206F" w:rsidRPr="00263E16" w:rsidRDefault="0062206F" w:rsidP="002E495F">
      <w:pPr>
        <w:numPr>
          <w:ilvl w:val="0"/>
          <w:numId w:val="42"/>
        </w:numPr>
        <w:tabs>
          <w:tab w:val="center" w:pos="851"/>
        </w:tabs>
        <w:spacing w:after="120"/>
        <w:ind w:left="850" w:hanging="425"/>
        <w:jc w:val="both"/>
        <w:rPr>
          <w:b/>
          <w:iCs/>
          <w:sz w:val="22"/>
          <w:szCs w:val="22"/>
        </w:rPr>
      </w:pPr>
      <w:r w:rsidRPr="00263E16">
        <w:rPr>
          <w:iCs/>
          <w:sz w:val="22"/>
          <w:szCs w:val="22"/>
        </w:rPr>
        <w:t>stipula l’</w:t>
      </w:r>
      <w:r w:rsidR="001405C5">
        <w:rPr>
          <w:iCs/>
          <w:sz w:val="22"/>
          <w:szCs w:val="22"/>
        </w:rPr>
        <w:t>A</w:t>
      </w:r>
      <w:r w:rsidRPr="00263E16">
        <w:rPr>
          <w:iCs/>
          <w:sz w:val="22"/>
          <w:szCs w:val="22"/>
        </w:rPr>
        <w:t xml:space="preserve">ccordo </w:t>
      </w:r>
      <w:r w:rsidR="001405C5">
        <w:rPr>
          <w:iCs/>
          <w:sz w:val="22"/>
          <w:szCs w:val="22"/>
        </w:rPr>
        <w:t>Q</w:t>
      </w:r>
      <w:r w:rsidR="00874547" w:rsidRPr="00263E16">
        <w:rPr>
          <w:iCs/>
          <w:sz w:val="22"/>
          <w:szCs w:val="22"/>
        </w:rPr>
        <w:t>uadro con l’affidatario individuato all’esito della procedura</w:t>
      </w:r>
      <w:r w:rsidR="0058410D" w:rsidRPr="00263E16">
        <w:rPr>
          <w:iCs/>
          <w:sz w:val="22"/>
          <w:szCs w:val="22"/>
        </w:rPr>
        <w:t>.</w:t>
      </w:r>
    </w:p>
    <w:p w14:paraId="537C3C85" w14:textId="77777777" w:rsidR="003B1EA9" w:rsidRPr="00A86FE4" w:rsidRDefault="003B1EA9" w:rsidP="001C6875">
      <w:pPr>
        <w:tabs>
          <w:tab w:val="center" w:pos="851"/>
        </w:tabs>
        <w:spacing w:after="120"/>
        <w:ind w:left="851"/>
        <w:jc w:val="both"/>
        <w:rPr>
          <w:b/>
          <w:iCs/>
          <w:sz w:val="22"/>
          <w:szCs w:val="22"/>
        </w:rPr>
      </w:pPr>
    </w:p>
    <w:p w14:paraId="602A937B" w14:textId="02521652" w:rsidR="00023D9E" w:rsidRDefault="000A4434" w:rsidP="00D26FD9">
      <w:pPr>
        <w:spacing w:after="120"/>
        <w:jc w:val="center"/>
        <w:rPr>
          <w:b/>
          <w:iCs/>
          <w:sz w:val="22"/>
          <w:szCs w:val="22"/>
        </w:rPr>
      </w:pPr>
      <w:r w:rsidRPr="00A86FE4">
        <w:rPr>
          <w:b/>
          <w:iCs/>
          <w:sz w:val="22"/>
          <w:szCs w:val="22"/>
        </w:rPr>
        <w:t xml:space="preserve">Articolo </w:t>
      </w:r>
      <w:r w:rsidR="004676B0" w:rsidRPr="00A86FE4">
        <w:rPr>
          <w:b/>
          <w:iCs/>
          <w:sz w:val="22"/>
          <w:szCs w:val="22"/>
        </w:rPr>
        <w:t>7</w:t>
      </w:r>
    </w:p>
    <w:p w14:paraId="5C68B55E" w14:textId="77777777" w:rsidR="000A4434" w:rsidRPr="00263E16" w:rsidRDefault="000A4434" w:rsidP="00D26FD9">
      <w:pPr>
        <w:spacing w:after="120"/>
        <w:jc w:val="center"/>
        <w:rPr>
          <w:i/>
          <w:sz w:val="22"/>
        </w:rPr>
      </w:pPr>
      <w:r w:rsidRPr="00263E16">
        <w:rPr>
          <w:i/>
          <w:sz w:val="22"/>
        </w:rPr>
        <w:t>(Presidente)</w:t>
      </w:r>
    </w:p>
    <w:p w14:paraId="3802AF44" w14:textId="222EEA8F" w:rsidR="00470C01" w:rsidRPr="00A86FE4" w:rsidRDefault="001E2B21" w:rsidP="00D26FD9">
      <w:pPr>
        <w:numPr>
          <w:ilvl w:val="0"/>
          <w:numId w:val="10"/>
        </w:numPr>
        <w:spacing w:after="120"/>
        <w:ind w:left="425" w:hanging="425"/>
        <w:jc w:val="both"/>
        <w:rPr>
          <w:iCs/>
          <w:sz w:val="22"/>
          <w:szCs w:val="22"/>
        </w:rPr>
      </w:pPr>
      <w:r w:rsidRPr="00A86FE4">
        <w:rPr>
          <w:iCs/>
          <w:sz w:val="22"/>
          <w:szCs w:val="22"/>
        </w:rPr>
        <w:t xml:space="preserve">Il </w:t>
      </w:r>
      <w:r w:rsidR="00887DF7" w:rsidRPr="00A86FE4">
        <w:rPr>
          <w:iCs/>
          <w:sz w:val="22"/>
          <w:szCs w:val="22"/>
        </w:rPr>
        <w:t xml:space="preserve">Presidente </w:t>
      </w:r>
      <w:r w:rsidR="00AA6C37" w:rsidRPr="00A86FE4">
        <w:rPr>
          <w:iCs/>
          <w:sz w:val="22"/>
          <w:szCs w:val="22"/>
        </w:rPr>
        <w:t xml:space="preserve">è </w:t>
      </w:r>
      <w:r w:rsidR="00364B48">
        <w:rPr>
          <w:iCs/>
          <w:sz w:val="22"/>
          <w:szCs w:val="22"/>
        </w:rPr>
        <w:t>l’</w:t>
      </w:r>
      <w:r w:rsidR="00AA6C37" w:rsidRPr="00A86FE4">
        <w:rPr>
          <w:iCs/>
          <w:sz w:val="22"/>
          <w:szCs w:val="22"/>
        </w:rPr>
        <w:t xml:space="preserve">organo </w:t>
      </w:r>
      <w:r w:rsidR="00205CED" w:rsidRPr="00A86FE4">
        <w:rPr>
          <w:iCs/>
          <w:sz w:val="22"/>
          <w:szCs w:val="22"/>
        </w:rPr>
        <w:t xml:space="preserve">rappresentativo </w:t>
      </w:r>
      <w:r w:rsidR="00EE5A42" w:rsidRPr="00A86FE4">
        <w:rPr>
          <w:iCs/>
          <w:sz w:val="22"/>
          <w:szCs w:val="22"/>
        </w:rPr>
        <w:t>della Rete di Scuole</w:t>
      </w:r>
      <w:r w:rsidR="00AA6C37" w:rsidRPr="00A86FE4">
        <w:rPr>
          <w:iCs/>
          <w:sz w:val="22"/>
          <w:szCs w:val="22"/>
        </w:rPr>
        <w:t xml:space="preserve"> e coincide con </w:t>
      </w:r>
      <w:r w:rsidR="00584759" w:rsidRPr="00A86FE4">
        <w:rPr>
          <w:iCs/>
          <w:sz w:val="22"/>
          <w:szCs w:val="22"/>
        </w:rPr>
        <w:t xml:space="preserve">il </w:t>
      </w:r>
      <w:r w:rsidR="00652C66" w:rsidRPr="00A86FE4">
        <w:rPr>
          <w:iCs/>
          <w:sz w:val="22"/>
          <w:szCs w:val="22"/>
        </w:rPr>
        <w:t>D</w:t>
      </w:r>
      <w:r w:rsidR="00584759" w:rsidRPr="00A86FE4">
        <w:rPr>
          <w:iCs/>
          <w:sz w:val="22"/>
          <w:szCs w:val="22"/>
        </w:rPr>
        <w:t>iri</w:t>
      </w:r>
      <w:r w:rsidR="00E356F2" w:rsidRPr="00A86FE4">
        <w:rPr>
          <w:iCs/>
          <w:sz w:val="22"/>
          <w:szCs w:val="22"/>
        </w:rPr>
        <w:softHyphen/>
      </w:r>
      <w:r w:rsidR="00584759" w:rsidRPr="00A86FE4">
        <w:rPr>
          <w:iCs/>
          <w:sz w:val="22"/>
          <w:szCs w:val="22"/>
        </w:rPr>
        <w:t xml:space="preserve">gente </w:t>
      </w:r>
      <w:r w:rsidR="00652C66" w:rsidRPr="00A86FE4">
        <w:rPr>
          <w:iCs/>
          <w:sz w:val="22"/>
          <w:szCs w:val="22"/>
        </w:rPr>
        <w:t>S</w:t>
      </w:r>
      <w:r w:rsidR="00273696" w:rsidRPr="00A86FE4">
        <w:rPr>
          <w:iCs/>
          <w:sz w:val="22"/>
          <w:szCs w:val="22"/>
        </w:rPr>
        <w:t xml:space="preserve">colastico </w:t>
      </w:r>
      <w:r w:rsidR="00584759" w:rsidRPr="00A86FE4">
        <w:rPr>
          <w:iCs/>
          <w:sz w:val="22"/>
          <w:szCs w:val="22"/>
        </w:rPr>
        <w:t>dell’Istituzione C</w:t>
      </w:r>
      <w:r w:rsidR="009208DF" w:rsidRPr="00A86FE4">
        <w:rPr>
          <w:iCs/>
          <w:sz w:val="22"/>
          <w:szCs w:val="22"/>
        </w:rPr>
        <w:t>apofila o suo delegato.</w:t>
      </w:r>
    </w:p>
    <w:p w14:paraId="5A0A8E8E" w14:textId="77777777" w:rsidR="00273696" w:rsidRPr="00A86FE4" w:rsidRDefault="004676B0" w:rsidP="00D26FD9">
      <w:pPr>
        <w:numPr>
          <w:ilvl w:val="0"/>
          <w:numId w:val="10"/>
        </w:numPr>
        <w:spacing w:after="120"/>
        <w:ind w:left="425" w:hanging="425"/>
        <w:jc w:val="both"/>
        <w:rPr>
          <w:iCs/>
          <w:sz w:val="22"/>
          <w:szCs w:val="22"/>
        </w:rPr>
      </w:pPr>
      <w:r w:rsidRPr="00A86FE4">
        <w:rPr>
          <w:iCs/>
          <w:sz w:val="22"/>
          <w:szCs w:val="22"/>
        </w:rPr>
        <w:t>Il</w:t>
      </w:r>
      <w:r w:rsidR="00273696" w:rsidRPr="00A86FE4">
        <w:rPr>
          <w:iCs/>
          <w:sz w:val="22"/>
          <w:szCs w:val="22"/>
        </w:rPr>
        <w:t xml:space="preserve"> Presidente:</w:t>
      </w:r>
    </w:p>
    <w:p w14:paraId="620BC908" w14:textId="77777777" w:rsidR="00273696" w:rsidRPr="00A86FE4" w:rsidRDefault="00545FBD" w:rsidP="001C6875">
      <w:pPr>
        <w:numPr>
          <w:ilvl w:val="0"/>
          <w:numId w:val="43"/>
        </w:numPr>
        <w:tabs>
          <w:tab w:val="center" w:pos="851"/>
        </w:tabs>
        <w:spacing w:after="120"/>
        <w:ind w:left="851" w:hanging="426"/>
        <w:jc w:val="both"/>
        <w:rPr>
          <w:b/>
          <w:iCs/>
          <w:sz w:val="22"/>
          <w:szCs w:val="22"/>
        </w:rPr>
      </w:pPr>
      <w:r w:rsidRPr="00A86FE4">
        <w:rPr>
          <w:iCs/>
          <w:sz w:val="22"/>
          <w:szCs w:val="22"/>
        </w:rPr>
        <w:t>ha la rappresentanza legale e istituzionale del</w:t>
      </w:r>
      <w:r w:rsidR="009208DF" w:rsidRPr="00A86FE4">
        <w:rPr>
          <w:iCs/>
          <w:sz w:val="22"/>
          <w:szCs w:val="22"/>
        </w:rPr>
        <w:t>la Rete</w:t>
      </w:r>
      <w:r w:rsidR="003B1EA9">
        <w:rPr>
          <w:iCs/>
          <w:sz w:val="22"/>
          <w:szCs w:val="22"/>
        </w:rPr>
        <w:t xml:space="preserve"> di Scuole</w:t>
      </w:r>
      <w:r w:rsidR="009208DF" w:rsidRPr="00A86FE4">
        <w:rPr>
          <w:iCs/>
          <w:sz w:val="22"/>
          <w:szCs w:val="22"/>
        </w:rPr>
        <w:t xml:space="preserve"> ed è responsabile del raggiungimento delle fina</w:t>
      </w:r>
      <w:r w:rsidR="00E356F2" w:rsidRPr="00A86FE4">
        <w:rPr>
          <w:iCs/>
          <w:sz w:val="22"/>
          <w:szCs w:val="22"/>
        </w:rPr>
        <w:softHyphen/>
      </w:r>
      <w:r w:rsidR="009208DF" w:rsidRPr="00A86FE4">
        <w:rPr>
          <w:iCs/>
          <w:sz w:val="22"/>
          <w:szCs w:val="22"/>
        </w:rPr>
        <w:t>lità stabilite</w:t>
      </w:r>
      <w:r w:rsidR="00364B48">
        <w:rPr>
          <w:iCs/>
          <w:sz w:val="22"/>
          <w:szCs w:val="22"/>
        </w:rPr>
        <w:t xml:space="preserve"> nel presente Accordo</w:t>
      </w:r>
      <w:r w:rsidR="009208DF" w:rsidRPr="00A86FE4">
        <w:rPr>
          <w:iCs/>
          <w:sz w:val="22"/>
          <w:szCs w:val="22"/>
        </w:rPr>
        <w:t>;</w:t>
      </w:r>
    </w:p>
    <w:p w14:paraId="792C23E0" w14:textId="77777777" w:rsidR="00887DF7" w:rsidRPr="001C6875" w:rsidRDefault="009208DF" w:rsidP="000A0894">
      <w:pPr>
        <w:numPr>
          <w:ilvl w:val="0"/>
          <w:numId w:val="43"/>
        </w:numPr>
        <w:tabs>
          <w:tab w:val="center" w:pos="851"/>
        </w:tabs>
        <w:spacing w:after="120"/>
        <w:ind w:left="851" w:hanging="426"/>
        <w:jc w:val="both"/>
        <w:rPr>
          <w:b/>
          <w:iCs/>
          <w:spacing w:val="-4"/>
          <w:sz w:val="22"/>
          <w:szCs w:val="22"/>
        </w:rPr>
      </w:pPr>
      <w:r w:rsidRPr="00A86FE4">
        <w:rPr>
          <w:iCs/>
          <w:spacing w:val="-4"/>
          <w:sz w:val="22"/>
          <w:szCs w:val="22"/>
        </w:rPr>
        <w:t xml:space="preserve">coordina </w:t>
      </w:r>
      <w:r w:rsidR="00545FBD" w:rsidRPr="00A86FE4">
        <w:rPr>
          <w:iCs/>
          <w:spacing w:val="-4"/>
          <w:sz w:val="22"/>
          <w:szCs w:val="22"/>
        </w:rPr>
        <w:t xml:space="preserve">le attività della Rete, </w:t>
      </w:r>
      <w:r w:rsidR="004676B0" w:rsidRPr="00A86FE4">
        <w:rPr>
          <w:iCs/>
          <w:spacing w:val="-4"/>
          <w:sz w:val="22"/>
          <w:szCs w:val="22"/>
        </w:rPr>
        <w:t>convoca</w:t>
      </w:r>
      <w:r w:rsidR="00680A53" w:rsidRPr="00A86FE4">
        <w:rPr>
          <w:iCs/>
          <w:spacing w:val="-4"/>
          <w:sz w:val="22"/>
          <w:szCs w:val="22"/>
        </w:rPr>
        <w:t xml:space="preserve"> il Comitato </w:t>
      </w:r>
      <w:r w:rsidR="002A1ECF" w:rsidRPr="00A86FE4">
        <w:rPr>
          <w:iCs/>
          <w:spacing w:val="-4"/>
          <w:sz w:val="22"/>
          <w:szCs w:val="22"/>
        </w:rPr>
        <w:t xml:space="preserve">di Gestione </w:t>
      </w:r>
      <w:r w:rsidR="00680A53" w:rsidRPr="00A86FE4">
        <w:rPr>
          <w:iCs/>
          <w:spacing w:val="-4"/>
          <w:sz w:val="22"/>
          <w:szCs w:val="22"/>
        </w:rPr>
        <w:t>e</w:t>
      </w:r>
      <w:r w:rsidR="00887DF7" w:rsidRPr="00A86FE4">
        <w:rPr>
          <w:iCs/>
          <w:spacing w:val="-4"/>
          <w:sz w:val="22"/>
          <w:szCs w:val="22"/>
        </w:rPr>
        <w:t xml:space="preserve"> l’Assemblea</w:t>
      </w:r>
      <w:r w:rsidR="00E356F2" w:rsidRPr="00A86FE4">
        <w:rPr>
          <w:iCs/>
          <w:spacing w:val="-4"/>
          <w:sz w:val="22"/>
          <w:szCs w:val="22"/>
        </w:rPr>
        <w:t xml:space="preserve"> </w:t>
      </w:r>
      <w:r w:rsidR="00545FBD" w:rsidRPr="00A86FE4">
        <w:rPr>
          <w:iCs/>
          <w:spacing w:val="-4"/>
          <w:sz w:val="22"/>
          <w:szCs w:val="22"/>
        </w:rPr>
        <w:t>e ne presiede le sedute</w:t>
      </w:r>
      <w:r w:rsidR="00680A53" w:rsidRPr="00A86FE4">
        <w:rPr>
          <w:iCs/>
          <w:spacing w:val="-4"/>
          <w:sz w:val="22"/>
          <w:szCs w:val="22"/>
        </w:rPr>
        <w:t>.</w:t>
      </w:r>
    </w:p>
    <w:p w14:paraId="2D693EC3" w14:textId="6177FB75" w:rsidR="00364B48" w:rsidRPr="00A97F58" w:rsidRDefault="00364B48" w:rsidP="00114715">
      <w:pPr>
        <w:numPr>
          <w:ilvl w:val="0"/>
          <w:numId w:val="5"/>
        </w:numPr>
        <w:spacing w:after="120"/>
        <w:ind w:left="426" w:hanging="426"/>
        <w:jc w:val="both"/>
        <w:rPr>
          <w:sz w:val="22"/>
        </w:rPr>
      </w:pPr>
      <w:r w:rsidRPr="00A97F58">
        <w:rPr>
          <w:sz w:val="22"/>
        </w:rPr>
        <w:t xml:space="preserve">Il Presidente dura in carica per tutta la durata dell’Accordo. </w:t>
      </w:r>
    </w:p>
    <w:p w14:paraId="39999861" w14:textId="77777777" w:rsidR="003B1EA9" w:rsidRPr="00A86FE4" w:rsidRDefault="003B1EA9" w:rsidP="001C6875">
      <w:pPr>
        <w:tabs>
          <w:tab w:val="center" w:pos="851"/>
        </w:tabs>
        <w:spacing w:after="120"/>
        <w:ind w:left="851"/>
        <w:jc w:val="both"/>
        <w:rPr>
          <w:b/>
          <w:iCs/>
          <w:spacing w:val="-4"/>
          <w:sz w:val="22"/>
          <w:szCs w:val="22"/>
        </w:rPr>
      </w:pPr>
    </w:p>
    <w:p w14:paraId="54779D66" w14:textId="77777777" w:rsidR="00023D9E" w:rsidRPr="00114715" w:rsidRDefault="005461F9" w:rsidP="00D26FD9">
      <w:pPr>
        <w:spacing w:after="120"/>
        <w:jc w:val="center"/>
        <w:rPr>
          <w:b/>
          <w:iCs/>
          <w:sz w:val="22"/>
          <w:szCs w:val="22"/>
        </w:rPr>
      </w:pPr>
      <w:r w:rsidRPr="00114715">
        <w:rPr>
          <w:b/>
          <w:iCs/>
          <w:sz w:val="22"/>
          <w:szCs w:val="22"/>
        </w:rPr>
        <w:t>Articolo 8</w:t>
      </w:r>
    </w:p>
    <w:p w14:paraId="0BDE3BEF" w14:textId="77777777" w:rsidR="005461F9" w:rsidRPr="00114715" w:rsidRDefault="005461F9" w:rsidP="00D26FD9">
      <w:pPr>
        <w:spacing w:after="120"/>
        <w:jc w:val="center"/>
        <w:rPr>
          <w:bCs/>
          <w:i/>
          <w:iCs/>
          <w:sz w:val="22"/>
          <w:szCs w:val="22"/>
        </w:rPr>
      </w:pPr>
      <w:r w:rsidRPr="00114715">
        <w:rPr>
          <w:i/>
          <w:sz w:val="22"/>
        </w:rPr>
        <w:t xml:space="preserve">(Comitato </w:t>
      </w:r>
      <w:r w:rsidR="002A1ECF" w:rsidRPr="00114715">
        <w:rPr>
          <w:i/>
          <w:sz w:val="22"/>
        </w:rPr>
        <w:t>di Gestione</w:t>
      </w:r>
      <w:r w:rsidRPr="00114715">
        <w:rPr>
          <w:i/>
          <w:sz w:val="22"/>
        </w:rPr>
        <w:t>)</w:t>
      </w:r>
    </w:p>
    <w:p w14:paraId="67ADE62F" w14:textId="5E7C6728" w:rsidR="00FF2B19" w:rsidRPr="00114715" w:rsidRDefault="00FF2B19" w:rsidP="00114715">
      <w:pPr>
        <w:numPr>
          <w:ilvl w:val="0"/>
          <w:numId w:val="57"/>
        </w:numPr>
        <w:spacing w:after="120"/>
        <w:ind w:left="426" w:hanging="426"/>
        <w:jc w:val="both"/>
        <w:rPr>
          <w:iCs/>
          <w:sz w:val="22"/>
          <w:szCs w:val="22"/>
        </w:rPr>
      </w:pPr>
      <w:r w:rsidRPr="00114715">
        <w:rPr>
          <w:iCs/>
          <w:sz w:val="22"/>
          <w:szCs w:val="22"/>
        </w:rPr>
        <w:t xml:space="preserve">Il Comitato di Gestione costituisce l’organo esecutivo della Rete, </w:t>
      </w:r>
      <w:r w:rsidR="00364B48" w:rsidRPr="00114715">
        <w:rPr>
          <w:iCs/>
          <w:sz w:val="22"/>
          <w:szCs w:val="22"/>
        </w:rPr>
        <w:t>ed esercita</w:t>
      </w:r>
      <w:r w:rsidRPr="00114715">
        <w:rPr>
          <w:iCs/>
          <w:sz w:val="22"/>
          <w:szCs w:val="22"/>
        </w:rPr>
        <w:t xml:space="preserve"> le seguenti competenze:</w:t>
      </w:r>
    </w:p>
    <w:p w14:paraId="15649948" w14:textId="77777777" w:rsidR="009C6927" w:rsidRPr="00114715" w:rsidRDefault="00FF2B19" w:rsidP="00A97F58">
      <w:pPr>
        <w:pStyle w:val="Paragrafoelenco"/>
        <w:numPr>
          <w:ilvl w:val="0"/>
          <w:numId w:val="22"/>
        </w:numPr>
        <w:spacing w:after="120"/>
        <w:ind w:left="851" w:hanging="425"/>
        <w:jc w:val="both"/>
        <w:rPr>
          <w:iCs/>
          <w:sz w:val="22"/>
          <w:szCs w:val="22"/>
        </w:rPr>
      </w:pPr>
      <w:r w:rsidRPr="00114715">
        <w:rPr>
          <w:iCs/>
          <w:sz w:val="22"/>
          <w:szCs w:val="22"/>
        </w:rPr>
        <w:t>adotta, in forma collegiale, gli atti deliberativi relativi all’attività istituzionale, ammini</w:t>
      </w:r>
      <w:r w:rsidRPr="00114715">
        <w:rPr>
          <w:iCs/>
          <w:sz w:val="22"/>
          <w:szCs w:val="22"/>
        </w:rPr>
        <w:softHyphen/>
        <w:t>strativa e negoziale oggetto del presente Accordo;</w:t>
      </w:r>
    </w:p>
    <w:p w14:paraId="4F590A77" w14:textId="5EC873FA" w:rsidR="00FF2B19" w:rsidRPr="00114715" w:rsidRDefault="00FF2B19" w:rsidP="00A97F58">
      <w:pPr>
        <w:pStyle w:val="Paragrafoelenco"/>
        <w:numPr>
          <w:ilvl w:val="0"/>
          <w:numId w:val="22"/>
        </w:numPr>
        <w:spacing w:after="120"/>
        <w:ind w:left="851" w:hanging="425"/>
        <w:jc w:val="both"/>
        <w:rPr>
          <w:iCs/>
          <w:sz w:val="22"/>
          <w:szCs w:val="22"/>
        </w:rPr>
      </w:pPr>
      <w:r w:rsidRPr="00114715">
        <w:rPr>
          <w:iCs/>
          <w:sz w:val="22"/>
          <w:szCs w:val="22"/>
        </w:rPr>
        <w:t xml:space="preserve">è responsabile della gestione e della vigilanza </w:t>
      </w:r>
      <w:r w:rsidRPr="00114715">
        <w:rPr>
          <w:sz w:val="22"/>
          <w:szCs w:val="22"/>
        </w:rPr>
        <w:t>nella fase esecutiva dell’</w:t>
      </w:r>
      <w:r w:rsidR="001405C5">
        <w:rPr>
          <w:sz w:val="22"/>
          <w:szCs w:val="22"/>
        </w:rPr>
        <w:t>A</w:t>
      </w:r>
      <w:r w:rsidRPr="00114715">
        <w:rPr>
          <w:sz w:val="22"/>
          <w:szCs w:val="22"/>
        </w:rPr>
        <w:t xml:space="preserve">ccordo </w:t>
      </w:r>
      <w:r w:rsidR="001405C5">
        <w:rPr>
          <w:sz w:val="22"/>
          <w:szCs w:val="22"/>
        </w:rPr>
        <w:t>Q</w:t>
      </w:r>
      <w:r w:rsidRPr="00114715">
        <w:rPr>
          <w:sz w:val="22"/>
          <w:szCs w:val="22"/>
        </w:rPr>
        <w:t xml:space="preserve">uadro </w:t>
      </w:r>
      <w:r w:rsidRPr="00114715">
        <w:rPr>
          <w:iCs/>
          <w:sz w:val="22"/>
          <w:szCs w:val="22"/>
        </w:rPr>
        <w:t>che sarà stipulato all’esito della procedura.</w:t>
      </w:r>
    </w:p>
    <w:p w14:paraId="25F3509F" w14:textId="61A9C6F3" w:rsidR="00FF2B19" w:rsidRPr="00114715" w:rsidRDefault="003E7D06" w:rsidP="00FF2B19">
      <w:pPr>
        <w:numPr>
          <w:ilvl w:val="0"/>
          <w:numId w:val="57"/>
        </w:numPr>
        <w:spacing w:after="120"/>
        <w:ind w:left="426" w:hanging="426"/>
        <w:jc w:val="both"/>
        <w:rPr>
          <w:iCs/>
          <w:sz w:val="22"/>
          <w:szCs w:val="22"/>
        </w:rPr>
      </w:pPr>
      <w:r w:rsidRPr="00114715">
        <w:rPr>
          <w:iCs/>
          <w:sz w:val="22"/>
          <w:szCs w:val="22"/>
        </w:rPr>
        <w:t xml:space="preserve">Il Comitato </w:t>
      </w:r>
      <w:r w:rsidR="002A1ECF" w:rsidRPr="00114715">
        <w:rPr>
          <w:iCs/>
          <w:sz w:val="22"/>
          <w:szCs w:val="22"/>
        </w:rPr>
        <w:t>di Gestione</w:t>
      </w:r>
      <w:r w:rsidR="0062206F" w:rsidRPr="00114715">
        <w:rPr>
          <w:iCs/>
          <w:sz w:val="22"/>
          <w:szCs w:val="22"/>
        </w:rPr>
        <w:t xml:space="preserve"> è composto da </w:t>
      </w:r>
      <w:r w:rsidR="00C369CD">
        <w:rPr>
          <w:iCs/>
          <w:sz w:val="22"/>
          <w:szCs w:val="22"/>
        </w:rPr>
        <w:t>cinque</w:t>
      </w:r>
      <w:r w:rsidR="00FF2B19" w:rsidRPr="00114715">
        <w:rPr>
          <w:iCs/>
          <w:sz w:val="22"/>
          <w:szCs w:val="22"/>
        </w:rPr>
        <w:t xml:space="preserve"> </w:t>
      </w:r>
      <w:r w:rsidR="001405C5">
        <w:rPr>
          <w:iCs/>
          <w:sz w:val="22"/>
          <w:szCs w:val="22"/>
        </w:rPr>
        <w:t xml:space="preserve">(5) </w:t>
      </w:r>
      <w:r w:rsidR="00FF2B19" w:rsidRPr="00114715">
        <w:rPr>
          <w:iCs/>
          <w:sz w:val="22"/>
          <w:szCs w:val="22"/>
        </w:rPr>
        <w:t>membri, ovvero:</w:t>
      </w:r>
    </w:p>
    <w:p w14:paraId="0268B1FE" w14:textId="77777777" w:rsidR="00FF2B19" w:rsidRPr="00114715" w:rsidRDefault="00FF2B19" w:rsidP="00A97F58">
      <w:pPr>
        <w:numPr>
          <w:ilvl w:val="0"/>
          <w:numId w:val="74"/>
        </w:numPr>
        <w:spacing w:after="120"/>
        <w:ind w:left="851" w:hanging="425"/>
        <w:jc w:val="both"/>
        <w:rPr>
          <w:iCs/>
          <w:sz w:val="22"/>
          <w:szCs w:val="22"/>
        </w:rPr>
      </w:pPr>
      <w:r w:rsidRPr="00114715">
        <w:rPr>
          <w:iCs/>
          <w:sz w:val="22"/>
          <w:szCs w:val="22"/>
        </w:rPr>
        <w:t>dal Presidente, membro di diritto;</w:t>
      </w:r>
    </w:p>
    <w:p w14:paraId="058102AB" w14:textId="24D1F40D" w:rsidR="00FF2B19" w:rsidRPr="00114715" w:rsidRDefault="00EA241E" w:rsidP="00A97F58">
      <w:pPr>
        <w:numPr>
          <w:ilvl w:val="0"/>
          <w:numId w:val="74"/>
        </w:numPr>
        <w:spacing w:after="120"/>
        <w:ind w:left="851" w:hanging="425"/>
        <w:jc w:val="both"/>
        <w:rPr>
          <w:iCs/>
          <w:sz w:val="22"/>
          <w:szCs w:val="22"/>
        </w:rPr>
      </w:pPr>
      <w:r>
        <w:rPr>
          <w:iCs/>
          <w:sz w:val="22"/>
          <w:szCs w:val="22"/>
        </w:rPr>
        <w:t xml:space="preserve">da </w:t>
      </w:r>
      <w:r w:rsidR="0062206F" w:rsidRPr="00114715">
        <w:rPr>
          <w:iCs/>
          <w:sz w:val="22"/>
          <w:szCs w:val="22"/>
        </w:rPr>
        <w:t xml:space="preserve">quattro </w:t>
      </w:r>
      <w:r w:rsidR="001405C5">
        <w:rPr>
          <w:iCs/>
          <w:sz w:val="22"/>
          <w:szCs w:val="22"/>
        </w:rPr>
        <w:t xml:space="preserve">(4) </w:t>
      </w:r>
      <w:r w:rsidR="0062206F" w:rsidRPr="00114715">
        <w:rPr>
          <w:iCs/>
          <w:sz w:val="22"/>
          <w:szCs w:val="22"/>
        </w:rPr>
        <w:t>membri, nominati dall’Assemblea</w:t>
      </w:r>
      <w:r w:rsidR="00605F6F" w:rsidRPr="00114715">
        <w:rPr>
          <w:iCs/>
          <w:sz w:val="22"/>
          <w:szCs w:val="22"/>
        </w:rPr>
        <w:t xml:space="preserve"> </w:t>
      </w:r>
      <w:r w:rsidR="00FF2B19" w:rsidRPr="00114715">
        <w:rPr>
          <w:iCs/>
          <w:sz w:val="22"/>
          <w:szCs w:val="22"/>
        </w:rPr>
        <w:t>su proposta del</w:t>
      </w:r>
      <w:r w:rsidR="0062206F" w:rsidRPr="00114715">
        <w:rPr>
          <w:iCs/>
          <w:sz w:val="22"/>
          <w:szCs w:val="22"/>
        </w:rPr>
        <w:t xml:space="preserve"> Presidente</w:t>
      </w:r>
      <w:r w:rsidR="00605F6F" w:rsidRPr="00114715">
        <w:rPr>
          <w:iCs/>
          <w:sz w:val="22"/>
          <w:szCs w:val="22"/>
        </w:rPr>
        <w:t>,</w:t>
      </w:r>
      <w:r w:rsidR="0062206F" w:rsidRPr="00114715">
        <w:rPr>
          <w:iCs/>
          <w:sz w:val="22"/>
          <w:szCs w:val="22"/>
        </w:rPr>
        <w:t xml:space="preserve"> </w:t>
      </w:r>
      <w:r w:rsidR="00023D9E" w:rsidRPr="00114715">
        <w:rPr>
          <w:bCs/>
          <w:sz w:val="22"/>
          <w:szCs w:val="22"/>
        </w:rPr>
        <w:t>da individuarsi tra i Dirigenti Scolastici (DS) ed i Direttori dei Servizi Generali ed Amministrativi (DSGA) de</w:t>
      </w:r>
      <w:r w:rsidR="000A0894">
        <w:rPr>
          <w:bCs/>
          <w:sz w:val="22"/>
          <w:szCs w:val="22"/>
        </w:rPr>
        <w:t>gli</w:t>
      </w:r>
      <w:r w:rsidR="00023D9E" w:rsidRPr="00114715">
        <w:rPr>
          <w:bCs/>
          <w:sz w:val="22"/>
          <w:szCs w:val="22"/>
        </w:rPr>
        <w:t xml:space="preserve"> Istitu</w:t>
      </w:r>
      <w:r w:rsidR="000A0894">
        <w:rPr>
          <w:bCs/>
          <w:sz w:val="22"/>
          <w:szCs w:val="22"/>
        </w:rPr>
        <w:t>t</w:t>
      </w:r>
      <w:r w:rsidR="00023D9E" w:rsidRPr="00114715">
        <w:rPr>
          <w:bCs/>
          <w:sz w:val="22"/>
          <w:szCs w:val="22"/>
        </w:rPr>
        <w:t xml:space="preserve">i </w:t>
      </w:r>
      <w:r>
        <w:rPr>
          <w:bCs/>
          <w:sz w:val="22"/>
          <w:szCs w:val="22"/>
        </w:rPr>
        <w:t>aderenti</w:t>
      </w:r>
      <w:r w:rsidR="00023D9E" w:rsidRPr="00114715">
        <w:rPr>
          <w:bCs/>
          <w:sz w:val="22"/>
          <w:szCs w:val="22"/>
        </w:rPr>
        <w:t xml:space="preserve"> che presentino apposita candidatura e che siano dotati </w:t>
      </w:r>
      <w:r w:rsidR="00FF2B19" w:rsidRPr="00114715">
        <w:rPr>
          <w:bCs/>
          <w:sz w:val="22"/>
          <w:szCs w:val="22"/>
        </w:rPr>
        <w:t>di esperienze professionali e competenze afferenti a</w:t>
      </w:r>
      <w:r w:rsidR="00023D9E" w:rsidRPr="00114715">
        <w:rPr>
          <w:bCs/>
          <w:sz w:val="22"/>
          <w:szCs w:val="22"/>
        </w:rPr>
        <w:t>l</w:t>
      </w:r>
      <w:r w:rsidR="00FF2B19" w:rsidRPr="00114715">
        <w:rPr>
          <w:bCs/>
          <w:sz w:val="22"/>
          <w:szCs w:val="22"/>
        </w:rPr>
        <w:t xml:space="preserve"> tem</w:t>
      </w:r>
      <w:r w:rsidR="00023D9E" w:rsidRPr="00114715">
        <w:rPr>
          <w:bCs/>
          <w:sz w:val="22"/>
          <w:szCs w:val="22"/>
        </w:rPr>
        <w:t xml:space="preserve">a </w:t>
      </w:r>
      <w:r w:rsidR="00FF2B19" w:rsidRPr="00114715">
        <w:rPr>
          <w:bCs/>
          <w:sz w:val="22"/>
          <w:szCs w:val="22"/>
        </w:rPr>
        <w:t>oggetto dell’Accordo</w:t>
      </w:r>
      <w:r w:rsidR="00FF2B19" w:rsidRPr="00114715">
        <w:rPr>
          <w:iCs/>
          <w:sz w:val="22"/>
          <w:szCs w:val="22"/>
        </w:rPr>
        <w:t>.</w:t>
      </w:r>
    </w:p>
    <w:p w14:paraId="414FFFBD" w14:textId="77777777" w:rsidR="0062206F" w:rsidRPr="00A97F58" w:rsidRDefault="00FF2B19" w:rsidP="001C6875">
      <w:pPr>
        <w:numPr>
          <w:ilvl w:val="0"/>
          <w:numId w:val="57"/>
        </w:numPr>
        <w:spacing w:after="120"/>
        <w:ind w:left="426" w:hanging="426"/>
        <w:jc w:val="both"/>
        <w:rPr>
          <w:sz w:val="22"/>
        </w:rPr>
      </w:pPr>
      <w:bookmarkStart w:id="19" w:name="_Hlk34137434"/>
      <w:r w:rsidRPr="00A97F58">
        <w:rPr>
          <w:sz w:val="22"/>
        </w:rPr>
        <w:t xml:space="preserve">Il Comitato di Gestione è presieduto dal Presidente e </w:t>
      </w:r>
      <w:r w:rsidR="0062206F" w:rsidRPr="00A97F58">
        <w:rPr>
          <w:sz w:val="22"/>
        </w:rPr>
        <w:t>dura in carica</w:t>
      </w:r>
      <w:r w:rsidR="00BF29D2" w:rsidRPr="00A97F58">
        <w:rPr>
          <w:sz w:val="22"/>
        </w:rPr>
        <w:t xml:space="preserve"> per tutta la durata dell’Accordo</w:t>
      </w:r>
      <w:r w:rsidR="00E827E5" w:rsidRPr="00A97F58">
        <w:rPr>
          <w:sz w:val="22"/>
        </w:rPr>
        <w:t>, salva revoca d</w:t>
      </w:r>
      <w:r w:rsidR="00023D9E" w:rsidRPr="00A97F58">
        <w:rPr>
          <w:sz w:val="22"/>
        </w:rPr>
        <w:t>isposta da</w:t>
      </w:r>
      <w:r w:rsidR="00E827E5" w:rsidRPr="00A97F58">
        <w:rPr>
          <w:sz w:val="22"/>
        </w:rPr>
        <w:t xml:space="preserve">ll’Assemblea. </w:t>
      </w:r>
    </w:p>
    <w:bookmarkEnd w:id="19"/>
    <w:p w14:paraId="3512C72C" w14:textId="77777777" w:rsidR="009C6927" w:rsidRPr="00A97F58" w:rsidRDefault="00FF2B19" w:rsidP="000A0894">
      <w:pPr>
        <w:numPr>
          <w:ilvl w:val="0"/>
          <w:numId w:val="57"/>
        </w:numPr>
        <w:spacing w:after="120"/>
        <w:ind w:left="426" w:hanging="426"/>
        <w:jc w:val="both"/>
        <w:rPr>
          <w:sz w:val="22"/>
        </w:rPr>
      </w:pPr>
      <w:r w:rsidRPr="00A97F58">
        <w:rPr>
          <w:sz w:val="22"/>
        </w:rPr>
        <w:t xml:space="preserve">Il Comitato è convocato dal Presidente </w:t>
      </w:r>
      <w:r w:rsidR="00023D9E" w:rsidRPr="00A97F58">
        <w:rPr>
          <w:sz w:val="22"/>
        </w:rPr>
        <w:t xml:space="preserve">ogni qual volta appaia necessario, </w:t>
      </w:r>
      <w:r w:rsidRPr="00A97F58">
        <w:rPr>
          <w:sz w:val="22"/>
        </w:rPr>
        <w:t>e comunque</w:t>
      </w:r>
      <w:r w:rsidR="00023D9E" w:rsidRPr="00A97F58">
        <w:rPr>
          <w:sz w:val="22"/>
        </w:rPr>
        <w:t xml:space="preserve"> </w:t>
      </w:r>
      <w:r w:rsidRPr="00A97F58">
        <w:rPr>
          <w:sz w:val="22"/>
        </w:rPr>
        <w:t>ogni qual volta ne faccia richiesta scritta la maggioranza dei membri che lo compongono.</w:t>
      </w:r>
    </w:p>
    <w:p w14:paraId="2C6FC584" w14:textId="708B4039" w:rsidR="009C6927" w:rsidRPr="00A97F58" w:rsidRDefault="00FF2B19" w:rsidP="001C6875">
      <w:pPr>
        <w:numPr>
          <w:ilvl w:val="0"/>
          <w:numId w:val="57"/>
        </w:numPr>
        <w:spacing w:after="120"/>
        <w:ind w:left="426" w:hanging="426"/>
        <w:jc w:val="both"/>
        <w:rPr>
          <w:sz w:val="22"/>
        </w:rPr>
      </w:pPr>
      <w:r w:rsidRPr="00A97F58">
        <w:rPr>
          <w:sz w:val="22"/>
        </w:rPr>
        <w:t xml:space="preserve">In prima convocazione, le deliberazioni del Comitato </w:t>
      </w:r>
      <w:r w:rsidR="00EA241E">
        <w:rPr>
          <w:bCs/>
          <w:sz w:val="22"/>
          <w:szCs w:val="22"/>
        </w:rPr>
        <w:t xml:space="preserve">sono </w:t>
      </w:r>
      <w:r w:rsidR="00023D9E" w:rsidRPr="00A97F58">
        <w:rPr>
          <w:sz w:val="22"/>
        </w:rPr>
        <w:t>adottate</w:t>
      </w:r>
      <w:r w:rsidRPr="00A97F58">
        <w:rPr>
          <w:sz w:val="22"/>
        </w:rPr>
        <w:t xml:space="preserve"> con la maggioranza dei voti, alla pre</w:t>
      </w:r>
      <w:r w:rsidRPr="00A97F58">
        <w:rPr>
          <w:sz w:val="22"/>
        </w:rPr>
        <w:softHyphen/>
        <w:t>senza di almeno la metà più uno dei membri che lo compongono. In seconda convocazione, il Comitato decide con la maggioranza dei voti, computata in base ai membri intervenuti.</w:t>
      </w:r>
    </w:p>
    <w:p w14:paraId="56F92D52" w14:textId="143ABEDB" w:rsidR="00001575" w:rsidRPr="00114715" w:rsidRDefault="00FF2B19" w:rsidP="001C6875">
      <w:pPr>
        <w:numPr>
          <w:ilvl w:val="0"/>
          <w:numId w:val="57"/>
        </w:numPr>
        <w:ind w:left="426" w:hanging="426"/>
        <w:jc w:val="both"/>
      </w:pPr>
      <w:r w:rsidRPr="00A97F58">
        <w:rPr>
          <w:sz w:val="22"/>
        </w:rPr>
        <w:t xml:space="preserve">Il Presidente e i quattro </w:t>
      </w:r>
      <w:r w:rsidR="009C6927" w:rsidRPr="00A97F58">
        <w:rPr>
          <w:sz w:val="22"/>
        </w:rPr>
        <w:t xml:space="preserve">membri del Comitato di Gestione </w:t>
      </w:r>
      <w:r w:rsidRPr="00A97F58">
        <w:rPr>
          <w:sz w:val="22"/>
        </w:rPr>
        <w:t>possono delegare dipendenti interni all’Istituzione di appartenenza, o dipendenti di altr</w:t>
      </w:r>
      <w:r w:rsidR="000A0894">
        <w:rPr>
          <w:sz w:val="22"/>
        </w:rPr>
        <w:t>i</w:t>
      </w:r>
      <w:r w:rsidRPr="00A97F58">
        <w:rPr>
          <w:sz w:val="22"/>
        </w:rPr>
        <w:t xml:space="preserve"> Istitu</w:t>
      </w:r>
      <w:r w:rsidR="000A0894">
        <w:rPr>
          <w:sz w:val="22"/>
        </w:rPr>
        <w:t>t</w:t>
      </w:r>
      <w:r w:rsidRPr="00A97F58">
        <w:rPr>
          <w:sz w:val="22"/>
        </w:rPr>
        <w:t xml:space="preserve">i </w:t>
      </w:r>
      <w:r w:rsidR="00EA241E">
        <w:rPr>
          <w:bCs/>
          <w:sz w:val="22"/>
          <w:szCs w:val="22"/>
        </w:rPr>
        <w:t>aderenti</w:t>
      </w:r>
      <w:r w:rsidRPr="00A97F58">
        <w:rPr>
          <w:sz w:val="22"/>
        </w:rPr>
        <w:t>, ai fini della partecipazione e dell’espressione del voto nel Comitato.</w:t>
      </w:r>
    </w:p>
    <w:p w14:paraId="304C90DC" w14:textId="77777777" w:rsidR="00605F6F" w:rsidRPr="00A86FE4" w:rsidRDefault="00605F6F" w:rsidP="001C6875">
      <w:pPr>
        <w:pStyle w:val="Paragrafoelenco"/>
        <w:spacing w:after="120"/>
        <w:ind w:left="709"/>
        <w:jc w:val="both"/>
        <w:rPr>
          <w:sz w:val="22"/>
          <w:szCs w:val="22"/>
        </w:rPr>
      </w:pPr>
    </w:p>
    <w:p w14:paraId="045E1B3F" w14:textId="5DFB0362" w:rsidR="00023D9E" w:rsidRDefault="005C6625" w:rsidP="00D26FD9">
      <w:pPr>
        <w:spacing w:after="120"/>
        <w:jc w:val="center"/>
        <w:rPr>
          <w:b/>
          <w:iCs/>
          <w:sz w:val="22"/>
          <w:szCs w:val="22"/>
        </w:rPr>
      </w:pPr>
      <w:r w:rsidRPr="00A86FE4">
        <w:rPr>
          <w:b/>
          <w:iCs/>
          <w:sz w:val="22"/>
          <w:szCs w:val="22"/>
        </w:rPr>
        <w:t xml:space="preserve">Articolo </w:t>
      </w:r>
      <w:r w:rsidR="00630040" w:rsidRPr="00A86FE4">
        <w:rPr>
          <w:b/>
          <w:iCs/>
          <w:sz w:val="22"/>
          <w:szCs w:val="22"/>
        </w:rPr>
        <w:t>9</w:t>
      </w:r>
      <w:r w:rsidRPr="00A86FE4">
        <w:rPr>
          <w:b/>
          <w:iCs/>
          <w:sz w:val="22"/>
          <w:szCs w:val="22"/>
        </w:rPr>
        <w:t xml:space="preserve"> </w:t>
      </w:r>
    </w:p>
    <w:p w14:paraId="2947F2C4" w14:textId="36935D4C" w:rsidR="005C6625" w:rsidRPr="00114715" w:rsidRDefault="005C6625" w:rsidP="00D26FD9">
      <w:pPr>
        <w:spacing w:after="120"/>
        <w:jc w:val="center"/>
        <w:rPr>
          <w:sz w:val="22"/>
        </w:rPr>
      </w:pPr>
      <w:r w:rsidRPr="00114715">
        <w:rPr>
          <w:sz w:val="22"/>
        </w:rPr>
        <w:t>(</w:t>
      </w:r>
      <w:r w:rsidRPr="00114715">
        <w:rPr>
          <w:i/>
          <w:sz w:val="22"/>
        </w:rPr>
        <w:t>Risorse finanziarie e strumentali</w:t>
      </w:r>
      <w:r w:rsidRPr="00114715">
        <w:rPr>
          <w:sz w:val="22"/>
        </w:rPr>
        <w:t>)</w:t>
      </w:r>
    </w:p>
    <w:p w14:paraId="4839097E" w14:textId="631CDC95" w:rsidR="00364B48" w:rsidRDefault="005C6625" w:rsidP="00D26FD9">
      <w:pPr>
        <w:numPr>
          <w:ilvl w:val="0"/>
          <w:numId w:val="27"/>
        </w:numPr>
        <w:spacing w:after="120"/>
        <w:ind w:left="425" w:hanging="425"/>
        <w:jc w:val="both"/>
        <w:rPr>
          <w:iCs/>
          <w:sz w:val="22"/>
          <w:szCs w:val="22"/>
        </w:rPr>
      </w:pPr>
      <w:r w:rsidRPr="00A86FE4">
        <w:rPr>
          <w:iCs/>
          <w:sz w:val="22"/>
          <w:szCs w:val="22"/>
        </w:rPr>
        <w:t>Le risorse strumentali, finanziarie e professionali necessarie per il raggiungimento degli obiettivi del presente Accordo sono complessivamente stabilite dall’Assemblea</w:t>
      </w:r>
      <w:r w:rsidR="00D40C13">
        <w:rPr>
          <w:iCs/>
          <w:sz w:val="22"/>
          <w:szCs w:val="22"/>
        </w:rPr>
        <w:t>, su proposta del Comitato di Gestione</w:t>
      </w:r>
      <w:r w:rsidRPr="00A86FE4">
        <w:rPr>
          <w:iCs/>
          <w:sz w:val="22"/>
          <w:szCs w:val="22"/>
        </w:rPr>
        <w:t>.</w:t>
      </w:r>
    </w:p>
    <w:p w14:paraId="2D6566B8" w14:textId="77777777" w:rsidR="00271DBB" w:rsidRDefault="005C6625" w:rsidP="00271DBB">
      <w:pPr>
        <w:numPr>
          <w:ilvl w:val="0"/>
          <w:numId w:val="27"/>
        </w:numPr>
        <w:spacing w:after="120"/>
        <w:ind w:left="425" w:hanging="425"/>
        <w:jc w:val="both"/>
        <w:rPr>
          <w:iCs/>
          <w:sz w:val="22"/>
          <w:szCs w:val="22"/>
        </w:rPr>
      </w:pPr>
      <w:r w:rsidRPr="00A86FE4">
        <w:rPr>
          <w:iCs/>
          <w:sz w:val="22"/>
          <w:szCs w:val="22"/>
        </w:rPr>
        <w:lastRenderedPageBreak/>
        <w:t xml:space="preserve">Le singole Istituzioni Scolastiche sono tenute a procurare la disponibilità </w:t>
      </w:r>
      <w:r w:rsidR="00364B48">
        <w:rPr>
          <w:iCs/>
          <w:sz w:val="22"/>
          <w:szCs w:val="22"/>
        </w:rPr>
        <w:t xml:space="preserve">delle risorse di cui al precedente comma </w:t>
      </w:r>
      <w:r w:rsidRPr="00A86FE4">
        <w:rPr>
          <w:iCs/>
          <w:sz w:val="22"/>
          <w:szCs w:val="22"/>
        </w:rPr>
        <w:t xml:space="preserve">conformemente alle previsioni di natura amministrativo-contabile di cui al </w:t>
      </w:r>
      <w:r w:rsidR="00605F6F" w:rsidRPr="001C6875">
        <w:rPr>
          <w:bCs/>
          <w:sz w:val="22"/>
          <w:szCs w:val="22"/>
        </w:rPr>
        <w:t>Decreto Interministeriale n. 129 del 28 agosto 2018.</w:t>
      </w:r>
    </w:p>
    <w:p w14:paraId="31FA22CC" w14:textId="6EED56CD" w:rsidR="00454FF6" w:rsidRPr="00114715" w:rsidRDefault="00C369CD" w:rsidP="00454FF6">
      <w:pPr>
        <w:numPr>
          <w:ilvl w:val="0"/>
          <w:numId w:val="27"/>
        </w:numPr>
        <w:spacing w:after="120"/>
        <w:ind w:left="425" w:hanging="425"/>
        <w:jc w:val="both"/>
        <w:rPr>
          <w:iCs/>
          <w:sz w:val="22"/>
          <w:szCs w:val="22"/>
        </w:rPr>
      </w:pPr>
      <w:r>
        <w:rPr>
          <w:iCs/>
          <w:sz w:val="22"/>
          <w:szCs w:val="22"/>
        </w:rPr>
        <w:t>L</w:t>
      </w:r>
      <w:r w:rsidR="00454FF6">
        <w:rPr>
          <w:iCs/>
          <w:sz w:val="22"/>
          <w:szCs w:val="22"/>
        </w:rPr>
        <w:t xml:space="preserve">e Istituzione Scolastiche che aderiranno al presente Accordo dovranno versare la somma di € </w:t>
      </w:r>
      <w:r w:rsidR="00A37D0D">
        <w:rPr>
          <w:iCs/>
          <w:sz w:val="22"/>
          <w:szCs w:val="22"/>
        </w:rPr>
        <w:t>200,00</w:t>
      </w:r>
      <w:r w:rsidR="00454FF6">
        <w:rPr>
          <w:iCs/>
          <w:sz w:val="22"/>
          <w:szCs w:val="22"/>
        </w:rPr>
        <w:t xml:space="preserve"> (euro </w:t>
      </w:r>
      <w:r w:rsidR="00A37D0D">
        <w:rPr>
          <w:iCs/>
          <w:sz w:val="22"/>
          <w:szCs w:val="22"/>
        </w:rPr>
        <w:t>duecento</w:t>
      </w:r>
      <w:r w:rsidR="00454FF6">
        <w:rPr>
          <w:iCs/>
          <w:sz w:val="22"/>
          <w:szCs w:val="22"/>
        </w:rPr>
        <w:t>/</w:t>
      </w:r>
      <w:r w:rsidR="00A37D0D">
        <w:rPr>
          <w:iCs/>
          <w:sz w:val="22"/>
          <w:szCs w:val="22"/>
        </w:rPr>
        <w:t>00</w:t>
      </w:r>
      <w:r w:rsidR="00454FF6">
        <w:rPr>
          <w:iCs/>
          <w:sz w:val="22"/>
          <w:szCs w:val="22"/>
        </w:rPr>
        <w:t xml:space="preserve">) </w:t>
      </w:r>
      <w:r w:rsidR="00454FF6" w:rsidRPr="00114715">
        <w:rPr>
          <w:iCs/>
          <w:sz w:val="22"/>
          <w:szCs w:val="22"/>
        </w:rPr>
        <w:t xml:space="preserve">quale contributo monetario alle spese da sostenere per l’intera </w:t>
      </w:r>
      <w:r w:rsidR="00454FF6" w:rsidRPr="00635501">
        <w:rPr>
          <w:iCs/>
          <w:sz w:val="22"/>
          <w:szCs w:val="22"/>
        </w:rPr>
        <w:t>procedura</w:t>
      </w:r>
      <w:r w:rsidRPr="00635501">
        <w:rPr>
          <w:iCs/>
          <w:sz w:val="22"/>
          <w:szCs w:val="22"/>
        </w:rPr>
        <w:t xml:space="preserve">, salve le ulteriori contribuzioni che dovessero rendersi necessarie </w:t>
      </w:r>
      <w:r w:rsidR="007E7F20" w:rsidRPr="00635501">
        <w:rPr>
          <w:iCs/>
          <w:sz w:val="22"/>
          <w:szCs w:val="22"/>
        </w:rPr>
        <w:t>nel periodo di durata del presente Accordo</w:t>
      </w:r>
      <w:r w:rsidRPr="00635501">
        <w:rPr>
          <w:iCs/>
          <w:sz w:val="22"/>
          <w:szCs w:val="22"/>
        </w:rPr>
        <w:t>.</w:t>
      </w:r>
    </w:p>
    <w:p w14:paraId="6415ADAB" w14:textId="4E6EF298" w:rsidR="00364B48" w:rsidRPr="00A97F58" w:rsidRDefault="00364B48" w:rsidP="001C6875">
      <w:pPr>
        <w:numPr>
          <w:ilvl w:val="0"/>
          <w:numId w:val="27"/>
        </w:numPr>
        <w:spacing w:after="120"/>
        <w:ind w:left="425" w:hanging="425"/>
        <w:jc w:val="both"/>
        <w:rPr>
          <w:sz w:val="22"/>
        </w:rPr>
      </w:pPr>
      <w:r w:rsidRPr="00A97F58">
        <w:rPr>
          <w:sz w:val="22"/>
        </w:rPr>
        <w:t xml:space="preserve">Il Comitato di Gestione determina in concreto le modalità di utilizzo delle risorse in questione, conformemente agli oggetti </w:t>
      </w:r>
      <w:r w:rsidRPr="00114715">
        <w:rPr>
          <w:sz w:val="22"/>
        </w:rPr>
        <w:t>e</w:t>
      </w:r>
      <w:r w:rsidRPr="00A97F58">
        <w:rPr>
          <w:sz w:val="22"/>
        </w:rPr>
        <w:t xml:space="preserve"> alle finalità del presente Accordo</w:t>
      </w:r>
      <w:r w:rsidR="00454FF6" w:rsidRPr="00A97F58">
        <w:rPr>
          <w:sz w:val="22"/>
        </w:rPr>
        <w:t xml:space="preserve"> ed osservando </w:t>
      </w:r>
      <w:r w:rsidRPr="00A97F58">
        <w:rPr>
          <w:sz w:val="22"/>
        </w:rPr>
        <w:t xml:space="preserve">criteri di trasparenza, economicità ed efficienza </w:t>
      </w:r>
      <w:r w:rsidR="00454FF6" w:rsidRPr="00A97F58">
        <w:rPr>
          <w:sz w:val="22"/>
        </w:rPr>
        <w:t xml:space="preserve">nel relativo </w:t>
      </w:r>
      <w:r w:rsidRPr="00A97F58">
        <w:rPr>
          <w:sz w:val="22"/>
        </w:rPr>
        <w:t>impiego.</w:t>
      </w:r>
    </w:p>
    <w:p w14:paraId="5C405B17" w14:textId="77777777" w:rsidR="00605F6F" w:rsidRPr="00A86FE4" w:rsidRDefault="00605F6F" w:rsidP="00D21F1B">
      <w:pPr>
        <w:spacing w:after="120"/>
        <w:jc w:val="both"/>
        <w:rPr>
          <w:iCs/>
          <w:sz w:val="22"/>
          <w:szCs w:val="22"/>
        </w:rPr>
      </w:pPr>
    </w:p>
    <w:p w14:paraId="2BF36FA7" w14:textId="265FB3A6" w:rsidR="00454FF6" w:rsidRPr="00D21F1B" w:rsidRDefault="005C6625" w:rsidP="00D26FD9">
      <w:pPr>
        <w:spacing w:after="120"/>
        <w:jc w:val="center"/>
        <w:rPr>
          <w:b/>
          <w:iCs/>
          <w:sz w:val="22"/>
          <w:szCs w:val="22"/>
        </w:rPr>
      </w:pPr>
      <w:r w:rsidRPr="00D21F1B">
        <w:rPr>
          <w:b/>
          <w:iCs/>
          <w:sz w:val="22"/>
          <w:szCs w:val="22"/>
        </w:rPr>
        <w:t>Articolo 1</w:t>
      </w:r>
      <w:r w:rsidR="00630040" w:rsidRPr="00D21F1B">
        <w:rPr>
          <w:b/>
          <w:iCs/>
          <w:sz w:val="22"/>
          <w:szCs w:val="22"/>
        </w:rPr>
        <w:t>0</w:t>
      </w:r>
      <w:r w:rsidRPr="00D21F1B">
        <w:rPr>
          <w:b/>
          <w:iCs/>
          <w:sz w:val="22"/>
          <w:szCs w:val="22"/>
        </w:rPr>
        <w:t xml:space="preserve"> </w:t>
      </w:r>
    </w:p>
    <w:p w14:paraId="350F1B88" w14:textId="65F04BE2" w:rsidR="005C6625" w:rsidRPr="00D21F1B" w:rsidRDefault="005C6625" w:rsidP="00D26FD9">
      <w:pPr>
        <w:spacing w:after="120"/>
        <w:jc w:val="center"/>
        <w:rPr>
          <w:sz w:val="22"/>
        </w:rPr>
      </w:pPr>
      <w:r w:rsidRPr="00D21F1B">
        <w:rPr>
          <w:i/>
          <w:sz w:val="22"/>
        </w:rPr>
        <w:t>(</w:t>
      </w:r>
      <w:r w:rsidR="00B0218A" w:rsidRPr="00D21F1B">
        <w:rPr>
          <w:i/>
          <w:sz w:val="22"/>
        </w:rPr>
        <w:t xml:space="preserve">Procedura per l’affidamento del </w:t>
      </w:r>
      <w:r w:rsidR="00C9434F">
        <w:rPr>
          <w:i/>
          <w:sz w:val="22"/>
        </w:rPr>
        <w:t>S</w:t>
      </w:r>
      <w:r w:rsidR="00B0218A" w:rsidRPr="00D21F1B">
        <w:rPr>
          <w:i/>
          <w:sz w:val="22"/>
        </w:rPr>
        <w:t>ervizio</w:t>
      </w:r>
      <w:r w:rsidRPr="00D21F1B">
        <w:rPr>
          <w:i/>
          <w:sz w:val="22"/>
        </w:rPr>
        <w:t>)</w:t>
      </w:r>
    </w:p>
    <w:p w14:paraId="1F9FFD49" w14:textId="4B70C32F" w:rsidR="00560566" w:rsidRPr="00D21F1B" w:rsidRDefault="00560566" w:rsidP="00D26FD9">
      <w:pPr>
        <w:numPr>
          <w:ilvl w:val="0"/>
          <w:numId w:val="12"/>
        </w:numPr>
        <w:spacing w:after="120"/>
        <w:ind w:left="426" w:hanging="426"/>
        <w:jc w:val="both"/>
        <w:rPr>
          <w:iCs/>
          <w:sz w:val="22"/>
          <w:szCs w:val="22"/>
        </w:rPr>
      </w:pPr>
      <w:r w:rsidRPr="00D21F1B">
        <w:rPr>
          <w:iCs/>
          <w:sz w:val="22"/>
          <w:szCs w:val="22"/>
        </w:rPr>
        <w:t xml:space="preserve">Il </w:t>
      </w:r>
      <w:r w:rsidR="001405C5">
        <w:rPr>
          <w:iCs/>
          <w:sz w:val="22"/>
          <w:szCs w:val="22"/>
        </w:rPr>
        <w:t>S</w:t>
      </w:r>
      <w:r w:rsidRPr="00D21F1B">
        <w:rPr>
          <w:iCs/>
          <w:sz w:val="22"/>
          <w:szCs w:val="22"/>
        </w:rPr>
        <w:t xml:space="preserve">ervizio sarà affidato mediante procedura ad evidenza pubblica volta alla stipula di un </w:t>
      </w:r>
      <w:r w:rsidR="001405C5">
        <w:rPr>
          <w:iCs/>
          <w:sz w:val="22"/>
          <w:szCs w:val="22"/>
        </w:rPr>
        <w:t>A</w:t>
      </w:r>
      <w:r w:rsidRPr="00D21F1B">
        <w:rPr>
          <w:iCs/>
          <w:sz w:val="22"/>
          <w:szCs w:val="22"/>
        </w:rPr>
        <w:t xml:space="preserve">ccordo </w:t>
      </w:r>
      <w:r w:rsidR="001405C5">
        <w:rPr>
          <w:iCs/>
          <w:sz w:val="22"/>
          <w:szCs w:val="22"/>
        </w:rPr>
        <w:t>Q</w:t>
      </w:r>
      <w:r w:rsidRPr="00D21F1B">
        <w:rPr>
          <w:iCs/>
          <w:sz w:val="22"/>
          <w:szCs w:val="22"/>
        </w:rPr>
        <w:t>uadro</w:t>
      </w:r>
      <w:r w:rsidR="00605F6F" w:rsidRPr="00D21F1B">
        <w:rPr>
          <w:iCs/>
          <w:sz w:val="22"/>
          <w:szCs w:val="22"/>
        </w:rPr>
        <w:t xml:space="preserve">, ai sensi dell’art. 54 del </w:t>
      </w:r>
      <w:proofErr w:type="spellStart"/>
      <w:r w:rsidR="00605F6F" w:rsidRPr="00D21F1B">
        <w:rPr>
          <w:iCs/>
          <w:sz w:val="22"/>
          <w:szCs w:val="22"/>
        </w:rPr>
        <w:t>D.Lgs.</w:t>
      </w:r>
      <w:proofErr w:type="spellEnd"/>
      <w:r w:rsidR="00605F6F" w:rsidRPr="00D21F1B">
        <w:rPr>
          <w:iCs/>
          <w:sz w:val="22"/>
          <w:szCs w:val="22"/>
        </w:rPr>
        <w:t xml:space="preserve"> 18 aprile 2016, n. 50</w:t>
      </w:r>
      <w:r w:rsidRPr="00D21F1B">
        <w:rPr>
          <w:sz w:val="22"/>
          <w:szCs w:val="22"/>
        </w:rPr>
        <w:t>,</w:t>
      </w:r>
      <w:r w:rsidRPr="00D21F1B">
        <w:rPr>
          <w:iCs/>
          <w:sz w:val="22"/>
          <w:szCs w:val="22"/>
        </w:rPr>
        <w:t xml:space="preserve"> </w:t>
      </w:r>
      <w:r w:rsidRPr="00D21F1B">
        <w:rPr>
          <w:sz w:val="22"/>
          <w:szCs w:val="22"/>
        </w:rPr>
        <w:t>conformemente a quanto stabilito</w:t>
      </w:r>
      <w:r w:rsidR="00605F6F" w:rsidRPr="00D21F1B">
        <w:rPr>
          <w:sz w:val="22"/>
          <w:szCs w:val="22"/>
        </w:rPr>
        <w:t xml:space="preserve"> dall’art. 20, comm</w:t>
      </w:r>
      <w:r w:rsidR="00454FF6" w:rsidRPr="00D21F1B">
        <w:rPr>
          <w:sz w:val="22"/>
          <w:szCs w:val="22"/>
        </w:rPr>
        <w:t>i 2 e 4</w:t>
      </w:r>
      <w:r w:rsidR="00605F6F" w:rsidRPr="00D21F1B">
        <w:rPr>
          <w:sz w:val="22"/>
          <w:szCs w:val="22"/>
        </w:rPr>
        <w:t xml:space="preserve">, del Decreto Interministeriale n. 129 del 28 agosto 2018 </w:t>
      </w:r>
      <w:r w:rsidRPr="00D21F1B">
        <w:rPr>
          <w:sz w:val="22"/>
          <w:szCs w:val="22"/>
        </w:rPr>
        <w:t xml:space="preserve">e dalla </w:t>
      </w:r>
      <w:r w:rsidR="00D21F1B" w:rsidRPr="00D21F1B">
        <w:rPr>
          <w:bCs/>
          <w:sz w:val="22"/>
          <w:szCs w:val="22"/>
        </w:rPr>
        <w:t>Circolare del Ministero dell’Istruzione n. 24078 del 30 novembre 2018.</w:t>
      </w:r>
    </w:p>
    <w:p w14:paraId="2C788C41" w14:textId="77777777" w:rsidR="002F6BB1" w:rsidRPr="00A97F58" w:rsidRDefault="006C021E" w:rsidP="00D26FD9">
      <w:pPr>
        <w:numPr>
          <w:ilvl w:val="0"/>
          <w:numId w:val="12"/>
        </w:numPr>
        <w:spacing w:after="120"/>
        <w:ind w:left="426" w:hanging="426"/>
        <w:jc w:val="both"/>
        <w:rPr>
          <w:sz w:val="22"/>
        </w:rPr>
      </w:pPr>
      <w:r w:rsidRPr="00A97F58">
        <w:rPr>
          <w:sz w:val="22"/>
        </w:rPr>
        <w:t>Le modalità acquisitive e le caratteristiche economiche, merceologiche e giuridiche delle prestazioni saranno stabilite dal Comitato di Gestione.</w:t>
      </w:r>
    </w:p>
    <w:p w14:paraId="522299E0" w14:textId="37BE9943" w:rsidR="0065786A" w:rsidRDefault="00363F1D" w:rsidP="00D26FD9">
      <w:pPr>
        <w:numPr>
          <w:ilvl w:val="0"/>
          <w:numId w:val="12"/>
        </w:numPr>
        <w:spacing w:after="120"/>
        <w:ind w:left="426" w:hanging="426"/>
        <w:jc w:val="both"/>
        <w:rPr>
          <w:iCs/>
          <w:sz w:val="22"/>
          <w:szCs w:val="22"/>
        </w:rPr>
      </w:pPr>
      <w:r w:rsidRPr="002F6BB1">
        <w:rPr>
          <w:iCs/>
          <w:sz w:val="22"/>
          <w:szCs w:val="22"/>
        </w:rPr>
        <w:t>Le spese della procedura di affidamento gravano sulle singole Istituzioni</w:t>
      </w:r>
      <w:r w:rsidR="00EA241E">
        <w:rPr>
          <w:iCs/>
          <w:sz w:val="22"/>
          <w:szCs w:val="22"/>
        </w:rPr>
        <w:t xml:space="preserve"> Scolastiche</w:t>
      </w:r>
      <w:r w:rsidR="00F22EA5">
        <w:rPr>
          <w:iCs/>
          <w:sz w:val="22"/>
          <w:szCs w:val="22"/>
        </w:rPr>
        <w:t>.</w:t>
      </w:r>
    </w:p>
    <w:p w14:paraId="14761306" w14:textId="77777777" w:rsidR="00605F6F" w:rsidRPr="002F6BB1" w:rsidRDefault="00605F6F" w:rsidP="001C6875">
      <w:pPr>
        <w:spacing w:after="120"/>
        <w:ind w:left="426"/>
        <w:jc w:val="both"/>
        <w:rPr>
          <w:iCs/>
          <w:sz w:val="22"/>
          <w:szCs w:val="22"/>
        </w:rPr>
      </w:pPr>
    </w:p>
    <w:p w14:paraId="10C48F32" w14:textId="7C3E931B" w:rsidR="00454FF6" w:rsidRDefault="0065786A" w:rsidP="00D26FD9">
      <w:pPr>
        <w:spacing w:after="120"/>
        <w:jc w:val="center"/>
        <w:rPr>
          <w:b/>
          <w:iCs/>
          <w:sz w:val="22"/>
          <w:szCs w:val="22"/>
        </w:rPr>
      </w:pPr>
      <w:r w:rsidRPr="00A86FE4">
        <w:rPr>
          <w:b/>
          <w:iCs/>
          <w:sz w:val="22"/>
          <w:szCs w:val="22"/>
        </w:rPr>
        <w:t>Articolo 11</w:t>
      </w:r>
    </w:p>
    <w:p w14:paraId="5FB6259D" w14:textId="083543C4" w:rsidR="005C6625" w:rsidRPr="001C6875" w:rsidRDefault="0065786A" w:rsidP="00D26FD9">
      <w:pPr>
        <w:spacing w:after="120"/>
        <w:jc w:val="center"/>
        <w:rPr>
          <w:bCs/>
          <w:sz w:val="22"/>
          <w:szCs w:val="22"/>
        </w:rPr>
      </w:pPr>
      <w:r w:rsidRPr="00D21F1B">
        <w:rPr>
          <w:i/>
          <w:sz w:val="22"/>
        </w:rPr>
        <w:t>(</w:t>
      </w:r>
      <w:r w:rsidR="00C81A48" w:rsidRPr="00D21F1B">
        <w:rPr>
          <w:i/>
          <w:sz w:val="22"/>
        </w:rPr>
        <w:t>Gestione e vigilanza in fase di esecuzione dell’</w:t>
      </w:r>
      <w:r w:rsidR="001405C5">
        <w:rPr>
          <w:i/>
          <w:sz w:val="22"/>
        </w:rPr>
        <w:t>A</w:t>
      </w:r>
      <w:r w:rsidR="00C81A48" w:rsidRPr="00D21F1B">
        <w:rPr>
          <w:i/>
          <w:sz w:val="22"/>
        </w:rPr>
        <w:t xml:space="preserve">ccordo </w:t>
      </w:r>
      <w:r w:rsidR="001405C5">
        <w:rPr>
          <w:i/>
          <w:sz w:val="22"/>
        </w:rPr>
        <w:t>Q</w:t>
      </w:r>
      <w:r w:rsidR="00C81A48" w:rsidRPr="00D21F1B">
        <w:rPr>
          <w:i/>
          <w:sz w:val="22"/>
        </w:rPr>
        <w:t>uadro</w:t>
      </w:r>
      <w:r w:rsidRPr="00D21F1B">
        <w:rPr>
          <w:i/>
          <w:sz w:val="22"/>
        </w:rPr>
        <w:t>)</w:t>
      </w:r>
    </w:p>
    <w:p w14:paraId="69CDD791" w14:textId="0C50DB07" w:rsidR="00AE121C" w:rsidRPr="00A86FE4" w:rsidRDefault="0075694B" w:rsidP="00D26FD9">
      <w:pPr>
        <w:numPr>
          <w:ilvl w:val="0"/>
          <w:numId w:val="28"/>
        </w:numPr>
        <w:spacing w:after="120"/>
        <w:ind w:left="425" w:hanging="425"/>
        <w:jc w:val="both"/>
        <w:rPr>
          <w:iCs/>
          <w:sz w:val="22"/>
          <w:szCs w:val="22"/>
        </w:rPr>
      </w:pPr>
      <w:r w:rsidRPr="00A86FE4">
        <w:rPr>
          <w:iCs/>
          <w:sz w:val="22"/>
          <w:szCs w:val="22"/>
        </w:rPr>
        <w:t xml:space="preserve">Spetta al Comitato </w:t>
      </w:r>
      <w:r w:rsidR="00605F6F">
        <w:rPr>
          <w:iCs/>
          <w:sz w:val="22"/>
          <w:szCs w:val="22"/>
        </w:rPr>
        <w:t xml:space="preserve">di Gestione </w:t>
      </w:r>
      <w:r w:rsidRPr="00A86FE4">
        <w:rPr>
          <w:iCs/>
          <w:sz w:val="22"/>
          <w:szCs w:val="22"/>
        </w:rPr>
        <w:t>la gestione</w:t>
      </w:r>
      <w:r w:rsidR="00AE121C" w:rsidRPr="00A86FE4">
        <w:rPr>
          <w:iCs/>
          <w:sz w:val="22"/>
          <w:szCs w:val="22"/>
        </w:rPr>
        <w:t xml:space="preserve"> e la vigilanza</w:t>
      </w:r>
      <w:r w:rsidR="00EA241E">
        <w:rPr>
          <w:iCs/>
          <w:sz w:val="22"/>
          <w:szCs w:val="22"/>
        </w:rPr>
        <w:t xml:space="preserve">, </w:t>
      </w:r>
      <w:r w:rsidR="00AE121C" w:rsidRPr="00A86FE4">
        <w:rPr>
          <w:sz w:val="22"/>
          <w:szCs w:val="22"/>
        </w:rPr>
        <w:t>nella fase esecutiva</w:t>
      </w:r>
      <w:r w:rsidR="00EA241E">
        <w:rPr>
          <w:sz w:val="22"/>
          <w:szCs w:val="22"/>
        </w:rPr>
        <w:t>,</w:t>
      </w:r>
      <w:r w:rsidR="00AE121C" w:rsidRPr="00A86FE4">
        <w:rPr>
          <w:sz w:val="22"/>
          <w:szCs w:val="22"/>
        </w:rPr>
        <w:t xml:space="preserve"> dell’</w:t>
      </w:r>
      <w:r w:rsidR="001405C5">
        <w:rPr>
          <w:sz w:val="22"/>
          <w:szCs w:val="22"/>
        </w:rPr>
        <w:t>A</w:t>
      </w:r>
      <w:r w:rsidR="00AE121C" w:rsidRPr="00A86FE4">
        <w:rPr>
          <w:sz w:val="22"/>
          <w:szCs w:val="22"/>
        </w:rPr>
        <w:t xml:space="preserve">ccordo </w:t>
      </w:r>
      <w:r w:rsidR="001405C5">
        <w:rPr>
          <w:sz w:val="22"/>
          <w:szCs w:val="22"/>
        </w:rPr>
        <w:t>Q</w:t>
      </w:r>
      <w:r w:rsidR="00AE121C" w:rsidRPr="00A86FE4">
        <w:rPr>
          <w:sz w:val="22"/>
          <w:szCs w:val="22"/>
        </w:rPr>
        <w:t>uadro</w:t>
      </w:r>
      <w:r w:rsidR="008718B5" w:rsidRPr="00A86FE4">
        <w:rPr>
          <w:iCs/>
          <w:sz w:val="22"/>
          <w:szCs w:val="22"/>
        </w:rPr>
        <w:t>, con le modalità che saranno prescritte nella documentazione di gara</w:t>
      </w:r>
      <w:r w:rsidR="00AE121C" w:rsidRPr="00A86FE4">
        <w:rPr>
          <w:iCs/>
          <w:sz w:val="22"/>
          <w:szCs w:val="22"/>
        </w:rPr>
        <w:t>.</w:t>
      </w:r>
    </w:p>
    <w:p w14:paraId="18D3C639" w14:textId="3137FE96" w:rsidR="00642CF3" w:rsidRPr="00A86FE4" w:rsidRDefault="00AE121C" w:rsidP="00D26FD9">
      <w:pPr>
        <w:numPr>
          <w:ilvl w:val="0"/>
          <w:numId w:val="28"/>
        </w:numPr>
        <w:spacing w:after="120"/>
        <w:ind w:left="425" w:hanging="425"/>
        <w:jc w:val="both"/>
        <w:rPr>
          <w:sz w:val="22"/>
          <w:szCs w:val="22"/>
        </w:rPr>
      </w:pPr>
      <w:r w:rsidRPr="00A86FE4">
        <w:rPr>
          <w:sz w:val="22"/>
          <w:szCs w:val="22"/>
        </w:rPr>
        <w:t>Ciascun</w:t>
      </w:r>
      <w:r w:rsidR="00605F6F">
        <w:rPr>
          <w:sz w:val="22"/>
          <w:szCs w:val="22"/>
        </w:rPr>
        <w:t>a Scuola</w:t>
      </w:r>
      <w:r w:rsidR="009F24BE" w:rsidRPr="00A86FE4">
        <w:rPr>
          <w:sz w:val="22"/>
          <w:szCs w:val="22"/>
        </w:rPr>
        <w:t xml:space="preserve"> aderente </w:t>
      </w:r>
      <w:r w:rsidRPr="00A86FE4">
        <w:rPr>
          <w:sz w:val="22"/>
          <w:szCs w:val="22"/>
        </w:rPr>
        <w:t xml:space="preserve">svolgerà le attività di </w:t>
      </w:r>
      <w:r w:rsidR="00BE3D5A" w:rsidRPr="00A86FE4">
        <w:rPr>
          <w:sz w:val="22"/>
          <w:szCs w:val="22"/>
        </w:rPr>
        <w:t xml:space="preserve">gestione e di </w:t>
      </w:r>
      <w:r w:rsidRPr="00A86FE4">
        <w:rPr>
          <w:sz w:val="22"/>
          <w:szCs w:val="22"/>
        </w:rPr>
        <w:t xml:space="preserve">vigilanza </w:t>
      </w:r>
      <w:r w:rsidR="00BE3D5A" w:rsidRPr="00A86FE4">
        <w:rPr>
          <w:sz w:val="22"/>
          <w:szCs w:val="22"/>
        </w:rPr>
        <w:t>sul</w:t>
      </w:r>
      <w:r w:rsidR="001405C5">
        <w:rPr>
          <w:sz w:val="22"/>
          <w:szCs w:val="22"/>
        </w:rPr>
        <w:t>la</w:t>
      </w:r>
      <w:r w:rsidR="00BE3D5A" w:rsidRPr="00A86FE4">
        <w:rPr>
          <w:sz w:val="22"/>
          <w:szCs w:val="22"/>
        </w:rPr>
        <w:t xml:space="preserve"> rispettiv</w:t>
      </w:r>
      <w:r w:rsidR="001405C5">
        <w:rPr>
          <w:sz w:val="22"/>
          <w:szCs w:val="22"/>
        </w:rPr>
        <w:t xml:space="preserve">a Convenzione di Cassa, che sarà stipulata in attuazione dell’Accordo Quadro, </w:t>
      </w:r>
      <w:r w:rsidRPr="00A86FE4">
        <w:rPr>
          <w:sz w:val="22"/>
          <w:szCs w:val="22"/>
        </w:rPr>
        <w:t>dandone informativa degli esiti al Comitato</w:t>
      </w:r>
      <w:r w:rsidR="005926B2" w:rsidRPr="00A86FE4">
        <w:rPr>
          <w:sz w:val="22"/>
          <w:szCs w:val="22"/>
        </w:rPr>
        <w:t xml:space="preserve"> di Gestione</w:t>
      </w:r>
      <w:r w:rsidRPr="00A86FE4">
        <w:rPr>
          <w:sz w:val="22"/>
          <w:szCs w:val="22"/>
        </w:rPr>
        <w:t>. A tal riguardo, ciascun</w:t>
      </w:r>
      <w:r w:rsidR="00605F6F">
        <w:rPr>
          <w:sz w:val="22"/>
          <w:szCs w:val="22"/>
        </w:rPr>
        <w:t xml:space="preserve">a Scuola </w:t>
      </w:r>
      <w:r w:rsidR="00B90E4A" w:rsidRPr="00A86FE4">
        <w:rPr>
          <w:sz w:val="22"/>
          <w:szCs w:val="22"/>
        </w:rPr>
        <w:t>aderente</w:t>
      </w:r>
      <w:r w:rsidRPr="00A86FE4">
        <w:rPr>
          <w:sz w:val="22"/>
          <w:szCs w:val="22"/>
        </w:rPr>
        <w:t xml:space="preserve"> nominerà un proprio responsabile del procedimento e/o direttore dell’esecuzione che, in via autonoma rispetto al Comitato </w:t>
      </w:r>
      <w:r w:rsidR="00605F6F">
        <w:rPr>
          <w:sz w:val="22"/>
          <w:szCs w:val="22"/>
        </w:rPr>
        <w:t xml:space="preserve">di Gestione </w:t>
      </w:r>
      <w:r w:rsidRPr="00A86FE4">
        <w:rPr>
          <w:sz w:val="22"/>
          <w:szCs w:val="22"/>
        </w:rPr>
        <w:t xml:space="preserve">e nel rispetto delle prerogative ad esso spettanti, assumeranno specificamente i compiti di cura, controllo e vigilanza nella fase di esecuzione contrattuale, nonché </w:t>
      </w:r>
      <w:r w:rsidR="00EA241E">
        <w:rPr>
          <w:sz w:val="22"/>
          <w:szCs w:val="22"/>
        </w:rPr>
        <w:t>nel</w:t>
      </w:r>
      <w:r w:rsidRPr="00A86FE4">
        <w:rPr>
          <w:sz w:val="22"/>
          <w:szCs w:val="22"/>
        </w:rPr>
        <w:t>la fase di verifica della conformità delle prestazioni acquisite.</w:t>
      </w:r>
    </w:p>
    <w:p w14:paraId="0F682571" w14:textId="1AC4EACC" w:rsidR="005C6625" w:rsidRDefault="008A4943" w:rsidP="00D26FD9">
      <w:pPr>
        <w:numPr>
          <w:ilvl w:val="0"/>
          <w:numId w:val="28"/>
        </w:numPr>
        <w:spacing w:after="120"/>
        <w:ind w:left="425" w:hanging="425"/>
        <w:jc w:val="both"/>
        <w:rPr>
          <w:sz w:val="22"/>
          <w:szCs w:val="22"/>
        </w:rPr>
      </w:pPr>
      <w:r w:rsidRPr="00A86FE4">
        <w:rPr>
          <w:sz w:val="22"/>
          <w:szCs w:val="22"/>
        </w:rPr>
        <w:t>All’atto della stipula di ciascun</w:t>
      </w:r>
      <w:r w:rsidR="001405C5">
        <w:rPr>
          <w:sz w:val="22"/>
          <w:szCs w:val="22"/>
        </w:rPr>
        <w:t>a Convenzione di Cassa</w:t>
      </w:r>
      <w:r w:rsidRPr="00A86FE4">
        <w:rPr>
          <w:sz w:val="22"/>
          <w:szCs w:val="22"/>
        </w:rPr>
        <w:t xml:space="preserve"> </w:t>
      </w:r>
      <w:r w:rsidR="0031614D">
        <w:rPr>
          <w:sz w:val="22"/>
          <w:szCs w:val="22"/>
        </w:rPr>
        <w:t>da parte delle singole Scuole aderenti,</w:t>
      </w:r>
      <w:r w:rsidRPr="00A86FE4">
        <w:rPr>
          <w:sz w:val="22"/>
          <w:szCs w:val="22"/>
        </w:rPr>
        <w:t xml:space="preserve"> sarà compito del Comitato di Gestione verificare che non </w:t>
      </w:r>
      <w:r w:rsidR="00DF71D1" w:rsidRPr="00A86FE4">
        <w:rPr>
          <w:sz w:val="22"/>
          <w:szCs w:val="22"/>
        </w:rPr>
        <w:t>venga</w:t>
      </w:r>
      <w:r w:rsidRPr="00A86FE4">
        <w:rPr>
          <w:sz w:val="22"/>
          <w:szCs w:val="22"/>
        </w:rPr>
        <w:t xml:space="preserve"> superato il limite globale del valore </w:t>
      </w:r>
      <w:r w:rsidR="00CC538A" w:rsidRPr="00A86FE4">
        <w:rPr>
          <w:sz w:val="22"/>
          <w:szCs w:val="22"/>
        </w:rPr>
        <w:t>dell’</w:t>
      </w:r>
      <w:r w:rsidR="001405C5">
        <w:rPr>
          <w:sz w:val="22"/>
          <w:szCs w:val="22"/>
        </w:rPr>
        <w:t>A</w:t>
      </w:r>
      <w:r w:rsidR="00CC538A" w:rsidRPr="00A86FE4">
        <w:rPr>
          <w:sz w:val="22"/>
          <w:szCs w:val="22"/>
        </w:rPr>
        <w:t xml:space="preserve">ccordo </w:t>
      </w:r>
      <w:r w:rsidR="001405C5">
        <w:rPr>
          <w:sz w:val="22"/>
          <w:szCs w:val="22"/>
        </w:rPr>
        <w:t>Q</w:t>
      </w:r>
      <w:r w:rsidR="00CC538A" w:rsidRPr="00A86FE4">
        <w:rPr>
          <w:sz w:val="22"/>
          <w:szCs w:val="22"/>
        </w:rPr>
        <w:t>uadro.</w:t>
      </w:r>
    </w:p>
    <w:p w14:paraId="29712463" w14:textId="77777777" w:rsidR="0031614D" w:rsidRPr="00A86FE4" w:rsidRDefault="0031614D" w:rsidP="001C6875">
      <w:pPr>
        <w:spacing w:after="120"/>
        <w:ind w:left="425"/>
        <w:jc w:val="both"/>
        <w:rPr>
          <w:sz w:val="22"/>
          <w:szCs w:val="22"/>
        </w:rPr>
      </w:pPr>
    </w:p>
    <w:p w14:paraId="748DB69D" w14:textId="2218166F" w:rsidR="00454FF6" w:rsidRDefault="00680A53" w:rsidP="00D26FD9">
      <w:pPr>
        <w:spacing w:after="120"/>
        <w:jc w:val="center"/>
        <w:rPr>
          <w:b/>
          <w:iCs/>
          <w:sz w:val="22"/>
          <w:szCs w:val="22"/>
        </w:rPr>
      </w:pPr>
      <w:r w:rsidRPr="00A86FE4">
        <w:rPr>
          <w:b/>
          <w:iCs/>
          <w:sz w:val="22"/>
          <w:szCs w:val="22"/>
        </w:rPr>
        <w:t xml:space="preserve">Articolo </w:t>
      </w:r>
      <w:r w:rsidR="00130F19" w:rsidRPr="00A86FE4">
        <w:rPr>
          <w:b/>
          <w:iCs/>
          <w:sz w:val="22"/>
          <w:szCs w:val="22"/>
        </w:rPr>
        <w:t>12</w:t>
      </w:r>
    </w:p>
    <w:p w14:paraId="7BA39E44" w14:textId="77777777" w:rsidR="00AD2FBC" w:rsidRPr="00D21F1B" w:rsidRDefault="00AD2FBC" w:rsidP="00D26FD9">
      <w:pPr>
        <w:spacing w:after="120"/>
        <w:jc w:val="center"/>
        <w:rPr>
          <w:i/>
          <w:sz w:val="22"/>
        </w:rPr>
      </w:pPr>
      <w:r w:rsidRPr="00D21F1B">
        <w:rPr>
          <w:i/>
          <w:sz w:val="22"/>
        </w:rPr>
        <w:t>(Scioglimento della Rete)</w:t>
      </w:r>
    </w:p>
    <w:p w14:paraId="4EFB9302" w14:textId="77777777" w:rsidR="00AD2FBC" w:rsidRPr="00A86FE4" w:rsidRDefault="00991CF4" w:rsidP="00D21F1B">
      <w:pPr>
        <w:numPr>
          <w:ilvl w:val="0"/>
          <w:numId w:val="66"/>
        </w:numPr>
        <w:spacing w:after="120"/>
        <w:ind w:left="426" w:hanging="426"/>
        <w:jc w:val="both"/>
        <w:rPr>
          <w:iCs/>
          <w:sz w:val="22"/>
          <w:szCs w:val="22"/>
        </w:rPr>
      </w:pPr>
      <w:r w:rsidRPr="00A86FE4">
        <w:rPr>
          <w:iCs/>
          <w:sz w:val="22"/>
          <w:szCs w:val="22"/>
        </w:rPr>
        <w:t>Sono cause di scioglimento della Rete:</w:t>
      </w:r>
    </w:p>
    <w:p w14:paraId="24439AC1" w14:textId="3E5A83D3" w:rsidR="009208DF" w:rsidRPr="001C6875" w:rsidRDefault="008C4072" w:rsidP="00A97F58">
      <w:pPr>
        <w:numPr>
          <w:ilvl w:val="0"/>
          <w:numId w:val="67"/>
        </w:numPr>
        <w:spacing w:after="120"/>
        <w:ind w:left="851" w:hanging="425"/>
        <w:jc w:val="both"/>
        <w:rPr>
          <w:iCs/>
          <w:sz w:val="22"/>
          <w:szCs w:val="22"/>
        </w:rPr>
      </w:pPr>
      <w:r w:rsidRPr="00A86FE4">
        <w:rPr>
          <w:iCs/>
          <w:sz w:val="22"/>
          <w:szCs w:val="22"/>
        </w:rPr>
        <w:t>il decorso del termine di</w:t>
      </w:r>
      <w:r w:rsidR="009208DF" w:rsidRPr="00A86FE4">
        <w:rPr>
          <w:iCs/>
          <w:sz w:val="22"/>
          <w:szCs w:val="22"/>
        </w:rPr>
        <w:t xml:space="preserve"> validità del presente Accord</w:t>
      </w:r>
      <w:r w:rsidR="003B0004">
        <w:rPr>
          <w:iCs/>
          <w:sz w:val="22"/>
          <w:szCs w:val="22"/>
        </w:rPr>
        <w:t>o</w:t>
      </w:r>
      <w:r w:rsidR="005532B1" w:rsidRPr="00A86FE4">
        <w:rPr>
          <w:iCs/>
          <w:sz w:val="22"/>
          <w:szCs w:val="22"/>
        </w:rPr>
        <w:t xml:space="preserve"> di cui al</w:t>
      </w:r>
      <w:r w:rsidR="003B0004">
        <w:rPr>
          <w:iCs/>
          <w:sz w:val="22"/>
          <w:szCs w:val="22"/>
        </w:rPr>
        <w:t xml:space="preserve"> </w:t>
      </w:r>
      <w:r w:rsidR="003B0004" w:rsidRPr="00D21F1B">
        <w:rPr>
          <w:iCs/>
          <w:sz w:val="22"/>
          <w:szCs w:val="22"/>
        </w:rPr>
        <w:t xml:space="preserve">precedente </w:t>
      </w:r>
      <w:r w:rsidR="005532B1" w:rsidRPr="00D21F1B">
        <w:rPr>
          <w:iCs/>
          <w:sz w:val="22"/>
          <w:szCs w:val="22"/>
        </w:rPr>
        <w:t>art.</w:t>
      </w:r>
      <w:r w:rsidR="002F132B" w:rsidRPr="00D21F1B">
        <w:rPr>
          <w:iCs/>
          <w:sz w:val="22"/>
          <w:szCs w:val="22"/>
        </w:rPr>
        <w:t xml:space="preserve"> </w:t>
      </w:r>
      <w:r w:rsidR="00EE5A42" w:rsidRPr="00D21F1B">
        <w:rPr>
          <w:iCs/>
          <w:sz w:val="22"/>
          <w:szCs w:val="22"/>
        </w:rPr>
        <w:t>3</w:t>
      </w:r>
      <w:r w:rsidR="003B0004" w:rsidRPr="00D21F1B">
        <w:rPr>
          <w:iCs/>
          <w:sz w:val="22"/>
          <w:szCs w:val="22"/>
        </w:rPr>
        <w:t xml:space="preserve">, </w:t>
      </w:r>
      <w:r w:rsidR="003B0004" w:rsidRPr="00A97F58">
        <w:rPr>
          <w:sz w:val="22"/>
        </w:rPr>
        <w:t xml:space="preserve">in assenza di rinnovo del medesimo tra almeno </w:t>
      </w:r>
      <w:r w:rsidR="00EA241E" w:rsidRPr="00A37D0D">
        <w:rPr>
          <w:iCs/>
          <w:sz w:val="22"/>
          <w:szCs w:val="22"/>
        </w:rPr>
        <w:t>tre</w:t>
      </w:r>
      <w:r w:rsidR="00D21F1B" w:rsidRPr="00A37D0D">
        <w:rPr>
          <w:iCs/>
          <w:sz w:val="22"/>
          <w:szCs w:val="22"/>
        </w:rPr>
        <w:t xml:space="preserve"> (</w:t>
      </w:r>
      <w:r w:rsidR="00EA241E" w:rsidRPr="00A37D0D">
        <w:rPr>
          <w:iCs/>
          <w:sz w:val="22"/>
          <w:szCs w:val="22"/>
        </w:rPr>
        <w:t>3</w:t>
      </w:r>
      <w:r w:rsidR="00D21F1B" w:rsidRPr="00A37D0D">
        <w:rPr>
          <w:iCs/>
          <w:sz w:val="22"/>
          <w:szCs w:val="22"/>
        </w:rPr>
        <w:t>)</w:t>
      </w:r>
      <w:r w:rsidR="003B0004" w:rsidRPr="00A97F58">
        <w:rPr>
          <w:sz w:val="22"/>
        </w:rPr>
        <w:t xml:space="preserve"> Istituzioni Scolastiche</w:t>
      </w:r>
      <w:r w:rsidR="009208DF" w:rsidRPr="00D21F1B">
        <w:rPr>
          <w:iCs/>
          <w:sz w:val="22"/>
          <w:szCs w:val="22"/>
        </w:rPr>
        <w:t>;</w:t>
      </w:r>
    </w:p>
    <w:p w14:paraId="5094AE96" w14:textId="77777777" w:rsidR="00991CF4" w:rsidRPr="00A86FE4" w:rsidRDefault="0066269F" w:rsidP="00A97F58">
      <w:pPr>
        <w:numPr>
          <w:ilvl w:val="0"/>
          <w:numId w:val="67"/>
        </w:numPr>
        <w:spacing w:after="120"/>
        <w:ind w:left="851" w:hanging="425"/>
        <w:jc w:val="both"/>
        <w:rPr>
          <w:iCs/>
          <w:sz w:val="22"/>
          <w:szCs w:val="22"/>
        </w:rPr>
      </w:pPr>
      <w:r w:rsidRPr="00A86FE4">
        <w:rPr>
          <w:iCs/>
          <w:sz w:val="22"/>
          <w:szCs w:val="22"/>
        </w:rPr>
        <w:t xml:space="preserve">la </w:t>
      </w:r>
      <w:r w:rsidR="00E72F28" w:rsidRPr="00A86FE4">
        <w:rPr>
          <w:iCs/>
          <w:sz w:val="22"/>
          <w:szCs w:val="22"/>
        </w:rPr>
        <w:t>cessazione</w:t>
      </w:r>
      <w:r w:rsidRPr="00A86FE4">
        <w:rPr>
          <w:iCs/>
          <w:sz w:val="22"/>
          <w:szCs w:val="22"/>
        </w:rPr>
        <w:t xml:space="preserve"> della pluralità delle Istituzioni Scolastiche partecipanti;</w:t>
      </w:r>
    </w:p>
    <w:p w14:paraId="72FA8D7A" w14:textId="317FFABD" w:rsidR="008C4072" w:rsidRPr="00A86FE4" w:rsidRDefault="008C4072" w:rsidP="00A97F58">
      <w:pPr>
        <w:numPr>
          <w:ilvl w:val="0"/>
          <w:numId w:val="67"/>
        </w:numPr>
        <w:spacing w:after="120"/>
        <w:ind w:left="851" w:hanging="425"/>
        <w:jc w:val="both"/>
        <w:rPr>
          <w:iCs/>
          <w:sz w:val="22"/>
          <w:szCs w:val="22"/>
        </w:rPr>
      </w:pPr>
      <w:r w:rsidRPr="00A86FE4">
        <w:rPr>
          <w:iCs/>
          <w:sz w:val="22"/>
          <w:szCs w:val="22"/>
        </w:rPr>
        <w:t>l’impossibilità di funzionamento o la continuat</w:t>
      </w:r>
      <w:r w:rsidR="00D21F1B">
        <w:rPr>
          <w:iCs/>
          <w:sz w:val="22"/>
          <w:szCs w:val="22"/>
        </w:rPr>
        <w:t>iva</w:t>
      </w:r>
      <w:r w:rsidRPr="00A86FE4">
        <w:rPr>
          <w:iCs/>
          <w:sz w:val="22"/>
          <w:szCs w:val="22"/>
        </w:rPr>
        <w:t xml:space="preserve"> inattività dell’Assemblea;</w:t>
      </w:r>
    </w:p>
    <w:p w14:paraId="11126B1F" w14:textId="77777777" w:rsidR="008C4072" w:rsidRDefault="00C02205" w:rsidP="00A97F58">
      <w:pPr>
        <w:numPr>
          <w:ilvl w:val="0"/>
          <w:numId w:val="67"/>
        </w:numPr>
        <w:spacing w:after="120"/>
        <w:ind w:left="851" w:hanging="425"/>
        <w:jc w:val="both"/>
        <w:rPr>
          <w:iCs/>
          <w:sz w:val="22"/>
          <w:szCs w:val="22"/>
        </w:rPr>
      </w:pPr>
      <w:r w:rsidRPr="00A86FE4">
        <w:rPr>
          <w:iCs/>
          <w:sz w:val="22"/>
          <w:szCs w:val="22"/>
        </w:rPr>
        <w:t>lo scioglimento volontario per</w:t>
      </w:r>
      <w:r w:rsidR="008C4072" w:rsidRPr="00A86FE4">
        <w:rPr>
          <w:iCs/>
          <w:sz w:val="22"/>
          <w:szCs w:val="22"/>
        </w:rPr>
        <w:t xml:space="preserve"> deliberazione dell’Assemblea</w:t>
      </w:r>
      <w:r w:rsidR="00D54E8B" w:rsidRPr="00A86FE4">
        <w:rPr>
          <w:iCs/>
          <w:sz w:val="22"/>
          <w:szCs w:val="22"/>
        </w:rPr>
        <w:t>.</w:t>
      </w:r>
    </w:p>
    <w:p w14:paraId="0AA44A06" w14:textId="2227EC43" w:rsidR="0031614D" w:rsidRDefault="0031614D" w:rsidP="001C6875">
      <w:pPr>
        <w:spacing w:after="120"/>
        <w:jc w:val="both"/>
        <w:rPr>
          <w:iCs/>
          <w:sz w:val="22"/>
          <w:szCs w:val="22"/>
        </w:rPr>
      </w:pPr>
    </w:p>
    <w:p w14:paraId="709F8E7E" w14:textId="77777777" w:rsidR="00A37D0D" w:rsidRPr="00A86FE4" w:rsidRDefault="00A37D0D" w:rsidP="001C6875">
      <w:pPr>
        <w:spacing w:after="120"/>
        <w:jc w:val="both"/>
        <w:rPr>
          <w:iCs/>
          <w:sz w:val="22"/>
          <w:szCs w:val="22"/>
        </w:rPr>
      </w:pPr>
    </w:p>
    <w:p w14:paraId="5BB87FC6" w14:textId="7ED99538" w:rsidR="00454FF6" w:rsidRDefault="00C04F98" w:rsidP="00D26FD9">
      <w:pPr>
        <w:spacing w:after="120"/>
        <w:jc w:val="center"/>
        <w:rPr>
          <w:b/>
          <w:bCs/>
          <w:sz w:val="22"/>
          <w:szCs w:val="22"/>
        </w:rPr>
      </w:pPr>
      <w:r w:rsidRPr="00A86FE4">
        <w:rPr>
          <w:b/>
          <w:bCs/>
          <w:sz w:val="22"/>
          <w:szCs w:val="22"/>
        </w:rPr>
        <w:lastRenderedPageBreak/>
        <w:t xml:space="preserve">Articolo </w:t>
      </w:r>
      <w:r w:rsidR="00130F19" w:rsidRPr="00A86FE4">
        <w:rPr>
          <w:b/>
          <w:bCs/>
          <w:sz w:val="22"/>
          <w:szCs w:val="22"/>
        </w:rPr>
        <w:t>13</w:t>
      </w:r>
    </w:p>
    <w:p w14:paraId="500AC697" w14:textId="77777777" w:rsidR="00BA0F20" w:rsidRPr="00D21F1B" w:rsidRDefault="00C04F98" w:rsidP="00D26FD9">
      <w:pPr>
        <w:spacing w:after="120"/>
        <w:jc w:val="center"/>
        <w:rPr>
          <w:i/>
          <w:sz w:val="22"/>
        </w:rPr>
      </w:pPr>
      <w:r w:rsidRPr="00D21F1B">
        <w:rPr>
          <w:i/>
          <w:sz w:val="22"/>
        </w:rPr>
        <w:t>(</w:t>
      </w:r>
      <w:r w:rsidR="00761B2C" w:rsidRPr="00D21F1B">
        <w:rPr>
          <w:i/>
          <w:sz w:val="22"/>
        </w:rPr>
        <w:t>A</w:t>
      </w:r>
      <w:r w:rsidR="000B2B2A" w:rsidRPr="00D21F1B">
        <w:rPr>
          <w:i/>
          <w:sz w:val="22"/>
        </w:rPr>
        <w:t xml:space="preserve">desioni </w:t>
      </w:r>
      <w:r w:rsidR="00AD2FBC" w:rsidRPr="00D21F1B">
        <w:rPr>
          <w:i/>
          <w:sz w:val="22"/>
        </w:rPr>
        <w:t>di altre Is</w:t>
      </w:r>
      <w:r w:rsidR="0059307F" w:rsidRPr="00D21F1B">
        <w:rPr>
          <w:i/>
          <w:sz w:val="22"/>
        </w:rPr>
        <w:t>tituzioni Scolastiche</w:t>
      </w:r>
      <w:r w:rsidRPr="00D21F1B">
        <w:rPr>
          <w:i/>
          <w:sz w:val="22"/>
        </w:rPr>
        <w:t>)</w:t>
      </w:r>
    </w:p>
    <w:p w14:paraId="48716BC4" w14:textId="10B4959F" w:rsidR="000B2B2A" w:rsidRPr="00A86FE4" w:rsidRDefault="00E3599A" w:rsidP="00D26FD9">
      <w:pPr>
        <w:numPr>
          <w:ilvl w:val="0"/>
          <w:numId w:val="3"/>
        </w:numPr>
        <w:tabs>
          <w:tab w:val="clear" w:pos="360"/>
          <w:tab w:val="num" w:pos="426"/>
        </w:tabs>
        <w:spacing w:after="120"/>
        <w:ind w:left="426" w:hanging="426"/>
        <w:jc w:val="both"/>
        <w:rPr>
          <w:iCs/>
          <w:sz w:val="22"/>
          <w:szCs w:val="22"/>
        </w:rPr>
      </w:pPr>
      <w:r w:rsidRPr="00A86FE4">
        <w:rPr>
          <w:iCs/>
          <w:sz w:val="22"/>
          <w:szCs w:val="22"/>
        </w:rPr>
        <w:t>Il</w:t>
      </w:r>
      <w:r w:rsidR="00C32546" w:rsidRPr="00A86FE4">
        <w:rPr>
          <w:iCs/>
          <w:sz w:val="22"/>
          <w:szCs w:val="22"/>
        </w:rPr>
        <w:t xml:space="preserve"> presente A</w:t>
      </w:r>
      <w:r w:rsidR="000B2B2A" w:rsidRPr="00A86FE4">
        <w:rPr>
          <w:iCs/>
          <w:sz w:val="22"/>
          <w:szCs w:val="22"/>
        </w:rPr>
        <w:t>ccord</w:t>
      </w:r>
      <w:r w:rsidR="000A2D6E" w:rsidRPr="00A86FE4">
        <w:rPr>
          <w:iCs/>
          <w:sz w:val="22"/>
          <w:szCs w:val="22"/>
        </w:rPr>
        <w:t xml:space="preserve">o è aperto all’adesione </w:t>
      </w:r>
      <w:r w:rsidR="00E03793">
        <w:rPr>
          <w:iCs/>
          <w:sz w:val="22"/>
          <w:szCs w:val="22"/>
        </w:rPr>
        <w:t xml:space="preserve">postuma </w:t>
      </w:r>
      <w:r w:rsidR="000A2D6E" w:rsidRPr="00A86FE4">
        <w:rPr>
          <w:iCs/>
          <w:sz w:val="22"/>
          <w:szCs w:val="22"/>
        </w:rPr>
        <w:t>d</w:t>
      </w:r>
      <w:r w:rsidR="004056C6">
        <w:rPr>
          <w:iCs/>
          <w:sz w:val="22"/>
          <w:szCs w:val="22"/>
        </w:rPr>
        <w:t>el</w:t>
      </w:r>
      <w:r w:rsidR="000A2D6E" w:rsidRPr="00A86FE4">
        <w:rPr>
          <w:iCs/>
          <w:sz w:val="22"/>
          <w:szCs w:val="22"/>
        </w:rPr>
        <w:t>le Istituzioni Scolastiche</w:t>
      </w:r>
      <w:r w:rsidR="000B2B2A" w:rsidRPr="00A86FE4">
        <w:rPr>
          <w:iCs/>
          <w:sz w:val="22"/>
          <w:szCs w:val="22"/>
        </w:rPr>
        <w:t xml:space="preserve"> che intendano parteciparvi</w:t>
      </w:r>
      <w:r w:rsidR="004056C6">
        <w:rPr>
          <w:iCs/>
          <w:sz w:val="22"/>
          <w:szCs w:val="22"/>
        </w:rPr>
        <w:t xml:space="preserve">, </w:t>
      </w:r>
      <w:bookmarkStart w:id="20" w:name="_Hlk41408598"/>
      <w:r w:rsidR="004056C6">
        <w:rPr>
          <w:iCs/>
          <w:sz w:val="22"/>
          <w:szCs w:val="22"/>
        </w:rPr>
        <w:t>nei casi e nei limiti previsti dalla documentazione di gara,</w:t>
      </w:r>
      <w:r w:rsidR="00680A53" w:rsidRPr="00A86FE4">
        <w:rPr>
          <w:iCs/>
          <w:sz w:val="22"/>
          <w:szCs w:val="22"/>
        </w:rPr>
        <w:t xml:space="preserve"> </w:t>
      </w:r>
      <w:bookmarkEnd w:id="20"/>
      <w:r w:rsidR="00680A53" w:rsidRPr="00A86FE4">
        <w:rPr>
          <w:iCs/>
          <w:sz w:val="22"/>
          <w:szCs w:val="22"/>
        </w:rPr>
        <w:t xml:space="preserve">ed è valutata e accolta dal Presidente, </w:t>
      </w:r>
      <w:r w:rsidR="00CC469F" w:rsidRPr="00A86FE4">
        <w:rPr>
          <w:iCs/>
          <w:sz w:val="22"/>
          <w:szCs w:val="22"/>
        </w:rPr>
        <w:t>senza necessità di preventiva deliberazione dell’Assemblea.</w:t>
      </w:r>
    </w:p>
    <w:p w14:paraId="42402109" w14:textId="15C2EA45" w:rsidR="00630040" w:rsidRPr="00A86FE4" w:rsidRDefault="00630040" w:rsidP="00D26FD9">
      <w:pPr>
        <w:numPr>
          <w:ilvl w:val="0"/>
          <w:numId w:val="3"/>
        </w:numPr>
        <w:tabs>
          <w:tab w:val="clear" w:pos="360"/>
          <w:tab w:val="num" w:pos="426"/>
        </w:tabs>
        <w:spacing w:after="120"/>
        <w:ind w:left="426" w:hanging="426"/>
        <w:jc w:val="both"/>
        <w:rPr>
          <w:iCs/>
          <w:sz w:val="22"/>
          <w:szCs w:val="22"/>
        </w:rPr>
      </w:pPr>
      <w:r w:rsidRPr="00A86FE4">
        <w:rPr>
          <w:iCs/>
          <w:sz w:val="22"/>
          <w:szCs w:val="22"/>
        </w:rPr>
        <w:t>L’adesione, previe le necessarie deliberazioni dell’Istituzione aderente, è operata attraverso la sottoscrizione di atto aggiuntivo rispetto al presente Accordo, il quale recherà l’indicazione delle risorse strumentali, economiche e professionali eventualmente messe a disposizione dall’</w:t>
      </w:r>
      <w:r w:rsidR="00657A39">
        <w:rPr>
          <w:iCs/>
          <w:sz w:val="22"/>
          <w:szCs w:val="22"/>
        </w:rPr>
        <w:t xml:space="preserve">Istituzione </w:t>
      </w:r>
      <w:r w:rsidRPr="00A86FE4">
        <w:rPr>
          <w:iCs/>
          <w:sz w:val="22"/>
          <w:szCs w:val="22"/>
        </w:rPr>
        <w:t>aderente.</w:t>
      </w:r>
    </w:p>
    <w:p w14:paraId="31402026" w14:textId="77777777" w:rsidR="00630040" w:rsidRDefault="0031614D" w:rsidP="00D26FD9">
      <w:pPr>
        <w:numPr>
          <w:ilvl w:val="0"/>
          <w:numId w:val="3"/>
        </w:numPr>
        <w:tabs>
          <w:tab w:val="clear" w:pos="360"/>
          <w:tab w:val="num" w:pos="426"/>
        </w:tabs>
        <w:spacing w:after="120"/>
        <w:ind w:left="426" w:hanging="426"/>
        <w:jc w:val="both"/>
        <w:rPr>
          <w:iCs/>
          <w:sz w:val="22"/>
          <w:szCs w:val="22"/>
        </w:rPr>
      </w:pPr>
      <w:r>
        <w:rPr>
          <w:iCs/>
          <w:sz w:val="22"/>
          <w:szCs w:val="22"/>
        </w:rPr>
        <w:t xml:space="preserve">Le Istituzioni Scolastiche </w:t>
      </w:r>
      <w:r w:rsidR="00630040" w:rsidRPr="00A86FE4">
        <w:rPr>
          <w:iCs/>
          <w:sz w:val="22"/>
          <w:szCs w:val="22"/>
        </w:rPr>
        <w:t>successivamente aderenti si faranno altresì carico delle eventuali spese conseguenti all’attuazione del presente Accordo, con le modalità stabilite in sede di adesione.</w:t>
      </w:r>
    </w:p>
    <w:p w14:paraId="041E2F65" w14:textId="77777777" w:rsidR="0031614D" w:rsidRPr="00A86FE4" w:rsidRDefault="0031614D" w:rsidP="001C6875">
      <w:pPr>
        <w:spacing w:after="120"/>
        <w:ind w:left="426"/>
        <w:jc w:val="both"/>
        <w:rPr>
          <w:iCs/>
          <w:sz w:val="22"/>
          <w:szCs w:val="22"/>
        </w:rPr>
      </w:pPr>
    </w:p>
    <w:p w14:paraId="150CE426" w14:textId="079E6621" w:rsidR="00454FF6" w:rsidRDefault="007812BE" w:rsidP="00D26FD9">
      <w:pPr>
        <w:spacing w:after="120"/>
        <w:jc w:val="center"/>
        <w:rPr>
          <w:b/>
          <w:bCs/>
          <w:sz w:val="22"/>
          <w:szCs w:val="22"/>
        </w:rPr>
      </w:pPr>
      <w:r w:rsidRPr="00A86FE4">
        <w:rPr>
          <w:b/>
          <w:bCs/>
          <w:sz w:val="22"/>
          <w:szCs w:val="22"/>
        </w:rPr>
        <w:t xml:space="preserve">Articolo </w:t>
      </w:r>
      <w:r w:rsidR="00AC780D" w:rsidRPr="00A86FE4">
        <w:rPr>
          <w:b/>
          <w:bCs/>
          <w:sz w:val="22"/>
          <w:szCs w:val="22"/>
        </w:rPr>
        <w:t>1</w:t>
      </w:r>
      <w:r w:rsidR="00130F19" w:rsidRPr="00A86FE4">
        <w:rPr>
          <w:b/>
          <w:bCs/>
          <w:sz w:val="22"/>
          <w:szCs w:val="22"/>
        </w:rPr>
        <w:t>4</w:t>
      </w:r>
    </w:p>
    <w:p w14:paraId="2A9950F6" w14:textId="77777777" w:rsidR="007812BE" w:rsidRPr="00D21F1B" w:rsidRDefault="007812BE" w:rsidP="00D26FD9">
      <w:pPr>
        <w:spacing w:after="120"/>
        <w:jc w:val="center"/>
        <w:rPr>
          <w:i/>
          <w:sz w:val="22"/>
        </w:rPr>
      </w:pPr>
      <w:r w:rsidRPr="00D21F1B">
        <w:rPr>
          <w:i/>
          <w:sz w:val="22"/>
        </w:rPr>
        <w:t>(Comunicazioni)</w:t>
      </w:r>
    </w:p>
    <w:p w14:paraId="56C3A7F6" w14:textId="55A1B4E7" w:rsidR="007F7CDD" w:rsidRDefault="007812BE" w:rsidP="000A0894">
      <w:pPr>
        <w:numPr>
          <w:ilvl w:val="3"/>
          <w:numId w:val="3"/>
        </w:numPr>
        <w:tabs>
          <w:tab w:val="clear" w:pos="2520"/>
        </w:tabs>
        <w:spacing w:after="120"/>
        <w:ind w:left="426" w:hanging="426"/>
        <w:jc w:val="both"/>
        <w:rPr>
          <w:iCs/>
          <w:sz w:val="22"/>
          <w:szCs w:val="22"/>
        </w:rPr>
      </w:pPr>
      <w:r w:rsidRPr="00A86FE4">
        <w:rPr>
          <w:iCs/>
          <w:sz w:val="22"/>
          <w:szCs w:val="22"/>
        </w:rPr>
        <w:t>Tutte le comunicazioni e notifiche previste dal presente Accordo sono effettuate esclusivamente attra</w:t>
      </w:r>
      <w:r w:rsidR="00E356F2" w:rsidRPr="00A86FE4">
        <w:rPr>
          <w:iCs/>
          <w:sz w:val="22"/>
          <w:szCs w:val="22"/>
        </w:rPr>
        <w:softHyphen/>
      </w:r>
      <w:r w:rsidRPr="00A86FE4">
        <w:rPr>
          <w:iCs/>
          <w:sz w:val="22"/>
          <w:szCs w:val="22"/>
        </w:rPr>
        <w:t xml:space="preserve">verso </w:t>
      </w:r>
      <w:r w:rsidR="006B1D50">
        <w:rPr>
          <w:iCs/>
          <w:sz w:val="22"/>
          <w:szCs w:val="22"/>
        </w:rPr>
        <w:t xml:space="preserve">P.E.O. o </w:t>
      </w:r>
      <w:r w:rsidRPr="00A86FE4">
        <w:rPr>
          <w:iCs/>
          <w:sz w:val="22"/>
          <w:szCs w:val="22"/>
        </w:rPr>
        <w:t>P</w:t>
      </w:r>
      <w:r w:rsidR="00657A39">
        <w:rPr>
          <w:iCs/>
          <w:sz w:val="22"/>
          <w:szCs w:val="22"/>
        </w:rPr>
        <w:t>.E.C.</w:t>
      </w:r>
      <w:r w:rsidRPr="00A86FE4">
        <w:rPr>
          <w:iCs/>
          <w:sz w:val="22"/>
          <w:szCs w:val="22"/>
        </w:rPr>
        <w:t>, presso gli indi</w:t>
      </w:r>
      <w:r w:rsidR="007F7CDD" w:rsidRPr="00A86FE4">
        <w:rPr>
          <w:iCs/>
          <w:sz w:val="22"/>
          <w:szCs w:val="22"/>
        </w:rPr>
        <w:t xml:space="preserve">rizzi istituzionali di </w:t>
      </w:r>
      <w:r w:rsidRPr="00A86FE4">
        <w:rPr>
          <w:iCs/>
          <w:sz w:val="22"/>
          <w:szCs w:val="22"/>
        </w:rPr>
        <w:t xml:space="preserve">ciascuna </w:t>
      </w:r>
      <w:r w:rsidR="0031614D">
        <w:rPr>
          <w:iCs/>
          <w:sz w:val="22"/>
          <w:szCs w:val="22"/>
        </w:rPr>
        <w:t>I</w:t>
      </w:r>
      <w:r w:rsidR="007F7CDD" w:rsidRPr="00A86FE4">
        <w:rPr>
          <w:iCs/>
          <w:sz w:val="22"/>
          <w:szCs w:val="22"/>
        </w:rPr>
        <w:t>stitu</w:t>
      </w:r>
      <w:r w:rsidR="00E356F2" w:rsidRPr="00A86FE4">
        <w:rPr>
          <w:iCs/>
          <w:sz w:val="22"/>
          <w:szCs w:val="22"/>
        </w:rPr>
        <w:softHyphen/>
      </w:r>
      <w:r w:rsidR="007F7CDD" w:rsidRPr="00A86FE4">
        <w:rPr>
          <w:iCs/>
          <w:sz w:val="22"/>
          <w:szCs w:val="22"/>
        </w:rPr>
        <w:t>zione aderente.</w:t>
      </w:r>
    </w:p>
    <w:p w14:paraId="2B0F63DB" w14:textId="77777777" w:rsidR="0031614D" w:rsidRPr="00A86FE4" w:rsidRDefault="0031614D" w:rsidP="001C6875">
      <w:pPr>
        <w:spacing w:after="120"/>
        <w:ind w:left="426"/>
        <w:jc w:val="both"/>
        <w:rPr>
          <w:iCs/>
          <w:sz w:val="22"/>
          <w:szCs w:val="22"/>
        </w:rPr>
      </w:pPr>
    </w:p>
    <w:p w14:paraId="08769A16" w14:textId="62C0A214" w:rsidR="002C7BEF" w:rsidRDefault="00C04F98" w:rsidP="00D26FD9">
      <w:pPr>
        <w:spacing w:after="120"/>
        <w:jc w:val="center"/>
        <w:rPr>
          <w:b/>
          <w:bCs/>
          <w:sz w:val="22"/>
          <w:szCs w:val="22"/>
        </w:rPr>
      </w:pPr>
      <w:r w:rsidRPr="00A86FE4">
        <w:rPr>
          <w:b/>
          <w:bCs/>
          <w:sz w:val="22"/>
          <w:szCs w:val="22"/>
        </w:rPr>
        <w:t xml:space="preserve">Articolo </w:t>
      </w:r>
      <w:r w:rsidR="00680A53" w:rsidRPr="00A86FE4">
        <w:rPr>
          <w:b/>
          <w:bCs/>
          <w:sz w:val="22"/>
          <w:szCs w:val="22"/>
        </w:rPr>
        <w:t>1</w:t>
      </w:r>
      <w:r w:rsidR="00130F19" w:rsidRPr="00A86FE4">
        <w:rPr>
          <w:b/>
          <w:bCs/>
          <w:sz w:val="22"/>
          <w:szCs w:val="22"/>
        </w:rPr>
        <w:t>5</w:t>
      </w:r>
    </w:p>
    <w:p w14:paraId="4901E315" w14:textId="77777777" w:rsidR="00BA0F20" w:rsidRPr="00D21F1B" w:rsidRDefault="00816799" w:rsidP="00D26FD9">
      <w:pPr>
        <w:spacing w:after="120"/>
        <w:jc w:val="center"/>
        <w:rPr>
          <w:i/>
          <w:sz w:val="22"/>
        </w:rPr>
      </w:pPr>
      <w:r w:rsidRPr="00D21F1B">
        <w:rPr>
          <w:i/>
          <w:sz w:val="22"/>
        </w:rPr>
        <w:t>(Disposizioni finali</w:t>
      </w:r>
      <w:r w:rsidR="00C04F98" w:rsidRPr="00D21F1B">
        <w:rPr>
          <w:i/>
          <w:sz w:val="22"/>
        </w:rPr>
        <w:t>)</w:t>
      </w:r>
    </w:p>
    <w:p w14:paraId="68717318" w14:textId="12D2FA09" w:rsidR="00816799" w:rsidRPr="00A86FE4" w:rsidRDefault="00253CC0" w:rsidP="00D26FD9">
      <w:pPr>
        <w:numPr>
          <w:ilvl w:val="0"/>
          <w:numId w:val="1"/>
        </w:numPr>
        <w:tabs>
          <w:tab w:val="clear" w:pos="1724"/>
        </w:tabs>
        <w:spacing w:after="120"/>
        <w:ind w:left="426" w:hanging="426"/>
        <w:jc w:val="both"/>
        <w:rPr>
          <w:sz w:val="22"/>
          <w:szCs w:val="22"/>
        </w:rPr>
      </w:pPr>
      <w:r w:rsidRPr="00A86FE4">
        <w:rPr>
          <w:sz w:val="22"/>
          <w:szCs w:val="22"/>
        </w:rPr>
        <w:t xml:space="preserve">Il presente </w:t>
      </w:r>
      <w:r w:rsidR="00FA743B" w:rsidRPr="00A86FE4">
        <w:rPr>
          <w:sz w:val="22"/>
          <w:szCs w:val="22"/>
        </w:rPr>
        <w:t>A</w:t>
      </w:r>
      <w:r w:rsidR="00E3599A" w:rsidRPr="00A86FE4">
        <w:rPr>
          <w:sz w:val="22"/>
          <w:szCs w:val="22"/>
        </w:rPr>
        <w:t>ccordo</w:t>
      </w:r>
      <w:r w:rsidR="00856647" w:rsidRPr="00A86FE4">
        <w:rPr>
          <w:sz w:val="22"/>
          <w:szCs w:val="22"/>
        </w:rPr>
        <w:t>,</w:t>
      </w:r>
      <w:r w:rsidR="005532B1" w:rsidRPr="00A86FE4">
        <w:rPr>
          <w:sz w:val="22"/>
          <w:szCs w:val="22"/>
        </w:rPr>
        <w:t xml:space="preserve"> sottoscritto </w:t>
      </w:r>
      <w:r w:rsidR="005532B1" w:rsidRPr="00F22EA5">
        <w:rPr>
          <w:sz w:val="22"/>
          <w:szCs w:val="22"/>
        </w:rPr>
        <w:t>con firma digitale</w:t>
      </w:r>
      <w:r w:rsidR="00856647" w:rsidRPr="00A86FE4">
        <w:rPr>
          <w:sz w:val="22"/>
          <w:szCs w:val="22"/>
        </w:rPr>
        <w:t>,</w:t>
      </w:r>
      <w:r w:rsidR="00E3599A" w:rsidRPr="00A86FE4">
        <w:rPr>
          <w:sz w:val="22"/>
          <w:szCs w:val="22"/>
        </w:rPr>
        <w:t xml:space="preserve"> viene </w:t>
      </w:r>
      <w:r w:rsidR="00053B08">
        <w:rPr>
          <w:sz w:val="22"/>
          <w:szCs w:val="22"/>
        </w:rPr>
        <w:t>custodito</w:t>
      </w:r>
      <w:r w:rsidR="00E3599A" w:rsidRPr="00A86FE4">
        <w:rPr>
          <w:sz w:val="22"/>
          <w:szCs w:val="22"/>
        </w:rPr>
        <w:t xml:space="preserve"> presso </w:t>
      </w:r>
      <w:r w:rsidR="00EF0604" w:rsidRPr="00A86FE4">
        <w:rPr>
          <w:sz w:val="22"/>
          <w:szCs w:val="22"/>
        </w:rPr>
        <w:t>gli</w:t>
      </w:r>
      <w:r w:rsidR="00E3599A" w:rsidRPr="00A86FE4">
        <w:rPr>
          <w:sz w:val="22"/>
          <w:szCs w:val="22"/>
        </w:rPr>
        <w:t xml:space="preserve"> Istituti aderenti, ove gli interessati possono prenderne visione ed estrarne copia.</w:t>
      </w:r>
    </w:p>
    <w:p w14:paraId="63595115" w14:textId="5D32945B" w:rsidR="00B31DF8" w:rsidRPr="00A86FE4" w:rsidRDefault="00E3599A" w:rsidP="00D26FD9">
      <w:pPr>
        <w:numPr>
          <w:ilvl w:val="0"/>
          <w:numId w:val="1"/>
        </w:numPr>
        <w:tabs>
          <w:tab w:val="clear" w:pos="1724"/>
        </w:tabs>
        <w:spacing w:after="120"/>
        <w:ind w:left="426" w:hanging="426"/>
        <w:jc w:val="both"/>
        <w:rPr>
          <w:sz w:val="22"/>
          <w:szCs w:val="22"/>
        </w:rPr>
      </w:pPr>
      <w:r w:rsidRPr="00A86FE4">
        <w:rPr>
          <w:sz w:val="22"/>
          <w:szCs w:val="22"/>
        </w:rPr>
        <w:t xml:space="preserve">Per quanto </w:t>
      </w:r>
      <w:r w:rsidR="00923E01" w:rsidRPr="00A86FE4">
        <w:rPr>
          <w:sz w:val="22"/>
          <w:szCs w:val="22"/>
        </w:rPr>
        <w:t xml:space="preserve">qui </w:t>
      </w:r>
      <w:r w:rsidRPr="00A86FE4">
        <w:rPr>
          <w:sz w:val="22"/>
          <w:szCs w:val="22"/>
        </w:rPr>
        <w:t>non espressamente previsto</w:t>
      </w:r>
      <w:r w:rsidR="0031614D">
        <w:rPr>
          <w:sz w:val="22"/>
          <w:szCs w:val="22"/>
        </w:rPr>
        <w:t xml:space="preserve">, </w:t>
      </w:r>
      <w:r w:rsidRPr="00A86FE4">
        <w:rPr>
          <w:sz w:val="22"/>
          <w:szCs w:val="22"/>
        </w:rPr>
        <w:t>si rimanda all’ordinamento generale in materia di istruzione</w:t>
      </w:r>
      <w:r w:rsidR="004E580E" w:rsidRPr="00A86FE4">
        <w:rPr>
          <w:sz w:val="22"/>
          <w:szCs w:val="22"/>
        </w:rPr>
        <w:t>,</w:t>
      </w:r>
      <w:r w:rsidRPr="00A86FE4">
        <w:rPr>
          <w:sz w:val="22"/>
          <w:szCs w:val="22"/>
        </w:rPr>
        <w:t xml:space="preserve"> </w:t>
      </w:r>
      <w:r w:rsidR="00B31DF8" w:rsidRPr="00A86FE4">
        <w:rPr>
          <w:sz w:val="22"/>
          <w:szCs w:val="22"/>
        </w:rPr>
        <w:t xml:space="preserve">ed </w:t>
      </w:r>
      <w:r w:rsidRPr="00A86FE4">
        <w:rPr>
          <w:sz w:val="22"/>
          <w:szCs w:val="22"/>
        </w:rPr>
        <w:t xml:space="preserve">alle norme che regolano </w:t>
      </w:r>
      <w:r w:rsidR="0025233B" w:rsidRPr="00A86FE4">
        <w:rPr>
          <w:sz w:val="22"/>
          <w:szCs w:val="22"/>
        </w:rPr>
        <w:t>la gestione delle reti</w:t>
      </w:r>
      <w:r w:rsidR="00B31DF8" w:rsidRPr="00A86FE4">
        <w:rPr>
          <w:sz w:val="22"/>
          <w:szCs w:val="22"/>
        </w:rPr>
        <w:t xml:space="preserve"> nel comparto scuola ed istruzione e gli accordi tra pubbliche amministrazioni.</w:t>
      </w:r>
    </w:p>
    <w:p w14:paraId="74888C03" w14:textId="77777777" w:rsidR="00816799" w:rsidRPr="00A86FE4" w:rsidRDefault="00816799" w:rsidP="00A97F58">
      <w:pPr>
        <w:spacing w:after="120"/>
        <w:ind w:left="426"/>
        <w:jc w:val="both"/>
        <w:rPr>
          <w:sz w:val="22"/>
          <w:szCs w:val="22"/>
        </w:rPr>
      </w:pPr>
    </w:p>
    <w:p w14:paraId="6A2018D8" w14:textId="0B7207D1" w:rsidR="00203A57" w:rsidRDefault="00FC0D55" w:rsidP="00FC0D55">
      <w:pPr>
        <w:ind w:firstLine="426"/>
        <w:rPr>
          <w:sz w:val="22"/>
          <w:szCs w:val="22"/>
        </w:rPr>
      </w:pPr>
      <w:r>
        <w:rPr>
          <w:sz w:val="22"/>
          <w:szCs w:val="22"/>
        </w:rPr>
        <w:t>[</w:t>
      </w:r>
      <w:r w:rsidR="00C95691" w:rsidRPr="00FC0D55">
        <w:rPr>
          <w:i/>
          <w:iCs/>
          <w:sz w:val="22"/>
          <w:szCs w:val="22"/>
        </w:rPr>
        <w:t>Sottoscritto digitalmente</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E495F">
        <w:rPr>
          <w:sz w:val="22"/>
          <w:szCs w:val="22"/>
        </w:rPr>
        <w:t xml:space="preserve">     </w:t>
      </w:r>
      <w:proofErr w:type="gramStart"/>
      <w:r w:rsidR="002E495F">
        <w:rPr>
          <w:sz w:val="22"/>
          <w:szCs w:val="22"/>
        </w:rPr>
        <w:t xml:space="preserve">   </w:t>
      </w:r>
      <w:r>
        <w:rPr>
          <w:sz w:val="22"/>
          <w:szCs w:val="22"/>
        </w:rPr>
        <w:t>[</w:t>
      </w:r>
      <w:proofErr w:type="gramEnd"/>
      <w:r w:rsidRPr="00FC0D55">
        <w:rPr>
          <w:i/>
          <w:iCs/>
          <w:sz w:val="22"/>
          <w:szCs w:val="22"/>
        </w:rPr>
        <w:t>Sottoscritto digitalmente</w:t>
      </w:r>
      <w:r>
        <w:rPr>
          <w:sz w:val="22"/>
          <w:szCs w:val="22"/>
        </w:rPr>
        <w:t>]</w:t>
      </w:r>
      <w:r>
        <w:rPr>
          <w:sz w:val="22"/>
          <w:szCs w:val="22"/>
        </w:rPr>
        <w:tab/>
      </w:r>
    </w:p>
    <w:p w14:paraId="14257401" w14:textId="77777777" w:rsidR="00203A57" w:rsidRDefault="00203A57" w:rsidP="00053B08">
      <w:pPr>
        <w:jc w:val="right"/>
        <w:rPr>
          <w:sz w:val="22"/>
          <w:szCs w:val="22"/>
        </w:rPr>
      </w:pPr>
    </w:p>
    <w:p w14:paraId="3E4DA7AF" w14:textId="6A8A0E8F" w:rsidR="00053B08" w:rsidRPr="00203A57" w:rsidRDefault="00271DBB" w:rsidP="00271DBB">
      <w:pPr>
        <w:rPr>
          <w:smallCaps/>
          <w:sz w:val="22"/>
          <w:szCs w:val="22"/>
        </w:rPr>
      </w:pPr>
      <w:r>
        <w:rPr>
          <w:smallCaps/>
          <w:sz w:val="22"/>
          <w:szCs w:val="22"/>
        </w:rPr>
        <w:t xml:space="preserve">         </w:t>
      </w:r>
      <w:r w:rsidR="002E495F">
        <w:rPr>
          <w:smallCaps/>
          <w:sz w:val="22"/>
          <w:szCs w:val="22"/>
        </w:rPr>
        <w:t xml:space="preserve">  </w:t>
      </w:r>
      <w:r>
        <w:rPr>
          <w:smallCaps/>
          <w:sz w:val="22"/>
          <w:szCs w:val="22"/>
        </w:rPr>
        <w:t xml:space="preserve"> </w:t>
      </w:r>
      <w:r w:rsidRPr="00203A57">
        <w:rPr>
          <w:smallCaps/>
          <w:sz w:val="22"/>
          <w:szCs w:val="22"/>
        </w:rPr>
        <w:t xml:space="preserve">Istituzione </w:t>
      </w:r>
      <w:r>
        <w:rPr>
          <w:smallCaps/>
          <w:sz w:val="22"/>
          <w:szCs w:val="22"/>
        </w:rPr>
        <w:t>capofila</w:t>
      </w:r>
      <w:r w:rsidR="00203A57">
        <w:rPr>
          <w:sz w:val="22"/>
          <w:szCs w:val="22"/>
        </w:rPr>
        <w:t xml:space="preserve">                                                                 </w:t>
      </w:r>
      <w:r>
        <w:rPr>
          <w:sz w:val="22"/>
          <w:szCs w:val="22"/>
        </w:rPr>
        <w:tab/>
        <w:t xml:space="preserve">          </w:t>
      </w:r>
      <w:r w:rsidR="00203A57" w:rsidRPr="00203A57">
        <w:rPr>
          <w:smallCaps/>
          <w:sz w:val="22"/>
          <w:szCs w:val="22"/>
        </w:rPr>
        <w:t>Istituzione aderente</w:t>
      </w:r>
    </w:p>
    <w:p w14:paraId="1E49AFD6" w14:textId="3035FBE9" w:rsidR="00053B08" w:rsidRDefault="00271DBB" w:rsidP="00053B08">
      <w:pPr>
        <w:jc w:val="right"/>
        <w:rPr>
          <w:sz w:val="22"/>
          <w:szCs w:val="22"/>
        </w:rPr>
      </w:pPr>
      <w:r w:rsidRPr="00053B08">
        <w:rPr>
          <w:rFonts w:ascii="Verdana" w:hAnsi="Verdana"/>
          <w:noProof/>
          <w:sz w:val="20"/>
          <w:szCs w:val="20"/>
        </w:rPr>
        <mc:AlternateContent>
          <mc:Choice Requires="wps">
            <w:drawing>
              <wp:anchor distT="0" distB="0" distL="114300" distR="114300" simplePos="0" relativeHeight="251663360" behindDoc="0" locked="0" layoutInCell="1" allowOverlap="1" wp14:anchorId="6BA0B249" wp14:editId="1E703B8F">
                <wp:simplePos x="0" y="0"/>
                <wp:positionH relativeFrom="margin">
                  <wp:align>right</wp:align>
                </wp:positionH>
                <wp:positionV relativeFrom="paragraph">
                  <wp:posOffset>115281</wp:posOffset>
                </wp:positionV>
                <wp:extent cx="1962150" cy="569595"/>
                <wp:effectExtent l="0" t="0" r="19050" b="209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9828" id="Rectangle 4" o:spid="_x0000_s1026" style="position:absolute;margin-left:103.3pt;margin-top:9.1pt;width:154.5pt;height:44.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9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LzizoqcS&#10;fSbRhN0ZxWZRnsH5iqIe3QPGBL27A/nNMwvrjqLUDSIMnRINkcpjfPbiQjQ8XWXb4SM0hC72AZJS&#10;xxb7CEgasGMqyNO5IOoYmKTDfDEv8pLqJslXzhflokxPiOr5tkMf3ivoWdzUHIl7QheHOx8iG1E9&#10;hyT2YHSz0cYkA3fbtUF2ENQcmyL+J3R/GWYsG2q+KIsyIb/w+UuIafr+BtHrQF1udF/zq3OQqKJs&#10;72yTejAIbcY9UTb2pGOUbizBFponkhFhbGEaOdp0gD84G6h9a+6/7wUqzswHS6VY5LNZ7PdkzMq3&#10;BRl46dleeoSVBFXzwNm4XYdxRvYO9a6jl/KUu4UbKl+rk7KxtCOrE1lq0ST4aZziDFzaKerX0K9+&#10;AgAA//8DAFBLAwQUAAYACAAAACEA50PErtsAAAAHAQAADwAAAGRycy9kb3ducmV2LnhtbEyPTU/D&#10;MAyG70j8h8hI3FjCkNhWmk4DVK6I8SFx8xrTVjRO1WRt9+8xJzj6ea3Xj/Pt7Ds10hDbwBauFwYU&#10;cRVcy7WFt9fyag0qJmSHXWCycKII2+L8LMfMhYlfaNynWkkJxwwtNCn1mdaxashjXISeWLKvMHhM&#10;Mg61dgNOUu47vTTmVntsWS402NNDQ9X3/ugtVHN57z6fH8edewrT+6r0dKo/rL28mHd3oBLN6W8Z&#10;fvVFHQpxOoQju6g6C/JIErpegpL0xmwEHASY1QZ0kev//sUPAAAA//8DAFBLAQItABQABgAIAAAA&#10;IQC2gziS/gAAAOEBAAATAAAAAAAAAAAAAAAAAAAAAABbQ29udGVudF9UeXBlc10ueG1sUEsBAi0A&#10;FAAGAAgAAAAhADj9If/WAAAAlAEAAAsAAAAAAAAAAAAAAAAALwEAAF9yZWxzLy5yZWxzUEsBAi0A&#10;FAAGAAgAAAAhAP5nbL0hAgAAPAQAAA4AAAAAAAAAAAAAAAAALgIAAGRycy9lMm9Eb2MueG1sUEsB&#10;Ai0AFAAGAAgAAAAhAOdDxK7bAAAABwEAAA8AAAAAAAAAAAAAAAAAewQAAGRycy9kb3ducmV2Lnht&#10;bFBLBQYAAAAABAAEAPMAAACDBQAAAAA=&#10;" fillcolor="#f2f2f2">
                <w10:wrap anchorx="margin"/>
              </v:rect>
            </w:pict>
          </mc:Fallback>
        </mc:AlternateContent>
      </w:r>
      <w:r w:rsidRPr="00053B08">
        <w:rPr>
          <w:rFonts w:ascii="Verdana" w:hAnsi="Verdana"/>
          <w:noProof/>
          <w:sz w:val="20"/>
          <w:szCs w:val="20"/>
        </w:rPr>
        <mc:AlternateContent>
          <mc:Choice Requires="wps">
            <w:drawing>
              <wp:anchor distT="0" distB="0" distL="114300" distR="114300" simplePos="0" relativeHeight="251661312" behindDoc="0" locked="0" layoutInCell="1" allowOverlap="1" wp14:anchorId="33512A60" wp14:editId="70CA9E0F">
                <wp:simplePos x="0" y="0"/>
                <wp:positionH relativeFrom="margin">
                  <wp:align>left</wp:align>
                </wp:positionH>
                <wp:positionV relativeFrom="paragraph">
                  <wp:posOffset>109220</wp:posOffset>
                </wp:positionV>
                <wp:extent cx="1962150" cy="569595"/>
                <wp:effectExtent l="0" t="0" r="19050" b="2095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DC0A" id="Rectangle 4" o:spid="_x0000_s1026" style="position:absolute;margin-left:0;margin-top:8.6pt;width:154.5pt;height:4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Wd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dUO86s6KlE&#10;n0k0YXdGsVmUZ3C+oqhH94AxQe/uQH7zzMK6oyh1gwhDp0RDpPIYn724EA1PV9l2+AgNoYt9gKTU&#10;scU+ApIG7JgK8nQuiDoGJukwX8yLvKS6SfKV80W5KNMTonq+7dCH9wp6Fjc1R+Ke0MXhzofIRlTP&#10;IYk9GN1stDHJwN12bZAdBDXHpoj/Cd1fhhnLhpovyqJMyC98/hJimr6/QfQ6UJcb3df86hwkqijb&#10;O9ukHgxCm3FPlI096RilG0uwheaJZEQYW5hGjjYd4A/OBmrfmvvve4GKM/PBUikW+WwW+z0Zs/Jt&#10;QQZeeraXHmElQdU8cDZu12Gckb1DvevopTzlbuGGytfqpGws7cjqRJZaNAl+Gqc4A5d2ivo19Kuf&#10;AAAA//8DAFBLAwQUAAYACAAAACEAG3+aatsAAAAHAQAADwAAAGRycy9kb3ducmV2LnhtbEyPTU/D&#10;MAyG70j8h8hI3FjCkDZWmk4DVK6I8SFx8xrTVjRO1WRt9+8xJzj6ea3Xj/Pt7Ds10hDbwBauFwYU&#10;cRVcy7WFt9fy6hZUTMgOu8Bk4UQRtsX5WY6ZCxO/0LhPtZISjhlaaFLqM61j1ZDHuAg9sWRfYfCY&#10;ZBxq7QacpNx3emnMSntsWS402NNDQ9X3/ugtVHN57z6fH8edewrT+7r0dKo/rL28mHd3oBLN6W8Z&#10;fvVFHQpxOoQju6g6C/JIErpegpL0xmwEHASY1QZ0kev//sUPAAAA//8DAFBLAQItABQABgAIAAAA&#10;IQC2gziS/gAAAOEBAAATAAAAAAAAAAAAAAAAAAAAAABbQ29udGVudF9UeXBlc10ueG1sUEsBAi0A&#10;FAAGAAgAAAAhADj9If/WAAAAlAEAAAsAAAAAAAAAAAAAAAAALwEAAF9yZWxzLy5yZWxzUEsBAi0A&#10;FAAGAAgAAAAhAKu4VZ0hAgAAPAQAAA4AAAAAAAAAAAAAAAAALgIAAGRycy9lMm9Eb2MueG1sUEsB&#10;Ai0AFAAGAAgAAAAhABt/mmrbAAAABwEAAA8AAAAAAAAAAAAAAAAAewQAAGRycy9kb3ducmV2Lnht&#10;bFBLBQYAAAAABAAEAPMAAACDBQAAAAA=&#10;" fillcolor="#f2f2f2">
                <w10:wrap anchorx="margin"/>
              </v:rect>
            </w:pict>
          </mc:Fallback>
        </mc:AlternateContent>
      </w:r>
    </w:p>
    <w:sectPr w:rsidR="00053B08" w:rsidSect="00E356F2">
      <w:footerReference w:type="default" r:id="rId8"/>
      <w:headerReference w:type="first" r:id="rId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59317" w14:textId="77777777" w:rsidR="00957A46" w:rsidRDefault="00957A46" w:rsidP="00BB7A82">
      <w:r>
        <w:separator/>
      </w:r>
    </w:p>
  </w:endnote>
  <w:endnote w:type="continuationSeparator" w:id="0">
    <w:p w14:paraId="59D36560" w14:textId="77777777" w:rsidR="00957A46" w:rsidRDefault="00957A46" w:rsidP="00BB7A82">
      <w:r>
        <w:continuationSeparator/>
      </w:r>
    </w:p>
  </w:endnote>
  <w:endnote w:type="continuationNotice" w:id="1">
    <w:p w14:paraId="754C16F2" w14:textId="77777777" w:rsidR="00957A46" w:rsidRDefault="00957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CDE9" w14:textId="77777777" w:rsidR="00053B08" w:rsidRDefault="00053B08" w:rsidP="00053B08">
    <w:pPr>
      <w:pStyle w:val="Pidipagina"/>
      <w:jc w:val="center"/>
      <w:rPr>
        <w:sz w:val="16"/>
        <w:szCs w:val="16"/>
      </w:rPr>
    </w:pPr>
  </w:p>
  <w:p w14:paraId="6E885EF9" w14:textId="0967ECF3" w:rsidR="0005505F" w:rsidRPr="00E356F2" w:rsidRDefault="00A21821" w:rsidP="00053B08">
    <w:pPr>
      <w:pStyle w:val="Pidipagina"/>
      <w:jc w:val="center"/>
      <w:rPr>
        <w:sz w:val="16"/>
        <w:szCs w:val="16"/>
      </w:rPr>
    </w:pPr>
    <w:r w:rsidRPr="00E356F2">
      <w:rPr>
        <w:sz w:val="16"/>
        <w:szCs w:val="16"/>
      </w:rPr>
      <w:fldChar w:fldCharType="begin"/>
    </w:r>
    <w:r w:rsidR="0005505F" w:rsidRPr="00E356F2">
      <w:rPr>
        <w:sz w:val="16"/>
        <w:szCs w:val="16"/>
      </w:rPr>
      <w:instrText>PAGE   \* MERGEFORMAT</w:instrText>
    </w:r>
    <w:r w:rsidRPr="00E356F2">
      <w:rPr>
        <w:sz w:val="16"/>
        <w:szCs w:val="16"/>
      </w:rPr>
      <w:fldChar w:fldCharType="separate"/>
    </w:r>
    <w:r w:rsidR="00EA0DE9">
      <w:rPr>
        <w:noProof/>
        <w:sz w:val="16"/>
        <w:szCs w:val="16"/>
      </w:rPr>
      <w:t>10</w:t>
    </w:r>
    <w:r w:rsidRPr="00E356F2">
      <w:rPr>
        <w:sz w:val="16"/>
        <w:szCs w:val="16"/>
      </w:rPr>
      <w:fldChar w:fldCharType="end"/>
    </w:r>
  </w:p>
  <w:p w14:paraId="00B06C79" w14:textId="77777777" w:rsidR="0005505F" w:rsidRDefault="000550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A67C" w14:textId="77777777" w:rsidR="00957A46" w:rsidRDefault="00957A46" w:rsidP="00BB7A82">
      <w:r>
        <w:separator/>
      </w:r>
    </w:p>
  </w:footnote>
  <w:footnote w:type="continuationSeparator" w:id="0">
    <w:p w14:paraId="1E91AD01" w14:textId="77777777" w:rsidR="00957A46" w:rsidRDefault="00957A46" w:rsidP="00BB7A82">
      <w:r>
        <w:continuationSeparator/>
      </w:r>
    </w:p>
  </w:footnote>
  <w:footnote w:type="continuationNotice" w:id="1">
    <w:p w14:paraId="7738F300" w14:textId="77777777" w:rsidR="00957A46" w:rsidRDefault="00957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398C" w14:textId="5D6C79AC" w:rsidR="00D21F1B" w:rsidRPr="00A97F58" w:rsidRDefault="00D21F1B" w:rsidP="00A97F58">
    <w:pPr>
      <w:pStyle w:val="Intestazione"/>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658"/>
    <w:multiLevelType w:val="hybridMultilevel"/>
    <w:tmpl w:val="0192B8C4"/>
    <w:lvl w:ilvl="0" w:tplc="E8E2AD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4788A"/>
    <w:multiLevelType w:val="hybridMultilevel"/>
    <w:tmpl w:val="116E0B3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3CD0A2C"/>
    <w:multiLevelType w:val="hybridMultilevel"/>
    <w:tmpl w:val="A620BC34"/>
    <w:lvl w:ilvl="0" w:tplc="E7F2D7C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88214D2"/>
    <w:multiLevelType w:val="hybridMultilevel"/>
    <w:tmpl w:val="541653B8"/>
    <w:lvl w:ilvl="0" w:tplc="1B2A658A">
      <w:start w:val="1"/>
      <w:numFmt w:val="decimal"/>
      <w:lvlText w:val="%1."/>
      <w:lvlJc w:val="left"/>
      <w:pPr>
        <w:ind w:left="1065" w:hanging="360"/>
      </w:pPr>
      <w:rPr>
        <w:rFonts w:hint="default"/>
        <w:b w:val="0"/>
        <w:bCs/>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4" w15:restartNumberingAfterBreak="0">
    <w:nsid w:val="0BD10375"/>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5" w15:restartNumberingAfterBreak="0">
    <w:nsid w:val="0C3A3FCD"/>
    <w:multiLevelType w:val="multilevel"/>
    <w:tmpl w:val="52109114"/>
    <w:lvl w:ilvl="0">
      <w:start w:val="1"/>
      <w:numFmt w:val="decimal"/>
      <w:lvlText w:val="%1."/>
      <w:lvlJc w:val="left"/>
      <w:pPr>
        <w:ind w:left="1065" w:hanging="360"/>
      </w:pPr>
      <w:rPr>
        <w:rFonts w:hint="default"/>
        <w:b w:val="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 w15:restartNumberingAfterBreak="0">
    <w:nsid w:val="0D5B000A"/>
    <w:multiLevelType w:val="hybridMultilevel"/>
    <w:tmpl w:val="5BAE884E"/>
    <w:lvl w:ilvl="0" w:tplc="BEE28754">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1790CBB"/>
    <w:multiLevelType w:val="hybridMultilevel"/>
    <w:tmpl w:val="B20CE80A"/>
    <w:lvl w:ilvl="0" w:tplc="52E48B5A">
      <w:start w:val="1"/>
      <w:numFmt w:val="lowerLetter"/>
      <w:lvlText w:val="%1)"/>
      <w:lvlJc w:val="left"/>
      <w:pPr>
        <w:ind w:left="1146" w:hanging="360"/>
      </w:pPr>
      <w:rPr>
        <w:rFonts w:hint="default"/>
        <w:b/>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137512A8"/>
    <w:multiLevelType w:val="hybridMultilevel"/>
    <w:tmpl w:val="DF1E0A44"/>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13B12A22"/>
    <w:multiLevelType w:val="hybridMultilevel"/>
    <w:tmpl w:val="56A21426"/>
    <w:lvl w:ilvl="0" w:tplc="37EEF0F2">
      <w:start w:val="1"/>
      <w:numFmt w:val="lowerLetter"/>
      <w:lvlText w:val="%1)"/>
      <w:lvlJc w:val="left"/>
      <w:pPr>
        <w:tabs>
          <w:tab w:val="num" w:pos="1080"/>
        </w:tabs>
        <w:ind w:left="1080" w:hanging="360"/>
      </w:pPr>
      <w:rPr>
        <w:rFonts w:cs="Times New Roman"/>
        <w:b/>
        <w:bCs w:val="0"/>
      </w:rPr>
    </w:lvl>
    <w:lvl w:ilvl="1" w:tplc="0410000F">
      <w:start w:val="1"/>
      <w:numFmt w:val="decimal"/>
      <w:lvlText w:val="%2."/>
      <w:lvlJc w:val="left"/>
      <w:pPr>
        <w:tabs>
          <w:tab w:val="num" w:pos="1800"/>
        </w:tabs>
        <w:ind w:left="1800" w:hanging="360"/>
      </w:pPr>
      <w:rPr>
        <w:rFonts w:cs="Times New Roman"/>
        <w:b w:val="0"/>
        <w:bCs w:val="0"/>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10" w15:restartNumberingAfterBreak="0">
    <w:nsid w:val="1400773A"/>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1" w15:restartNumberingAfterBreak="0">
    <w:nsid w:val="14593F94"/>
    <w:multiLevelType w:val="multilevel"/>
    <w:tmpl w:val="65409D32"/>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15:restartNumberingAfterBreak="0">
    <w:nsid w:val="16E87CA9"/>
    <w:multiLevelType w:val="multilevel"/>
    <w:tmpl w:val="8F52A630"/>
    <w:lvl w:ilvl="0">
      <w:start w:val="1"/>
      <w:numFmt w:val="lowerLetter"/>
      <w:lvlText w:val="%1)"/>
      <w:lvlJc w:val="left"/>
      <w:pPr>
        <w:ind w:left="1065" w:hanging="360"/>
      </w:pPr>
      <w:rPr>
        <w:rFonts w:ascii="Times New Roman" w:hAnsi="Times New Roman" w:cs="Times New Roman" w:hint="default"/>
        <w:b/>
        <w:bCs/>
        <w:i w:val="0"/>
        <w:color w:val="auto"/>
        <w:sz w:val="22"/>
      </w:rPr>
    </w:lvl>
    <w:lvl w:ilvl="1">
      <w:start w:val="1"/>
      <w:numFmt w:val="lowerLetter"/>
      <w:lvlText w:val="%2)"/>
      <w:lvlJc w:val="left"/>
      <w:pPr>
        <w:ind w:left="1785" w:hanging="360"/>
      </w:pPr>
      <w:rPr>
        <w:rFonts w:hint="default"/>
      </w:r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3" w15:restartNumberingAfterBreak="0">
    <w:nsid w:val="173F077C"/>
    <w:multiLevelType w:val="hybridMultilevel"/>
    <w:tmpl w:val="B21E9A36"/>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8B2297E"/>
    <w:multiLevelType w:val="hybridMultilevel"/>
    <w:tmpl w:val="FCFE365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95E60FB"/>
    <w:multiLevelType w:val="hybridMultilevel"/>
    <w:tmpl w:val="BB149FB2"/>
    <w:lvl w:ilvl="0" w:tplc="08C24D8E">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6" w15:restartNumberingAfterBreak="0">
    <w:nsid w:val="1B2C1AD0"/>
    <w:multiLevelType w:val="multilevel"/>
    <w:tmpl w:val="ABAA335A"/>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7" w15:restartNumberingAfterBreak="0">
    <w:nsid w:val="1B7C2615"/>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8" w15:restartNumberingAfterBreak="0">
    <w:nsid w:val="1DA62A7E"/>
    <w:multiLevelType w:val="multilevel"/>
    <w:tmpl w:val="9EB29B2E"/>
    <w:lvl w:ilvl="0">
      <w:start w:val="1"/>
      <w:numFmt w:val="decimal"/>
      <w:lvlText w:val="%1."/>
      <w:lvlJc w:val="left"/>
      <w:pPr>
        <w:ind w:left="720" w:hanging="360"/>
      </w:pPr>
      <w:rPr>
        <w:rFonts w:cs="Times New Roman"/>
        <w:b/>
        <w:bCs/>
        <w:i w:val="0"/>
        <w:i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F244ED0"/>
    <w:multiLevelType w:val="hybridMultilevel"/>
    <w:tmpl w:val="1A2A184E"/>
    <w:lvl w:ilvl="0" w:tplc="317A6F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F535BBC"/>
    <w:multiLevelType w:val="hybridMultilevel"/>
    <w:tmpl w:val="10A0317C"/>
    <w:lvl w:ilvl="0" w:tplc="0410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811E5"/>
    <w:multiLevelType w:val="hybridMultilevel"/>
    <w:tmpl w:val="B4780156"/>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6E32B7"/>
    <w:multiLevelType w:val="multilevel"/>
    <w:tmpl w:val="4E2A0EDC"/>
    <w:lvl w:ilvl="0">
      <w:start w:val="5"/>
      <w:numFmt w:val="decimal"/>
      <w:lvlText w:val="%1."/>
      <w:lvlJc w:val="left"/>
      <w:pPr>
        <w:ind w:left="1065" w:hanging="360"/>
      </w:pPr>
      <w:rPr>
        <w:rFonts w:hint="default"/>
        <w:b w:val="0"/>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3" w15:restartNumberingAfterBreak="0">
    <w:nsid w:val="28B741B1"/>
    <w:multiLevelType w:val="hybridMultilevel"/>
    <w:tmpl w:val="B9E28AD8"/>
    <w:lvl w:ilvl="0" w:tplc="BEE287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D6379"/>
    <w:multiLevelType w:val="multilevel"/>
    <w:tmpl w:val="52109114"/>
    <w:lvl w:ilvl="0">
      <w:start w:val="1"/>
      <w:numFmt w:val="decimal"/>
      <w:lvlText w:val="%1."/>
      <w:lvlJc w:val="left"/>
      <w:pPr>
        <w:ind w:left="1065" w:hanging="360"/>
      </w:pPr>
      <w:rPr>
        <w:rFonts w:hint="default"/>
        <w:b w:val="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25" w15:restartNumberingAfterBreak="0">
    <w:nsid w:val="2A7E64CE"/>
    <w:multiLevelType w:val="multilevel"/>
    <w:tmpl w:val="B336BCAA"/>
    <w:lvl w:ilvl="0">
      <w:start w:val="1"/>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26" w15:restartNumberingAfterBreak="0">
    <w:nsid w:val="2B115C55"/>
    <w:multiLevelType w:val="hybridMultilevel"/>
    <w:tmpl w:val="DD546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026A2"/>
    <w:multiLevelType w:val="hybridMultilevel"/>
    <w:tmpl w:val="833657AA"/>
    <w:lvl w:ilvl="0" w:tplc="E8E2AD16">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2E2F02C0"/>
    <w:multiLevelType w:val="hybridMultilevel"/>
    <w:tmpl w:val="CA548286"/>
    <w:lvl w:ilvl="0" w:tplc="BFF230CE">
      <w:start w:val="1"/>
      <w:numFmt w:val="lowerLetter"/>
      <w:lvlText w:val="%1)"/>
      <w:lvlJc w:val="left"/>
      <w:pPr>
        <w:ind w:left="1146" w:hanging="360"/>
      </w:pPr>
      <w:rPr>
        <w:rFonts w:hint="default"/>
        <w:b/>
        <w:bCs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2F4368ED"/>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0" w15:restartNumberingAfterBreak="0">
    <w:nsid w:val="2FCE3862"/>
    <w:multiLevelType w:val="hybridMultilevel"/>
    <w:tmpl w:val="A7FE2F82"/>
    <w:lvl w:ilvl="0" w:tplc="00000005">
      <w:start w:val="16"/>
      <w:numFmt w:val="bullet"/>
      <w:lvlText w:val="-"/>
      <w:lvlJc w:val="left"/>
      <w:pPr>
        <w:ind w:left="720" w:hanging="360"/>
      </w:pPr>
      <w:rPr>
        <w:rFonts w:ascii="Times New Roman" w:hAnsi="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ED48BC"/>
    <w:multiLevelType w:val="multilevel"/>
    <w:tmpl w:val="52109114"/>
    <w:lvl w:ilvl="0">
      <w:start w:val="1"/>
      <w:numFmt w:val="decimal"/>
      <w:lvlText w:val="%1."/>
      <w:lvlJc w:val="left"/>
      <w:pPr>
        <w:ind w:left="1065" w:hanging="360"/>
      </w:pPr>
      <w:rPr>
        <w:rFonts w:hint="default"/>
        <w:b w:val="0"/>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32" w15:restartNumberingAfterBreak="0">
    <w:nsid w:val="31194547"/>
    <w:multiLevelType w:val="hybridMultilevel"/>
    <w:tmpl w:val="08C24116"/>
    <w:lvl w:ilvl="0" w:tplc="496C24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F15B9D"/>
    <w:multiLevelType w:val="multilevel"/>
    <w:tmpl w:val="B478015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344164E9"/>
    <w:multiLevelType w:val="hybridMultilevel"/>
    <w:tmpl w:val="2CFC3280"/>
    <w:lvl w:ilvl="0" w:tplc="E8E2AD16">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382651B6"/>
    <w:multiLevelType w:val="hybridMultilevel"/>
    <w:tmpl w:val="00168CC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3B33622F"/>
    <w:multiLevelType w:val="multilevel"/>
    <w:tmpl w:val="D5CA4152"/>
    <w:lvl w:ilvl="0">
      <w:start w:val="1"/>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37" w15:restartNumberingAfterBreak="0">
    <w:nsid w:val="3B91772D"/>
    <w:multiLevelType w:val="hybridMultilevel"/>
    <w:tmpl w:val="90A22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521E6D"/>
    <w:multiLevelType w:val="hybridMultilevel"/>
    <w:tmpl w:val="09D45624"/>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9" w15:restartNumberingAfterBreak="0">
    <w:nsid w:val="3F4A3ED5"/>
    <w:multiLevelType w:val="multilevel"/>
    <w:tmpl w:val="EB2EE62E"/>
    <w:lvl w:ilvl="0">
      <w:start w:val="1"/>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3FD92EB4"/>
    <w:multiLevelType w:val="multilevel"/>
    <w:tmpl w:val="B478015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41ED5600"/>
    <w:multiLevelType w:val="hybridMultilevel"/>
    <w:tmpl w:val="56A21426"/>
    <w:lvl w:ilvl="0" w:tplc="37EEF0F2">
      <w:start w:val="1"/>
      <w:numFmt w:val="lowerLetter"/>
      <w:lvlText w:val="%1)"/>
      <w:lvlJc w:val="left"/>
      <w:pPr>
        <w:tabs>
          <w:tab w:val="num" w:pos="1080"/>
        </w:tabs>
        <w:ind w:left="1080" w:hanging="360"/>
      </w:pPr>
      <w:rPr>
        <w:rFonts w:cs="Times New Roman"/>
        <w:b/>
        <w:bCs w:val="0"/>
      </w:rPr>
    </w:lvl>
    <w:lvl w:ilvl="1" w:tplc="0410000F">
      <w:start w:val="1"/>
      <w:numFmt w:val="decimal"/>
      <w:lvlText w:val="%2."/>
      <w:lvlJc w:val="left"/>
      <w:pPr>
        <w:tabs>
          <w:tab w:val="num" w:pos="1800"/>
        </w:tabs>
        <w:ind w:left="1800" w:hanging="360"/>
      </w:pPr>
      <w:rPr>
        <w:rFonts w:cs="Times New Roman"/>
        <w:b w:val="0"/>
        <w:bCs w:val="0"/>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42" w15:restartNumberingAfterBreak="0">
    <w:nsid w:val="4479268B"/>
    <w:multiLevelType w:val="hybridMultilevel"/>
    <w:tmpl w:val="D6F4E6FA"/>
    <w:lvl w:ilvl="0" w:tplc="0409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4486143F"/>
    <w:multiLevelType w:val="multilevel"/>
    <w:tmpl w:val="D0F04540"/>
    <w:lvl w:ilvl="0">
      <w:start w:val="1"/>
      <w:numFmt w:val="lowerLetter"/>
      <w:lvlText w:val="%1)"/>
      <w:lvlJc w:val="left"/>
      <w:pPr>
        <w:ind w:left="1065" w:hanging="360"/>
      </w:pPr>
      <w:rPr>
        <w:rFonts w:hint="default"/>
        <w:b/>
        <w:bCs/>
        <w:i w:val="0"/>
        <w:color w:val="auto"/>
        <w:sz w:val="22"/>
      </w:rPr>
    </w:lvl>
    <w:lvl w:ilvl="1">
      <w:start w:val="1"/>
      <w:numFmt w:val="lowerLetter"/>
      <w:lvlText w:val="%2)"/>
      <w:lvlJc w:val="left"/>
      <w:pPr>
        <w:ind w:left="1785" w:hanging="360"/>
      </w:pPr>
      <w:rPr>
        <w:rFonts w:hint="default"/>
      </w:r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4" w15:restartNumberingAfterBreak="0">
    <w:nsid w:val="451D362A"/>
    <w:multiLevelType w:val="singleLevel"/>
    <w:tmpl w:val="8AB4A068"/>
    <w:lvl w:ilvl="0">
      <w:start w:val="1"/>
      <w:numFmt w:val="lowerLetter"/>
      <w:lvlText w:val="%1)"/>
      <w:lvlJc w:val="left"/>
      <w:pPr>
        <w:tabs>
          <w:tab w:val="num" w:pos="340"/>
        </w:tabs>
        <w:ind w:left="340" w:hanging="340"/>
      </w:pPr>
      <w:rPr>
        <w:rFonts w:ascii="Times New Roman" w:hAnsi="Times New Roman" w:cs="Times New Roman" w:hint="default"/>
        <w:b/>
        <w:i w:val="0"/>
        <w:color w:val="auto"/>
        <w:sz w:val="22"/>
      </w:rPr>
    </w:lvl>
  </w:abstractNum>
  <w:abstractNum w:abstractNumId="45" w15:restartNumberingAfterBreak="0">
    <w:nsid w:val="46655F0F"/>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6" w15:restartNumberingAfterBreak="0">
    <w:nsid w:val="47D15217"/>
    <w:multiLevelType w:val="multilevel"/>
    <w:tmpl w:val="291A1972"/>
    <w:lvl w:ilvl="0">
      <w:start w:val="1"/>
      <w:numFmt w:val="decimal"/>
      <w:lvlText w:val="%1."/>
      <w:lvlJc w:val="left"/>
      <w:pPr>
        <w:ind w:left="1065" w:hanging="360"/>
      </w:pPr>
      <w:rPr>
        <w:rFonts w:hint="default"/>
        <w:b w:val="0"/>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47" w15:restartNumberingAfterBreak="0">
    <w:nsid w:val="4AA13770"/>
    <w:multiLevelType w:val="hybridMultilevel"/>
    <w:tmpl w:val="FE9EBD0E"/>
    <w:lvl w:ilvl="0" w:tplc="0410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5F5B03"/>
    <w:multiLevelType w:val="hybridMultilevel"/>
    <w:tmpl w:val="B268E580"/>
    <w:lvl w:ilvl="0" w:tplc="04100005">
      <w:start w:val="1"/>
      <w:numFmt w:val="bullet"/>
      <w:lvlText w:val=""/>
      <w:lvlJc w:val="left"/>
      <w:pPr>
        <w:ind w:left="786" w:hanging="360"/>
      </w:pPr>
      <w:rPr>
        <w:rFonts w:ascii="Wingdings" w:hAnsi="Wingding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9" w15:restartNumberingAfterBreak="0">
    <w:nsid w:val="518D5F97"/>
    <w:multiLevelType w:val="hybridMultilevel"/>
    <w:tmpl w:val="2484202A"/>
    <w:lvl w:ilvl="0" w:tplc="0410000F">
      <w:start w:val="1"/>
      <w:numFmt w:val="decimal"/>
      <w:lvlText w:val="%1."/>
      <w:lvlJc w:val="left"/>
      <w:pPr>
        <w:tabs>
          <w:tab w:val="num" w:pos="360"/>
        </w:tabs>
        <w:ind w:left="360" w:hanging="360"/>
      </w:pPr>
      <w:rPr>
        <w:rFonts w:cs="Times New Roman"/>
      </w:r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50" w15:restartNumberingAfterBreak="0">
    <w:nsid w:val="53510E99"/>
    <w:multiLevelType w:val="hybridMultilevel"/>
    <w:tmpl w:val="6DB2B30C"/>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1" w15:restartNumberingAfterBreak="0">
    <w:nsid w:val="54187519"/>
    <w:multiLevelType w:val="hybridMultilevel"/>
    <w:tmpl w:val="FF726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4EA5739"/>
    <w:multiLevelType w:val="hybridMultilevel"/>
    <w:tmpl w:val="3650F1EE"/>
    <w:lvl w:ilvl="0" w:tplc="9050AF22">
      <w:start w:val="1"/>
      <w:numFmt w:val="lowerLetter"/>
      <w:lvlText w:val="%1)"/>
      <w:lvlJc w:val="left"/>
      <w:pPr>
        <w:ind w:left="1425" w:hanging="360"/>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3" w15:restartNumberingAfterBreak="0">
    <w:nsid w:val="55420DCE"/>
    <w:multiLevelType w:val="hybridMultilevel"/>
    <w:tmpl w:val="A5321006"/>
    <w:lvl w:ilvl="0" w:tplc="34749A06">
      <w:start w:val="1"/>
      <w:numFmt w:val="decimal"/>
      <w:lvlText w:val="%1)"/>
      <w:lvlJc w:val="left"/>
      <w:pPr>
        <w:ind w:left="1425" w:hanging="360"/>
      </w:pPr>
      <w:rPr>
        <w:rFonts w:hint="default"/>
        <w:b w:val="0"/>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4" w15:restartNumberingAfterBreak="0">
    <w:nsid w:val="56EC6A9E"/>
    <w:multiLevelType w:val="hybridMultilevel"/>
    <w:tmpl w:val="EEA2465E"/>
    <w:lvl w:ilvl="0" w:tplc="9E4AEB00">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5" w15:restartNumberingAfterBreak="0">
    <w:nsid w:val="56F95F59"/>
    <w:multiLevelType w:val="hybridMultilevel"/>
    <w:tmpl w:val="3746D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384BB3"/>
    <w:multiLevelType w:val="hybridMultilevel"/>
    <w:tmpl w:val="F0187FE0"/>
    <w:lvl w:ilvl="0" w:tplc="4866D9A8">
      <w:start w:val="1"/>
      <w:numFmt w:val="lowerLetter"/>
      <w:lvlText w:val="%1)"/>
      <w:lvlJc w:val="left"/>
      <w:pPr>
        <w:ind w:left="785" w:hanging="360"/>
      </w:pPr>
      <w:rPr>
        <w:rFonts w:hint="default"/>
        <w:b/>
        <w:bCs/>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7" w15:restartNumberingAfterBreak="0">
    <w:nsid w:val="5FC26029"/>
    <w:multiLevelType w:val="hybridMultilevel"/>
    <w:tmpl w:val="C1789740"/>
    <w:lvl w:ilvl="0" w:tplc="BEE28754">
      <w:start w:val="1"/>
      <w:numFmt w:val="decimal"/>
      <w:lvlText w:val="%1."/>
      <w:lvlJc w:val="left"/>
      <w:pPr>
        <w:tabs>
          <w:tab w:val="num" w:pos="1724"/>
        </w:tabs>
        <w:ind w:left="1724"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8" w15:restartNumberingAfterBreak="0">
    <w:nsid w:val="601019EE"/>
    <w:multiLevelType w:val="hybridMultilevel"/>
    <w:tmpl w:val="F2487D10"/>
    <w:lvl w:ilvl="0" w:tplc="30DE335A">
      <w:start w:val="1"/>
      <w:numFmt w:val="low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9" w15:restartNumberingAfterBreak="0">
    <w:nsid w:val="611C2F58"/>
    <w:multiLevelType w:val="multilevel"/>
    <w:tmpl w:val="06ECFB48"/>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0" w15:restartNumberingAfterBreak="0">
    <w:nsid w:val="62D25C1A"/>
    <w:multiLevelType w:val="hybridMultilevel"/>
    <w:tmpl w:val="2DD0E1B8"/>
    <w:lvl w:ilvl="0" w:tplc="A4363F06">
      <w:start w:val="1"/>
      <w:numFmt w:val="lowerLetter"/>
      <w:lvlText w:val="%1)"/>
      <w:lvlJc w:val="left"/>
      <w:pPr>
        <w:tabs>
          <w:tab w:val="num" w:pos="1080"/>
        </w:tabs>
        <w:ind w:left="1080" w:hanging="360"/>
      </w:pPr>
      <w:rPr>
        <w:rFonts w:cs="Times New Roman"/>
        <w:b w:val="0"/>
        <w:bCs/>
      </w:rPr>
    </w:lvl>
    <w:lvl w:ilvl="1" w:tplc="0410000F">
      <w:start w:val="1"/>
      <w:numFmt w:val="decimal"/>
      <w:lvlText w:val="%2."/>
      <w:lvlJc w:val="left"/>
      <w:pPr>
        <w:tabs>
          <w:tab w:val="num" w:pos="1800"/>
        </w:tabs>
        <w:ind w:left="1800" w:hanging="360"/>
      </w:pPr>
      <w:rPr>
        <w:rFonts w:cs="Times New Roman"/>
        <w:b w:val="0"/>
        <w:bCs w:val="0"/>
      </w:rPr>
    </w:lvl>
    <w:lvl w:ilvl="2" w:tplc="0410001B">
      <w:start w:val="1"/>
      <w:numFmt w:val="lowerRoman"/>
      <w:lvlText w:val="%3."/>
      <w:lvlJc w:val="right"/>
      <w:pPr>
        <w:tabs>
          <w:tab w:val="num" w:pos="2520"/>
        </w:tabs>
        <w:ind w:left="2520" w:hanging="180"/>
      </w:pPr>
      <w:rPr>
        <w:rFonts w:cs="Times New Roman"/>
      </w:rPr>
    </w:lvl>
    <w:lvl w:ilvl="3" w:tplc="0410000F">
      <w:start w:val="1"/>
      <w:numFmt w:val="decimal"/>
      <w:lvlText w:val="%4."/>
      <w:lvlJc w:val="left"/>
      <w:pPr>
        <w:tabs>
          <w:tab w:val="num" w:pos="3240"/>
        </w:tabs>
        <w:ind w:left="3240" w:hanging="360"/>
      </w:pPr>
      <w:rPr>
        <w:rFonts w:cs="Times New Roman"/>
      </w:rPr>
    </w:lvl>
    <w:lvl w:ilvl="4" w:tplc="04100019">
      <w:start w:val="1"/>
      <w:numFmt w:val="lowerLetter"/>
      <w:lvlText w:val="%5."/>
      <w:lvlJc w:val="left"/>
      <w:pPr>
        <w:tabs>
          <w:tab w:val="num" w:pos="3960"/>
        </w:tabs>
        <w:ind w:left="3960" w:hanging="360"/>
      </w:pPr>
      <w:rPr>
        <w:rFonts w:cs="Times New Roman"/>
      </w:rPr>
    </w:lvl>
    <w:lvl w:ilvl="5" w:tplc="0410001B">
      <w:start w:val="1"/>
      <w:numFmt w:val="lowerRoman"/>
      <w:lvlText w:val="%6."/>
      <w:lvlJc w:val="right"/>
      <w:pPr>
        <w:tabs>
          <w:tab w:val="num" w:pos="4680"/>
        </w:tabs>
        <w:ind w:left="4680" w:hanging="180"/>
      </w:pPr>
      <w:rPr>
        <w:rFonts w:cs="Times New Roman"/>
      </w:rPr>
    </w:lvl>
    <w:lvl w:ilvl="6" w:tplc="0410000F">
      <w:start w:val="1"/>
      <w:numFmt w:val="decimal"/>
      <w:lvlText w:val="%7."/>
      <w:lvlJc w:val="left"/>
      <w:pPr>
        <w:tabs>
          <w:tab w:val="num" w:pos="5400"/>
        </w:tabs>
        <w:ind w:left="5400" w:hanging="360"/>
      </w:pPr>
      <w:rPr>
        <w:rFonts w:cs="Times New Roman"/>
      </w:rPr>
    </w:lvl>
    <w:lvl w:ilvl="7" w:tplc="04100019">
      <w:start w:val="1"/>
      <w:numFmt w:val="lowerLetter"/>
      <w:lvlText w:val="%8."/>
      <w:lvlJc w:val="left"/>
      <w:pPr>
        <w:tabs>
          <w:tab w:val="num" w:pos="6120"/>
        </w:tabs>
        <w:ind w:left="6120" w:hanging="360"/>
      </w:pPr>
      <w:rPr>
        <w:rFonts w:cs="Times New Roman"/>
      </w:rPr>
    </w:lvl>
    <w:lvl w:ilvl="8" w:tplc="0410001B">
      <w:start w:val="1"/>
      <w:numFmt w:val="lowerRoman"/>
      <w:lvlText w:val="%9."/>
      <w:lvlJc w:val="right"/>
      <w:pPr>
        <w:tabs>
          <w:tab w:val="num" w:pos="6840"/>
        </w:tabs>
        <w:ind w:left="6840" w:hanging="180"/>
      </w:pPr>
      <w:rPr>
        <w:rFonts w:cs="Times New Roman"/>
      </w:rPr>
    </w:lvl>
  </w:abstractNum>
  <w:abstractNum w:abstractNumId="61" w15:restartNumberingAfterBreak="0">
    <w:nsid w:val="63562274"/>
    <w:multiLevelType w:val="hybridMultilevel"/>
    <w:tmpl w:val="3D08CD58"/>
    <w:lvl w:ilvl="0" w:tplc="248C7DC4">
      <w:start w:val="1"/>
      <w:numFmt w:val="lowerLetter"/>
      <w:lvlText w:val="%1)"/>
      <w:lvlJc w:val="left"/>
      <w:pPr>
        <w:ind w:left="720" w:hanging="360"/>
      </w:pPr>
      <w:rPr>
        <w:b/>
        <w:bCs/>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4241028"/>
    <w:multiLevelType w:val="hybridMultilevel"/>
    <w:tmpl w:val="78420C8A"/>
    <w:lvl w:ilvl="0" w:tplc="39ACF376">
      <w:start w:val="1"/>
      <w:numFmt w:val="lowerLetter"/>
      <w:lvlText w:val="%1)"/>
      <w:lvlJc w:val="left"/>
      <w:pPr>
        <w:ind w:left="1425" w:hanging="360"/>
      </w:pPr>
      <w:rPr>
        <w:rFonts w:hint="default"/>
        <w:b/>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63" w15:restartNumberingAfterBreak="0">
    <w:nsid w:val="68F255E5"/>
    <w:multiLevelType w:val="hybridMultilevel"/>
    <w:tmpl w:val="F58A543A"/>
    <w:lvl w:ilvl="0" w:tplc="FFFAC3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691B7D7D"/>
    <w:multiLevelType w:val="hybridMultilevel"/>
    <w:tmpl w:val="18421688"/>
    <w:lvl w:ilvl="0" w:tplc="A2E4A59E">
      <w:start w:val="1"/>
      <w:numFmt w:val="lowerLetter"/>
      <w:lvlText w:val="%1)"/>
      <w:lvlJc w:val="left"/>
      <w:pPr>
        <w:ind w:left="1146" w:hanging="360"/>
      </w:pPr>
      <w:rPr>
        <w:i/>
        <w:i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5" w15:restartNumberingAfterBreak="0">
    <w:nsid w:val="69750050"/>
    <w:multiLevelType w:val="hybridMultilevel"/>
    <w:tmpl w:val="5E265F6C"/>
    <w:lvl w:ilvl="0" w:tplc="1CCE729A">
      <w:start w:val="1"/>
      <w:numFmt w:val="bullet"/>
      <w:lvlText w:val=""/>
      <w:lvlJc w:val="left"/>
      <w:pPr>
        <w:ind w:left="360" w:hanging="360"/>
      </w:pPr>
      <w:rPr>
        <w:rFonts w:ascii="Wingdings" w:hAnsi="Wingdings" w:hint="default"/>
        <w:b w:val="0"/>
        <w:bCs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A1749DC"/>
    <w:multiLevelType w:val="multilevel"/>
    <w:tmpl w:val="B478015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CB772C3"/>
    <w:multiLevelType w:val="multilevel"/>
    <w:tmpl w:val="B0203EC2"/>
    <w:lvl w:ilvl="0">
      <w:start w:val="1"/>
      <w:numFmt w:val="decimal"/>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8" w15:restartNumberingAfterBreak="0">
    <w:nsid w:val="6F69676E"/>
    <w:multiLevelType w:val="hybridMultilevel"/>
    <w:tmpl w:val="4950E6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53744C"/>
    <w:multiLevelType w:val="hybridMultilevel"/>
    <w:tmpl w:val="EB2EE62E"/>
    <w:lvl w:ilvl="0" w:tplc="1A848518">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5E0B8D"/>
    <w:multiLevelType w:val="hybridMultilevel"/>
    <w:tmpl w:val="06ECFB48"/>
    <w:lvl w:ilvl="0" w:tplc="6270CAF8">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1" w15:restartNumberingAfterBreak="0">
    <w:nsid w:val="79237391"/>
    <w:multiLevelType w:val="hybridMultilevel"/>
    <w:tmpl w:val="597201A8"/>
    <w:lvl w:ilvl="0" w:tplc="12FA82D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2" w15:restartNumberingAfterBreak="0">
    <w:nsid w:val="7B177706"/>
    <w:multiLevelType w:val="hybridMultilevel"/>
    <w:tmpl w:val="E410C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DB25F4"/>
    <w:multiLevelType w:val="singleLevel"/>
    <w:tmpl w:val="D3F639C4"/>
    <w:lvl w:ilvl="0">
      <w:start w:val="1"/>
      <w:numFmt w:val="lowerLetter"/>
      <w:lvlText w:val="%1)"/>
      <w:lvlJc w:val="left"/>
      <w:pPr>
        <w:tabs>
          <w:tab w:val="num" w:pos="340"/>
        </w:tabs>
        <w:ind w:left="340" w:hanging="340"/>
      </w:pPr>
      <w:rPr>
        <w:rFonts w:ascii="Times New Roman" w:hAnsi="Times New Roman" w:cs="Times New Roman" w:hint="default"/>
        <w:b w:val="0"/>
        <w:i w:val="0"/>
        <w:color w:val="auto"/>
        <w:sz w:val="22"/>
      </w:rPr>
    </w:lvl>
  </w:abstractNum>
  <w:num w:numId="1">
    <w:abstractNumId w:val="57"/>
  </w:num>
  <w:num w:numId="2">
    <w:abstractNumId w:val="60"/>
  </w:num>
  <w:num w:numId="3">
    <w:abstractNumId w:val="49"/>
  </w:num>
  <w:num w:numId="4">
    <w:abstractNumId w:val="44"/>
  </w:num>
  <w:num w:numId="5">
    <w:abstractNumId w:val="32"/>
  </w:num>
  <w:num w:numId="6">
    <w:abstractNumId w:val="65"/>
  </w:num>
  <w:num w:numId="7">
    <w:abstractNumId w:val="34"/>
  </w:num>
  <w:num w:numId="8">
    <w:abstractNumId w:val="15"/>
  </w:num>
  <w:num w:numId="9">
    <w:abstractNumId w:val="52"/>
  </w:num>
  <w:num w:numId="10">
    <w:abstractNumId w:val="3"/>
  </w:num>
  <w:num w:numId="11">
    <w:abstractNumId w:val="53"/>
  </w:num>
  <w:num w:numId="12">
    <w:abstractNumId w:val="70"/>
  </w:num>
  <w:num w:numId="13">
    <w:abstractNumId w:val="62"/>
  </w:num>
  <w:num w:numId="14">
    <w:abstractNumId w:val="21"/>
  </w:num>
  <w:num w:numId="15">
    <w:abstractNumId w:val="50"/>
  </w:num>
  <w:num w:numId="16">
    <w:abstractNumId w:val="33"/>
  </w:num>
  <w:num w:numId="17">
    <w:abstractNumId w:val="13"/>
  </w:num>
  <w:num w:numId="18">
    <w:abstractNumId w:val="66"/>
  </w:num>
  <w:num w:numId="19">
    <w:abstractNumId w:val="42"/>
  </w:num>
  <w:num w:numId="20">
    <w:abstractNumId w:val="45"/>
  </w:num>
  <w:num w:numId="21">
    <w:abstractNumId w:val="4"/>
  </w:num>
  <w:num w:numId="22">
    <w:abstractNumId w:val="12"/>
  </w:num>
  <w:num w:numId="23">
    <w:abstractNumId w:val="29"/>
  </w:num>
  <w:num w:numId="24">
    <w:abstractNumId w:val="17"/>
  </w:num>
  <w:num w:numId="25">
    <w:abstractNumId w:val="35"/>
  </w:num>
  <w:num w:numId="26">
    <w:abstractNumId w:val="40"/>
  </w:num>
  <w:num w:numId="27">
    <w:abstractNumId w:val="10"/>
  </w:num>
  <w:num w:numId="28">
    <w:abstractNumId w:val="67"/>
  </w:num>
  <w:num w:numId="29">
    <w:abstractNumId w:val="0"/>
  </w:num>
  <w:num w:numId="30">
    <w:abstractNumId w:val="31"/>
  </w:num>
  <w:num w:numId="31">
    <w:abstractNumId w:val="5"/>
  </w:num>
  <w:num w:numId="32">
    <w:abstractNumId w:val="24"/>
  </w:num>
  <w:num w:numId="33">
    <w:abstractNumId w:val="27"/>
  </w:num>
  <w:num w:numId="34">
    <w:abstractNumId w:val="59"/>
  </w:num>
  <w:num w:numId="35">
    <w:abstractNumId w:val="46"/>
  </w:num>
  <w:num w:numId="36">
    <w:abstractNumId w:val="22"/>
  </w:num>
  <w:num w:numId="37">
    <w:abstractNumId w:val="23"/>
  </w:num>
  <w:num w:numId="38">
    <w:abstractNumId w:val="6"/>
  </w:num>
  <w:num w:numId="39">
    <w:abstractNumId w:val="11"/>
  </w:num>
  <w:num w:numId="40">
    <w:abstractNumId w:val="28"/>
  </w:num>
  <w:num w:numId="41">
    <w:abstractNumId w:val="7"/>
  </w:num>
  <w:num w:numId="42">
    <w:abstractNumId w:val="58"/>
  </w:num>
  <w:num w:numId="43">
    <w:abstractNumId w:val="56"/>
  </w:num>
  <w:num w:numId="44">
    <w:abstractNumId w:val="1"/>
  </w:num>
  <w:num w:numId="45">
    <w:abstractNumId w:val="47"/>
  </w:num>
  <w:num w:numId="46">
    <w:abstractNumId w:val="14"/>
  </w:num>
  <w:num w:numId="47">
    <w:abstractNumId w:val="73"/>
  </w:num>
  <w:num w:numId="48">
    <w:abstractNumId w:val="8"/>
  </w:num>
  <w:num w:numId="49">
    <w:abstractNumId w:val="68"/>
  </w:num>
  <w:num w:numId="50">
    <w:abstractNumId w:val="55"/>
  </w:num>
  <w:num w:numId="51">
    <w:abstractNumId w:val="26"/>
  </w:num>
  <w:num w:numId="52">
    <w:abstractNumId w:val="37"/>
  </w:num>
  <w:num w:numId="53">
    <w:abstractNumId w:val="72"/>
  </w:num>
  <w:num w:numId="54">
    <w:abstractNumId w:val="39"/>
  </w:num>
  <w:num w:numId="55">
    <w:abstractNumId w:val="69"/>
  </w:num>
  <w:num w:numId="56">
    <w:abstractNumId w:val="30"/>
  </w:num>
  <w:num w:numId="57">
    <w:abstractNumId w:val="20"/>
  </w:num>
  <w:num w:numId="58">
    <w:abstractNumId w:val="71"/>
  </w:num>
  <w:num w:numId="59">
    <w:abstractNumId w:val="9"/>
  </w:num>
  <w:num w:numId="60">
    <w:abstractNumId w:val="41"/>
  </w:num>
  <w:num w:numId="61">
    <w:abstractNumId w:val="25"/>
  </w:num>
  <w:num w:numId="62">
    <w:abstractNumId w:val="36"/>
  </w:num>
  <w:num w:numId="63">
    <w:abstractNumId w:val="51"/>
  </w:num>
  <w:num w:numId="64">
    <w:abstractNumId w:val="19"/>
  </w:num>
  <w:num w:numId="65">
    <w:abstractNumId w:val="63"/>
  </w:num>
  <w:num w:numId="66">
    <w:abstractNumId w:val="16"/>
  </w:num>
  <w:num w:numId="67">
    <w:abstractNumId w:val="61"/>
  </w:num>
  <w:num w:numId="68">
    <w:abstractNumId w:val="38"/>
  </w:num>
  <w:num w:numId="69">
    <w:abstractNumId w:val="18"/>
  </w:num>
  <w:num w:numId="70">
    <w:abstractNumId w:val="2"/>
  </w:num>
  <w:num w:numId="71">
    <w:abstractNumId w:val="48"/>
  </w:num>
  <w:num w:numId="72">
    <w:abstractNumId w:val="64"/>
  </w:num>
  <w:num w:numId="73">
    <w:abstractNumId w:val="54"/>
  </w:num>
  <w:num w:numId="74">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A0"/>
    <w:rsid w:val="00001575"/>
    <w:rsid w:val="00002B2A"/>
    <w:rsid w:val="00005AAE"/>
    <w:rsid w:val="000066E5"/>
    <w:rsid w:val="00010EDD"/>
    <w:rsid w:val="00011BDB"/>
    <w:rsid w:val="0001217F"/>
    <w:rsid w:val="00013ADE"/>
    <w:rsid w:val="00014190"/>
    <w:rsid w:val="000148F5"/>
    <w:rsid w:val="00015E70"/>
    <w:rsid w:val="00015FB5"/>
    <w:rsid w:val="00023D9E"/>
    <w:rsid w:val="00024842"/>
    <w:rsid w:val="00025574"/>
    <w:rsid w:val="000257A3"/>
    <w:rsid w:val="000258BD"/>
    <w:rsid w:val="00031F81"/>
    <w:rsid w:val="00032D09"/>
    <w:rsid w:val="00033EF6"/>
    <w:rsid w:val="00033F01"/>
    <w:rsid w:val="00034423"/>
    <w:rsid w:val="00034BD3"/>
    <w:rsid w:val="0003579C"/>
    <w:rsid w:val="00036317"/>
    <w:rsid w:val="0003719C"/>
    <w:rsid w:val="000411E1"/>
    <w:rsid w:val="00043B33"/>
    <w:rsid w:val="000449BA"/>
    <w:rsid w:val="00051351"/>
    <w:rsid w:val="00051DEF"/>
    <w:rsid w:val="00052802"/>
    <w:rsid w:val="00053B08"/>
    <w:rsid w:val="00054266"/>
    <w:rsid w:val="0005505F"/>
    <w:rsid w:val="00055CBB"/>
    <w:rsid w:val="00055EEF"/>
    <w:rsid w:val="00057DB0"/>
    <w:rsid w:val="00061747"/>
    <w:rsid w:val="0006406E"/>
    <w:rsid w:val="00065749"/>
    <w:rsid w:val="000661E5"/>
    <w:rsid w:val="00067429"/>
    <w:rsid w:val="00071D15"/>
    <w:rsid w:val="00071DC1"/>
    <w:rsid w:val="00071EC2"/>
    <w:rsid w:val="00073945"/>
    <w:rsid w:val="00077EC9"/>
    <w:rsid w:val="00080399"/>
    <w:rsid w:val="00083357"/>
    <w:rsid w:val="00086DFA"/>
    <w:rsid w:val="00090324"/>
    <w:rsid w:val="00091629"/>
    <w:rsid w:val="0009194D"/>
    <w:rsid w:val="00092057"/>
    <w:rsid w:val="00093983"/>
    <w:rsid w:val="0009714A"/>
    <w:rsid w:val="000973E9"/>
    <w:rsid w:val="000A0437"/>
    <w:rsid w:val="000A0894"/>
    <w:rsid w:val="000A1140"/>
    <w:rsid w:val="000A12D6"/>
    <w:rsid w:val="000A13F1"/>
    <w:rsid w:val="000A2037"/>
    <w:rsid w:val="000A2D6E"/>
    <w:rsid w:val="000A33D9"/>
    <w:rsid w:val="000A4434"/>
    <w:rsid w:val="000A4D1E"/>
    <w:rsid w:val="000A6C87"/>
    <w:rsid w:val="000B1C13"/>
    <w:rsid w:val="000B2B2A"/>
    <w:rsid w:val="000B335C"/>
    <w:rsid w:val="000B39D2"/>
    <w:rsid w:val="000B43E5"/>
    <w:rsid w:val="000B5CBA"/>
    <w:rsid w:val="000B5E0A"/>
    <w:rsid w:val="000B6F4F"/>
    <w:rsid w:val="000B74A4"/>
    <w:rsid w:val="000C10EA"/>
    <w:rsid w:val="000C179A"/>
    <w:rsid w:val="000C393E"/>
    <w:rsid w:val="000C3DB6"/>
    <w:rsid w:val="000C3F1C"/>
    <w:rsid w:val="000C5F00"/>
    <w:rsid w:val="000C6626"/>
    <w:rsid w:val="000C7EF2"/>
    <w:rsid w:val="000D1CEC"/>
    <w:rsid w:val="000D4BBD"/>
    <w:rsid w:val="000D6FBB"/>
    <w:rsid w:val="000D7089"/>
    <w:rsid w:val="000E0422"/>
    <w:rsid w:val="000E07B8"/>
    <w:rsid w:val="000E0940"/>
    <w:rsid w:val="000E16DE"/>
    <w:rsid w:val="000E2191"/>
    <w:rsid w:val="000E40E3"/>
    <w:rsid w:val="000E472F"/>
    <w:rsid w:val="000E7CC0"/>
    <w:rsid w:val="000F091C"/>
    <w:rsid w:val="000F0C39"/>
    <w:rsid w:val="000F105B"/>
    <w:rsid w:val="000F175A"/>
    <w:rsid w:val="000F2B55"/>
    <w:rsid w:val="000F2BD5"/>
    <w:rsid w:val="000F3663"/>
    <w:rsid w:val="000F40BF"/>
    <w:rsid w:val="000F6BB1"/>
    <w:rsid w:val="000F6C29"/>
    <w:rsid w:val="000F6D3B"/>
    <w:rsid w:val="000F773F"/>
    <w:rsid w:val="00101FE3"/>
    <w:rsid w:val="00102F66"/>
    <w:rsid w:val="00102FF8"/>
    <w:rsid w:val="001037B1"/>
    <w:rsid w:val="00103F59"/>
    <w:rsid w:val="00106B2C"/>
    <w:rsid w:val="00106D9D"/>
    <w:rsid w:val="00110763"/>
    <w:rsid w:val="00110931"/>
    <w:rsid w:val="001133A6"/>
    <w:rsid w:val="001137F1"/>
    <w:rsid w:val="00114715"/>
    <w:rsid w:val="00115A9E"/>
    <w:rsid w:val="00116811"/>
    <w:rsid w:val="00116825"/>
    <w:rsid w:val="001171B5"/>
    <w:rsid w:val="00120BD7"/>
    <w:rsid w:val="00122AEB"/>
    <w:rsid w:val="0012327D"/>
    <w:rsid w:val="001233BC"/>
    <w:rsid w:val="00124370"/>
    <w:rsid w:val="0012522C"/>
    <w:rsid w:val="0012688F"/>
    <w:rsid w:val="00130F19"/>
    <w:rsid w:val="00133E08"/>
    <w:rsid w:val="00134215"/>
    <w:rsid w:val="00134EA5"/>
    <w:rsid w:val="00135959"/>
    <w:rsid w:val="00136706"/>
    <w:rsid w:val="00136814"/>
    <w:rsid w:val="001405C5"/>
    <w:rsid w:val="001411A5"/>
    <w:rsid w:val="00141475"/>
    <w:rsid w:val="001424FE"/>
    <w:rsid w:val="00142F93"/>
    <w:rsid w:val="001446AD"/>
    <w:rsid w:val="00150790"/>
    <w:rsid w:val="00150EC4"/>
    <w:rsid w:val="00151D25"/>
    <w:rsid w:val="00155ECA"/>
    <w:rsid w:val="001565E6"/>
    <w:rsid w:val="0015676D"/>
    <w:rsid w:val="0015728E"/>
    <w:rsid w:val="0015799A"/>
    <w:rsid w:val="00162074"/>
    <w:rsid w:val="00162621"/>
    <w:rsid w:val="001630AD"/>
    <w:rsid w:val="0016336F"/>
    <w:rsid w:val="001653DA"/>
    <w:rsid w:val="00166A4F"/>
    <w:rsid w:val="00166A59"/>
    <w:rsid w:val="00166DF6"/>
    <w:rsid w:val="00167508"/>
    <w:rsid w:val="00170002"/>
    <w:rsid w:val="00170B78"/>
    <w:rsid w:val="00170D1E"/>
    <w:rsid w:val="00172F41"/>
    <w:rsid w:val="0017331A"/>
    <w:rsid w:val="00173BD5"/>
    <w:rsid w:val="00175229"/>
    <w:rsid w:val="0017710F"/>
    <w:rsid w:val="001779D5"/>
    <w:rsid w:val="00180707"/>
    <w:rsid w:val="00180B0F"/>
    <w:rsid w:val="00181B40"/>
    <w:rsid w:val="00181E4A"/>
    <w:rsid w:val="00185D0E"/>
    <w:rsid w:val="00190B9D"/>
    <w:rsid w:val="0019117F"/>
    <w:rsid w:val="00192127"/>
    <w:rsid w:val="00192461"/>
    <w:rsid w:val="00192AC5"/>
    <w:rsid w:val="00192CB4"/>
    <w:rsid w:val="001932C8"/>
    <w:rsid w:val="00194510"/>
    <w:rsid w:val="00195C55"/>
    <w:rsid w:val="00196264"/>
    <w:rsid w:val="001963E5"/>
    <w:rsid w:val="001968A1"/>
    <w:rsid w:val="00196A58"/>
    <w:rsid w:val="0019755C"/>
    <w:rsid w:val="00197810"/>
    <w:rsid w:val="001A06FB"/>
    <w:rsid w:val="001A159E"/>
    <w:rsid w:val="001A3F11"/>
    <w:rsid w:val="001A6157"/>
    <w:rsid w:val="001B1A34"/>
    <w:rsid w:val="001B1DCF"/>
    <w:rsid w:val="001B293B"/>
    <w:rsid w:val="001B2B83"/>
    <w:rsid w:val="001B40E3"/>
    <w:rsid w:val="001B5E81"/>
    <w:rsid w:val="001B7E72"/>
    <w:rsid w:val="001C1039"/>
    <w:rsid w:val="001C11DF"/>
    <w:rsid w:val="001C1C6A"/>
    <w:rsid w:val="001C4BAC"/>
    <w:rsid w:val="001C5568"/>
    <w:rsid w:val="001C663E"/>
    <w:rsid w:val="001C6875"/>
    <w:rsid w:val="001C7E11"/>
    <w:rsid w:val="001C7EAC"/>
    <w:rsid w:val="001D1CDB"/>
    <w:rsid w:val="001D2E87"/>
    <w:rsid w:val="001D4572"/>
    <w:rsid w:val="001D5995"/>
    <w:rsid w:val="001D602D"/>
    <w:rsid w:val="001D625D"/>
    <w:rsid w:val="001D650A"/>
    <w:rsid w:val="001D7A74"/>
    <w:rsid w:val="001E03BF"/>
    <w:rsid w:val="001E06FB"/>
    <w:rsid w:val="001E0881"/>
    <w:rsid w:val="001E0D2E"/>
    <w:rsid w:val="001E2B21"/>
    <w:rsid w:val="001E6E98"/>
    <w:rsid w:val="001E7AE6"/>
    <w:rsid w:val="001F06B4"/>
    <w:rsid w:val="001F0C7A"/>
    <w:rsid w:val="001F2F9A"/>
    <w:rsid w:val="001F461A"/>
    <w:rsid w:val="001F6F64"/>
    <w:rsid w:val="001F7766"/>
    <w:rsid w:val="00203774"/>
    <w:rsid w:val="002039BE"/>
    <w:rsid w:val="00203A57"/>
    <w:rsid w:val="00205CED"/>
    <w:rsid w:val="00206DAA"/>
    <w:rsid w:val="002070E1"/>
    <w:rsid w:val="002117DD"/>
    <w:rsid w:val="00213024"/>
    <w:rsid w:val="00214557"/>
    <w:rsid w:val="00214AC1"/>
    <w:rsid w:val="00214E45"/>
    <w:rsid w:val="00215B8C"/>
    <w:rsid w:val="00215E35"/>
    <w:rsid w:val="00216CF5"/>
    <w:rsid w:val="00217F68"/>
    <w:rsid w:val="00220519"/>
    <w:rsid w:val="00221C43"/>
    <w:rsid w:val="00222B37"/>
    <w:rsid w:val="00223259"/>
    <w:rsid w:val="00223E20"/>
    <w:rsid w:val="00225C55"/>
    <w:rsid w:val="00226607"/>
    <w:rsid w:val="00226F37"/>
    <w:rsid w:val="002302F8"/>
    <w:rsid w:val="0023232D"/>
    <w:rsid w:val="00232392"/>
    <w:rsid w:val="00234B52"/>
    <w:rsid w:val="002405B1"/>
    <w:rsid w:val="00241A1B"/>
    <w:rsid w:val="00241C55"/>
    <w:rsid w:val="002427F5"/>
    <w:rsid w:val="00242801"/>
    <w:rsid w:val="00243A59"/>
    <w:rsid w:val="00247768"/>
    <w:rsid w:val="002507DD"/>
    <w:rsid w:val="00251A8B"/>
    <w:rsid w:val="00251E10"/>
    <w:rsid w:val="0025233B"/>
    <w:rsid w:val="00253CC0"/>
    <w:rsid w:val="002543EF"/>
    <w:rsid w:val="00254521"/>
    <w:rsid w:val="00255A09"/>
    <w:rsid w:val="0025635F"/>
    <w:rsid w:val="002575AE"/>
    <w:rsid w:val="002629D5"/>
    <w:rsid w:val="00263E16"/>
    <w:rsid w:val="00265771"/>
    <w:rsid w:val="00271966"/>
    <w:rsid w:val="00271DBB"/>
    <w:rsid w:val="0027322F"/>
    <w:rsid w:val="00273696"/>
    <w:rsid w:val="0027789B"/>
    <w:rsid w:val="00277A4F"/>
    <w:rsid w:val="002831A1"/>
    <w:rsid w:val="00283C9B"/>
    <w:rsid w:val="00284257"/>
    <w:rsid w:val="00285CFC"/>
    <w:rsid w:val="00285D3B"/>
    <w:rsid w:val="00286B5F"/>
    <w:rsid w:val="00287689"/>
    <w:rsid w:val="0029093D"/>
    <w:rsid w:val="0029098D"/>
    <w:rsid w:val="00291416"/>
    <w:rsid w:val="00291C08"/>
    <w:rsid w:val="00295871"/>
    <w:rsid w:val="002961CA"/>
    <w:rsid w:val="00296ECB"/>
    <w:rsid w:val="002A1ECF"/>
    <w:rsid w:val="002A490D"/>
    <w:rsid w:val="002A4EBC"/>
    <w:rsid w:val="002A57BF"/>
    <w:rsid w:val="002A6C1D"/>
    <w:rsid w:val="002A71AE"/>
    <w:rsid w:val="002A77DB"/>
    <w:rsid w:val="002B2798"/>
    <w:rsid w:val="002B2B1A"/>
    <w:rsid w:val="002B3551"/>
    <w:rsid w:val="002C2CE8"/>
    <w:rsid w:val="002C6188"/>
    <w:rsid w:val="002C6423"/>
    <w:rsid w:val="002C689F"/>
    <w:rsid w:val="002C6F39"/>
    <w:rsid w:val="002C7BEF"/>
    <w:rsid w:val="002D3149"/>
    <w:rsid w:val="002D537C"/>
    <w:rsid w:val="002D6128"/>
    <w:rsid w:val="002D695D"/>
    <w:rsid w:val="002D7171"/>
    <w:rsid w:val="002D7D4C"/>
    <w:rsid w:val="002E11C9"/>
    <w:rsid w:val="002E15EC"/>
    <w:rsid w:val="002E1682"/>
    <w:rsid w:val="002E2C79"/>
    <w:rsid w:val="002E4764"/>
    <w:rsid w:val="002E495F"/>
    <w:rsid w:val="002E4CDF"/>
    <w:rsid w:val="002E7CC0"/>
    <w:rsid w:val="002F132B"/>
    <w:rsid w:val="002F3191"/>
    <w:rsid w:val="002F6BB1"/>
    <w:rsid w:val="002F7E4F"/>
    <w:rsid w:val="0030006D"/>
    <w:rsid w:val="003025FD"/>
    <w:rsid w:val="00302CF2"/>
    <w:rsid w:val="003035CA"/>
    <w:rsid w:val="00303E1A"/>
    <w:rsid w:val="00305A01"/>
    <w:rsid w:val="0030666C"/>
    <w:rsid w:val="00307ED3"/>
    <w:rsid w:val="00310549"/>
    <w:rsid w:val="00310575"/>
    <w:rsid w:val="003135E8"/>
    <w:rsid w:val="00313A9A"/>
    <w:rsid w:val="00313F74"/>
    <w:rsid w:val="00314738"/>
    <w:rsid w:val="00314958"/>
    <w:rsid w:val="00315ECA"/>
    <w:rsid w:val="00315FE1"/>
    <w:rsid w:val="0031614D"/>
    <w:rsid w:val="00316939"/>
    <w:rsid w:val="0032143F"/>
    <w:rsid w:val="00321FD6"/>
    <w:rsid w:val="00323786"/>
    <w:rsid w:val="00323A60"/>
    <w:rsid w:val="00324940"/>
    <w:rsid w:val="00325691"/>
    <w:rsid w:val="00326A3D"/>
    <w:rsid w:val="003272AA"/>
    <w:rsid w:val="003272E5"/>
    <w:rsid w:val="003275CB"/>
    <w:rsid w:val="00333033"/>
    <w:rsid w:val="003335DC"/>
    <w:rsid w:val="003351BD"/>
    <w:rsid w:val="00335327"/>
    <w:rsid w:val="00335B53"/>
    <w:rsid w:val="003362E3"/>
    <w:rsid w:val="0033718C"/>
    <w:rsid w:val="003402C8"/>
    <w:rsid w:val="00342AA8"/>
    <w:rsid w:val="0034443A"/>
    <w:rsid w:val="0034479C"/>
    <w:rsid w:val="00347D41"/>
    <w:rsid w:val="00350AF9"/>
    <w:rsid w:val="00351DEA"/>
    <w:rsid w:val="00351E11"/>
    <w:rsid w:val="00351E2C"/>
    <w:rsid w:val="00354A0B"/>
    <w:rsid w:val="00354C47"/>
    <w:rsid w:val="00354CB9"/>
    <w:rsid w:val="00355719"/>
    <w:rsid w:val="00355A8C"/>
    <w:rsid w:val="00355E74"/>
    <w:rsid w:val="00361100"/>
    <w:rsid w:val="0036176C"/>
    <w:rsid w:val="003618BA"/>
    <w:rsid w:val="003632C8"/>
    <w:rsid w:val="00363F1D"/>
    <w:rsid w:val="003644FE"/>
    <w:rsid w:val="00364B48"/>
    <w:rsid w:val="00370D55"/>
    <w:rsid w:val="00370F96"/>
    <w:rsid w:val="00372792"/>
    <w:rsid w:val="003732B8"/>
    <w:rsid w:val="0037348A"/>
    <w:rsid w:val="003771F5"/>
    <w:rsid w:val="00380513"/>
    <w:rsid w:val="00381140"/>
    <w:rsid w:val="00381AB8"/>
    <w:rsid w:val="00383837"/>
    <w:rsid w:val="0038497B"/>
    <w:rsid w:val="00384C88"/>
    <w:rsid w:val="00391293"/>
    <w:rsid w:val="00391E17"/>
    <w:rsid w:val="003942C5"/>
    <w:rsid w:val="00395C2B"/>
    <w:rsid w:val="003A3740"/>
    <w:rsid w:val="003A48CC"/>
    <w:rsid w:val="003A58E5"/>
    <w:rsid w:val="003A6577"/>
    <w:rsid w:val="003A69D6"/>
    <w:rsid w:val="003A78F4"/>
    <w:rsid w:val="003B0004"/>
    <w:rsid w:val="003B02F3"/>
    <w:rsid w:val="003B1DF6"/>
    <w:rsid w:val="003B1EA9"/>
    <w:rsid w:val="003B420A"/>
    <w:rsid w:val="003B4EA6"/>
    <w:rsid w:val="003B6279"/>
    <w:rsid w:val="003B70A8"/>
    <w:rsid w:val="003B739B"/>
    <w:rsid w:val="003B7ADA"/>
    <w:rsid w:val="003B7FAA"/>
    <w:rsid w:val="003C1105"/>
    <w:rsid w:val="003C49C5"/>
    <w:rsid w:val="003C4C14"/>
    <w:rsid w:val="003C71E3"/>
    <w:rsid w:val="003C730D"/>
    <w:rsid w:val="003D008C"/>
    <w:rsid w:val="003D05E7"/>
    <w:rsid w:val="003D242C"/>
    <w:rsid w:val="003D4EE7"/>
    <w:rsid w:val="003D64FE"/>
    <w:rsid w:val="003E02B0"/>
    <w:rsid w:val="003E0540"/>
    <w:rsid w:val="003E222F"/>
    <w:rsid w:val="003E2495"/>
    <w:rsid w:val="003E3D3D"/>
    <w:rsid w:val="003E3DF6"/>
    <w:rsid w:val="003E4E17"/>
    <w:rsid w:val="003E5AF4"/>
    <w:rsid w:val="003E710F"/>
    <w:rsid w:val="003E7A01"/>
    <w:rsid w:val="003E7D06"/>
    <w:rsid w:val="003F2260"/>
    <w:rsid w:val="003F2911"/>
    <w:rsid w:val="003F3DCD"/>
    <w:rsid w:val="003F51B9"/>
    <w:rsid w:val="003F54AE"/>
    <w:rsid w:val="003F5987"/>
    <w:rsid w:val="003F615A"/>
    <w:rsid w:val="004000CF"/>
    <w:rsid w:val="00400776"/>
    <w:rsid w:val="00401BDB"/>
    <w:rsid w:val="00403077"/>
    <w:rsid w:val="0040368F"/>
    <w:rsid w:val="004043EC"/>
    <w:rsid w:val="004056C6"/>
    <w:rsid w:val="004077BB"/>
    <w:rsid w:val="00410291"/>
    <w:rsid w:val="004149E9"/>
    <w:rsid w:val="004165D2"/>
    <w:rsid w:val="00416DF7"/>
    <w:rsid w:val="0041722E"/>
    <w:rsid w:val="0042023C"/>
    <w:rsid w:val="00420569"/>
    <w:rsid w:val="004220D1"/>
    <w:rsid w:val="0042444B"/>
    <w:rsid w:val="00424C3B"/>
    <w:rsid w:val="00425033"/>
    <w:rsid w:val="00425922"/>
    <w:rsid w:val="00426BA9"/>
    <w:rsid w:val="00427D63"/>
    <w:rsid w:val="004335CD"/>
    <w:rsid w:val="00434430"/>
    <w:rsid w:val="0043469F"/>
    <w:rsid w:val="004365A4"/>
    <w:rsid w:val="00437FE9"/>
    <w:rsid w:val="004417A8"/>
    <w:rsid w:val="00443BF9"/>
    <w:rsid w:val="00443F47"/>
    <w:rsid w:val="00444CEB"/>
    <w:rsid w:val="004458D3"/>
    <w:rsid w:val="00445A4E"/>
    <w:rsid w:val="004462C1"/>
    <w:rsid w:val="004475D4"/>
    <w:rsid w:val="00450F66"/>
    <w:rsid w:val="00451EB6"/>
    <w:rsid w:val="0045480A"/>
    <w:rsid w:val="00454FF6"/>
    <w:rsid w:val="00455676"/>
    <w:rsid w:val="00456FE3"/>
    <w:rsid w:val="0045733C"/>
    <w:rsid w:val="004574F0"/>
    <w:rsid w:val="00457CDF"/>
    <w:rsid w:val="0046474A"/>
    <w:rsid w:val="00464D6D"/>
    <w:rsid w:val="004676B0"/>
    <w:rsid w:val="004700FF"/>
    <w:rsid w:val="00470310"/>
    <w:rsid w:val="00470C01"/>
    <w:rsid w:val="00473E61"/>
    <w:rsid w:val="00474139"/>
    <w:rsid w:val="00474886"/>
    <w:rsid w:val="0047588F"/>
    <w:rsid w:val="00475DFE"/>
    <w:rsid w:val="00480AFC"/>
    <w:rsid w:val="004843A0"/>
    <w:rsid w:val="00484432"/>
    <w:rsid w:val="00484B84"/>
    <w:rsid w:val="00485210"/>
    <w:rsid w:val="0048601F"/>
    <w:rsid w:val="0049040E"/>
    <w:rsid w:val="00493505"/>
    <w:rsid w:val="004936B6"/>
    <w:rsid w:val="0049502E"/>
    <w:rsid w:val="004952CC"/>
    <w:rsid w:val="004A00EF"/>
    <w:rsid w:val="004A09BD"/>
    <w:rsid w:val="004A118C"/>
    <w:rsid w:val="004A16E6"/>
    <w:rsid w:val="004B253B"/>
    <w:rsid w:val="004B589E"/>
    <w:rsid w:val="004B590A"/>
    <w:rsid w:val="004B5942"/>
    <w:rsid w:val="004B6665"/>
    <w:rsid w:val="004B6E31"/>
    <w:rsid w:val="004C32C1"/>
    <w:rsid w:val="004C6981"/>
    <w:rsid w:val="004C6A13"/>
    <w:rsid w:val="004D08CD"/>
    <w:rsid w:val="004D2AA2"/>
    <w:rsid w:val="004D361F"/>
    <w:rsid w:val="004D434C"/>
    <w:rsid w:val="004D518B"/>
    <w:rsid w:val="004D53EC"/>
    <w:rsid w:val="004D6F8F"/>
    <w:rsid w:val="004D72C5"/>
    <w:rsid w:val="004D7B35"/>
    <w:rsid w:val="004D7CE1"/>
    <w:rsid w:val="004E2B4E"/>
    <w:rsid w:val="004E361C"/>
    <w:rsid w:val="004E3F2B"/>
    <w:rsid w:val="004E426C"/>
    <w:rsid w:val="004E5544"/>
    <w:rsid w:val="004E580E"/>
    <w:rsid w:val="004E5AD0"/>
    <w:rsid w:val="004E66BF"/>
    <w:rsid w:val="004E793B"/>
    <w:rsid w:val="004F1896"/>
    <w:rsid w:val="004F198C"/>
    <w:rsid w:val="004F34B1"/>
    <w:rsid w:val="004F371D"/>
    <w:rsid w:val="004F54A3"/>
    <w:rsid w:val="004F7730"/>
    <w:rsid w:val="00500176"/>
    <w:rsid w:val="00501161"/>
    <w:rsid w:val="00502753"/>
    <w:rsid w:val="00503DEC"/>
    <w:rsid w:val="00506475"/>
    <w:rsid w:val="00507170"/>
    <w:rsid w:val="00510C8B"/>
    <w:rsid w:val="00511D63"/>
    <w:rsid w:val="00512DE0"/>
    <w:rsid w:val="00512FBE"/>
    <w:rsid w:val="00513A1A"/>
    <w:rsid w:val="00516B76"/>
    <w:rsid w:val="00517FDA"/>
    <w:rsid w:val="00520F60"/>
    <w:rsid w:val="00521472"/>
    <w:rsid w:val="005238D5"/>
    <w:rsid w:val="00526B0F"/>
    <w:rsid w:val="00526ECD"/>
    <w:rsid w:val="005328E6"/>
    <w:rsid w:val="00534E15"/>
    <w:rsid w:val="00534ED8"/>
    <w:rsid w:val="00534FB4"/>
    <w:rsid w:val="005355B4"/>
    <w:rsid w:val="0053677E"/>
    <w:rsid w:val="00537600"/>
    <w:rsid w:val="005401ED"/>
    <w:rsid w:val="00540408"/>
    <w:rsid w:val="005420B6"/>
    <w:rsid w:val="005426F4"/>
    <w:rsid w:val="00543348"/>
    <w:rsid w:val="0054339D"/>
    <w:rsid w:val="00544A67"/>
    <w:rsid w:val="00545810"/>
    <w:rsid w:val="0054586D"/>
    <w:rsid w:val="00545FBD"/>
    <w:rsid w:val="005461F9"/>
    <w:rsid w:val="00546269"/>
    <w:rsid w:val="005467E6"/>
    <w:rsid w:val="00547668"/>
    <w:rsid w:val="00552D5A"/>
    <w:rsid w:val="0055309E"/>
    <w:rsid w:val="005532B1"/>
    <w:rsid w:val="005545D3"/>
    <w:rsid w:val="00554660"/>
    <w:rsid w:val="0055771D"/>
    <w:rsid w:val="005578DC"/>
    <w:rsid w:val="00560566"/>
    <w:rsid w:val="00562B7A"/>
    <w:rsid w:val="005644F9"/>
    <w:rsid w:val="005651FC"/>
    <w:rsid w:val="00566457"/>
    <w:rsid w:val="005671B6"/>
    <w:rsid w:val="00570B6D"/>
    <w:rsid w:val="005751C9"/>
    <w:rsid w:val="005759FE"/>
    <w:rsid w:val="00581891"/>
    <w:rsid w:val="00582ACD"/>
    <w:rsid w:val="00583929"/>
    <w:rsid w:val="0058410D"/>
    <w:rsid w:val="00584759"/>
    <w:rsid w:val="00584AB4"/>
    <w:rsid w:val="005872F4"/>
    <w:rsid w:val="00587534"/>
    <w:rsid w:val="005910E4"/>
    <w:rsid w:val="005918A7"/>
    <w:rsid w:val="005926B2"/>
    <w:rsid w:val="0059307F"/>
    <w:rsid w:val="005936F0"/>
    <w:rsid w:val="00593EED"/>
    <w:rsid w:val="00595CEB"/>
    <w:rsid w:val="005A3BF0"/>
    <w:rsid w:val="005A3F1A"/>
    <w:rsid w:val="005A74AE"/>
    <w:rsid w:val="005B10DF"/>
    <w:rsid w:val="005B3A39"/>
    <w:rsid w:val="005B54AA"/>
    <w:rsid w:val="005B5C78"/>
    <w:rsid w:val="005B6350"/>
    <w:rsid w:val="005C0569"/>
    <w:rsid w:val="005C22B2"/>
    <w:rsid w:val="005C2872"/>
    <w:rsid w:val="005C2E8D"/>
    <w:rsid w:val="005C405B"/>
    <w:rsid w:val="005C443D"/>
    <w:rsid w:val="005C4D8A"/>
    <w:rsid w:val="005C52C1"/>
    <w:rsid w:val="005C6625"/>
    <w:rsid w:val="005D155E"/>
    <w:rsid w:val="005D3BC1"/>
    <w:rsid w:val="005D3E02"/>
    <w:rsid w:val="005D3FAF"/>
    <w:rsid w:val="005D4D73"/>
    <w:rsid w:val="005D521E"/>
    <w:rsid w:val="005D554D"/>
    <w:rsid w:val="005D5AFE"/>
    <w:rsid w:val="005D7271"/>
    <w:rsid w:val="005E49C0"/>
    <w:rsid w:val="005E5223"/>
    <w:rsid w:val="005E7AA4"/>
    <w:rsid w:val="005F2919"/>
    <w:rsid w:val="005F4B33"/>
    <w:rsid w:val="005F58D6"/>
    <w:rsid w:val="005F6878"/>
    <w:rsid w:val="005F6B59"/>
    <w:rsid w:val="005F7D44"/>
    <w:rsid w:val="0060092F"/>
    <w:rsid w:val="006010D3"/>
    <w:rsid w:val="00603FB2"/>
    <w:rsid w:val="006059B1"/>
    <w:rsid w:val="00605F6F"/>
    <w:rsid w:val="00606D0B"/>
    <w:rsid w:val="0060734A"/>
    <w:rsid w:val="00611015"/>
    <w:rsid w:val="00611711"/>
    <w:rsid w:val="006120B1"/>
    <w:rsid w:val="0061393F"/>
    <w:rsid w:val="006175F5"/>
    <w:rsid w:val="0062146A"/>
    <w:rsid w:val="00621E86"/>
    <w:rsid w:val="0062206F"/>
    <w:rsid w:val="006223DD"/>
    <w:rsid w:val="006247DB"/>
    <w:rsid w:val="0062491A"/>
    <w:rsid w:val="0062547F"/>
    <w:rsid w:val="00625610"/>
    <w:rsid w:val="00625B06"/>
    <w:rsid w:val="00625E18"/>
    <w:rsid w:val="0062755B"/>
    <w:rsid w:val="00630040"/>
    <w:rsid w:val="006302ED"/>
    <w:rsid w:val="006337C8"/>
    <w:rsid w:val="006341F8"/>
    <w:rsid w:val="0063513D"/>
    <w:rsid w:val="00635501"/>
    <w:rsid w:val="00636105"/>
    <w:rsid w:val="0063654C"/>
    <w:rsid w:val="006367AC"/>
    <w:rsid w:val="0064099A"/>
    <w:rsid w:val="00640CBC"/>
    <w:rsid w:val="006426E3"/>
    <w:rsid w:val="00642CF3"/>
    <w:rsid w:val="00644621"/>
    <w:rsid w:val="006446FC"/>
    <w:rsid w:val="006461CB"/>
    <w:rsid w:val="00646D71"/>
    <w:rsid w:val="006521D0"/>
    <w:rsid w:val="00652C66"/>
    <w:rsid w:val="00652DDA"/>
    <w:rsid w:val="00653021"/>
    <w:rsid w:val="006530DF"/>
    <w:rsid w:val="0065456B"/>
    <w:rsid w:val="00654D9D"/>
    <w:rsid w:val="006563B2"/>
    <w:rsid w:val="00656B00"/>
    <w:rsid w:val="0065786A"/>
    <w:rsid w:val="00657A39"/>
    <w:rsid w:val="00661B27"/>
    <w:rsid w:val="00661B76"/>
    <w:rsid w:val="00661E61"/>
    <w:rsid w:val="0066269F"/>
    <w:rsid w:val="00662A9E"/>
    <w:rsid w:val="00663ECB"/>
    <w:rsid w:val="006644EA"/>
    <w:rsid w:val="006649A4"/>
    <w:rsid w:val="00664C61"/>
    <w:rsid w:val="00667159"/>
    <w:rsid w:val="00667D8C"/>
    <w:rsid w:val="006704E5"/>
    <w:rsid w:val="00670EE8"/>
    <w:rsid w:val="00672B49"/>
    <w:rsid w:val="00673DCE"/>
    <w:rsid w:val="00673F53"/>
    <w:rsid w:val="00674AEB"/>
    <w:rsid w:val="0067761F"/>
    <w:rsid w:val="00680A53"/>
    <w:rsid w:val="006828B0"/>
    <w:rsid w:val="00682B53"/>
    <w:rsid w:val="00682C3D"/>
    <w:rsid w:val="006852F9"/>
    <w:rsid w:val="006861B6"/>
    <w:rsid w:val="0068755A"/>
    <w:rsid w:val="006875EC"/>
    <w:rsid w:val="00690706"/>
    <w:rsid w:val="00690AC3"/>
    <w:rsid w:val="00691EBE"/>
    <w:rsid w:val="00692267"/>
    <w:rsid w:val="00692735"/>
    <w:rsid w:val="00692BF7"/>
    <w:rsid w:val="00692E64"/>
    <w:rsid w:val="00693AA5"/>
    <w:rsid w:val="006945AC"/>
    <w:rsid w:val="0069507F"/>
    <w:rsid w:val="00696393"/>
    <w:rsid w:val="0069641E"/>
    <w:rsid w:val="006974D1"/>
    <w:rsid w:val="006A0E85"/>
    <w:rsid w:val="006A1008"/>
    <w:rsid w:val="006A31D4"/>
    <w:rsid w:val="006A4319"/>
    <w:rsid w:val="006A470D"/>
    <w:rsid w:val="006A47E3"/>
    <w:rsid w:val="006A6279"/>
    <w:rsid w:val="006A7CB8"/>
    <w:rsid w:val="006B0478"/>
    <w:rsid w:val="006B1D50"/>
    <w:rsid w:val="006B2DB7"/>
    <w:rsid w:val="006B324D"/>
    <w:rsid w:val="006B3559"/>
    <w:rsid w:val="006B49BB"/>
    <w:rsid w:val="006B50EF"/>
    <w:rsid w:val="006B56F2"/>
    <w:rsid w:val="006B5DA7"/>
    <w:rsid w:val="006B74ED"/>
    <w:rsid w:val="006C021E"/>
    <w:rsid w:val="006C1C7B"/>
    <w:rsid w:val="006C3583"/>
    <w:rsid w:val="006C3C0F"/>
    <w:rsid w:val="006C4493"/>
    <w:rsid w:val="006C4BBC"/>
    <w:rsid w:val="006C6D32"/>
    <w:rsid w:val="006D00E0"/>
    <w:rsid w:val="006D0256"/>
    <w:rsid w:val="006D0314"/>
    <w:rsid w:val="006D23BD"/>
    <w:rsid w:val="006D2F0A"/>
    <w:rsid w:val="006D319D"/>
    <w:rsid w:val="006D3F06"/>
    <w:rsid w:val="006D48EB"/>
    <w:rsid w:val="006D6D62"/>
    <w:rsid w:val="006E0141"/>
    <w:rsid w:val="006E2054"/>
    <w:rsid w:val="006E2127"/>
    <w:rsid w:val="006E22C5"/>
    <w:rsid w:val="006E2F61"/>
    <w:rsid w:val="006E3E88"/>
    <w:rsid w:val="006E3F82"/>
    <w:rsid w:val="006E489D"/>
    <w:rsid w:val="006E5194"/>
    <w:rsid w:val="006E5F72"/>
    <w:rsid w:val="006E7C31"/>
    <w:rsid w:val="006E7FF3"/>
    <w:rsid w:val="006F1D93"/>
    <w:rsid w:val="006F23F8"/>
    <w:rsid w:val="006F4D76"/>
    <w:rsid w:val="006F510A"/>
    <w:rsid w:val="006F625B"/>
    <w:rsid w:val="006F765D"/>
    <w:rsid w:val="007004AC"/>
    <w:rsid w:val="00700C9A"/>
    <w:rsid w:val="00701922"/>
    <w:rsid w:val="00701E29"/>
    <w:rsid w:val="00702F4F"/>
    <w:rsid w:val="007041B3"/>
    <w:rsid w:val="0070717F"/>
    <w:rsid w:val="00710DF8"/>
    <w:rsid w:val="00721C9C"/>
    <w:rsid w:val="00722E1D"/>
    <w:rsid w:val="00723F14"/>
    <w:rsid w:val="00731241"/>
    <w:rsid w:val="0073216A"/>
    <w:rsid w:val="0073541D"/>
    <w:rsid w:val="00736880"/>
    <w:rsid w:val="00736C90"/>
    <w:rsid w:val="007418E2"/>
    <w:rsid w:val="00741A5B"/>
    <w:rsid w:val="00741AF7"/>
    <w:rsid w:val="00742777"/>
    <w:rsid w:val="00742CFB"/>
    <w:rsid w:val="00743730"/>
    <w:rsid w:val="00743809"/>
    <w:rsid w:val="00743900"/>
    <w:rsid w:val="007447C2"/>
    <w:rsid w:val="0074491E"/>
    <w:rsid w:val="00745277"/>
    <w:rsid w:val="00745DDC"/>
    <w:rsid w:val="00746340"/>
    <w:rsid w:val="00747FFB"/>
    <w:rsid w:val="007503CC"/>
    <w:rsid w:val="00750CFF"/>
    <w:rsid w:val="00753B51"/>
    <w:rsid w:val="007543AC"/>
    <w:rsid w:val="00754986"/>
    <w:rsid w:val="0075694B"/>
    <w:rsid w:val="00756BAF"/>
    <w:rsid w:val="00756EEA"/>
    <w:rsid w:val="00757839"/>
    <w:rsid w:val="00761090"/>
    <w:rsid w:val="00761B2C"/>
    <w:rsid w:val="00763038"/>
    <w:rsid w:val="00763589"/>
    <w:rsid w:val="00763D32"/>
    <w:rsid w:val="00764052"/>
    <w:rsid w:val="00767958"/>
    <w:rsid w:val="00773C22"/>
    <w:rsid w:val="0077427F"/>
    <w:rsid w:val="00774C9F"/>
    <w:rsid w:val="007752EF"/>
    <w:rsid w:val="0077553F"/>
    <w:rsid w:val="007803D8"/>
    <w:rsid w:val="0078104A"/>
    <w:rsid w:val="007812BE"/>
    <w:rsid w:val="00782D01"/>
    <w:rsid w:val="007848D8"/>
    <w:rsid w:val="00784BE4"/>
    <w:rsid w:val="00784E38"/>
    <w:rsid w:val="00786E96"/>
    <w:rsid w:val="0078753B"/>
    <w:rsid w:val="00790577"/>
    <w:rsid w:val="00791111"/>
    <w:rsid w:val="00792CF1"/>
    <w:rsid w:val="00793D1A"/>
    <w:rsid w:val="00793EA2"/>
    <w:rsid w:val="00793EAB"/>
    <w:rsid w:val="00794F1B"/>
    <w:rsid w:val="00795C28"/>
    <w:rsid w:val="0079670C"/>
    <w:rsid w:val="00797264"/>
    <w:rsid w:val="007A1AF1"/>
    <w:rsid w:val="007A2DAA"/>
    <w:rsid w:val="007A3C7D"/>
    <w:rsid w:val="007A4332"/>
    <w:rsid w:val="007A5593"/>
    <w:rsid w:val="007A70C6"/>
    <w:rsid w:val="007B2743"/>
    <w:rsid w:val="007B4309"/>
    <w:rsid w:val="007B766E"/>
    <w:rsid w:val="007C11EA"/>
    <w:rsid w:val="007C3903"/>
    <w:rsid w:val="007C3967"/>
    <w:rsid w:val="007C48B7"/>
    <w:rsid w:val="007C4AC9"/>
    <w:rsid w:val="007C4B99"/>
    <w:rsid w:val="007D08FC"/>
    <w:rsid w:val="007D13A3"/>
    <w:rsid w:val="007D38E1"/>
    <w:rsid w:val="007E09D6"/>
    <w:rsid w:val="007E0B3B"/>
    <w:rsid w:val="007E2C31"/>
    <w:rsid w:val="007E3B83"/>
    <w:rsid w:val="007E3D8A"/>
    <w:rsid w:val="007E4BF2"/>
    <w:rsid w:val="007E5625"/>
    <w:rsid w:val="007E5C02"/>
    <w:rsid w:val="007E5C4E"/>
    <w:rsid w:val="007E71E7"/>
    <w:rsid w:val="007E7F20"/>
    <w:rsid w:val="007F010C"/>
    <w:rsid w:val="007F266D"/>
    <w:rsid w:val="007F5A2D"/>
    <w:rsid w:val="007F7CDD"/>
    <w:rsid w:val="008001F0"/>
    <w:rsid w:val="00800EF9"/>
    <w:rsid w:val="0080580A"/>
    <w:rsid w:val="0080615B"/>
    <w:rsid w:val="00806A97"/>
    <w:rsid w:val="0080703F"/>
    <w:rsid w:val="008113B6"/>
    <w:rsid w:val="008115E8"/>
    <w:rsid w:val="0081181A"/>
    <w:rsid w:val="00812C54"/>
    <w:rsid w:val="00813A4F"/>
    <w:rsid w:val="00813E47"/>
    <w:rsid w:val="00815929"/>
    <w:rsid w:val="00816799"/>
    <w:rsid w:val="00816EAD"/>
    <w:rsid w:val="008170FA"/>
    <w:rsid w:val="008213F8"/>
    <w:rsid w:val="008215E0"/>
    <w:rsid w:val="0082280A"/>
    <w:rsid w:val="00824B2F"/>
    <w:rsid w:val="00825D5F"/>
    <w:rsid w:val="00826C8D"/>
    <w:rsid w:val="00827086"/>
    <w:rsid w:val="008273B5"/>
    <w:rsid w:val="00831489"/>
    <w:rsid w:val="0083204F"/>
    <w:rsid w:val="00832CE6"/>
    <w:rsid w:val="008334AB"/>
    <w:rsid w:val="0083591C"/>
    <w:rsid w:val="008402D8"/>
    <w:rsid w:val="00840594"/>
    <w:rsid w:val="008412A5"/>
    <w:rsid w:val="00841E16"/>
    <w:rsid w:val="0084311E"/>
    <w:rsid w:val="00843757"/>
    <w:rsid w:val="00844B3F"/>
    <w:rsid w:val="0084541D"/>
    <w:rsid w:val="008460BC"/>
    <w:rsid w:val="00846493"/>
    <w:rsid w:val="00852CF3"/>
    <w:rsid w:val="00852CFE"/>
    <w:rsid w:val="00853673"/>
    <w:rsid w:val="00853F5F"/>
    <w:rsid w:val="0085486F"/>
    <w:rsid w:val="00854C51"/>
    <w:rsid w:val="00854CD2"/>
    <w:rsid w:val="00856647"/>
    <w:rsid w:val="00857F6D"/>
    <w:rsid w:val="00861E84"/>
    <w:rsid w:val="008633EF"/>
    <w:rsid w:val="00864203"/>
    <w:rsid w:val="00864ADF"/>
    <w:rsid w:val="00865068"/>
    <w:rsid w:val="00867DA8"/>
    <w:rsid w:val="008718B5"/>
    <w:rsid w:val="00874547"/>
    <w:rsid w:val="008748D2"/>
    <w:rsid w:val="0087491D"/>
    <w:rsid w:val="008749DE"/>
    <w:rsid w:val="00874B42"/>
    <w:rsid w:val="00877B8D"/>
    <w:rsid w:val="00877F52"/>
    <w:rsid w:val="00884282"/>
    <w:rsid w:val="0088577B"/>
    <w:rsid w:val="00885FC9"/>
    <w:rsid w:val="00887DF7"/>
    <w:rsid w:val="00890BBD"/>
    <w:rsid w:val="0089175A"/>
    <w:rsid w:val="00891D5A"/>
    <w:rsid w:val="00892023"/>
    <w:rsid w:val="00892DB6"/>
    <w:rsid w:val="008945C4"/>
    <w:rsid w:val="00896740"/>
    <w:rsid w:val="008A1318"/>
    <w:rsid w:val="008A1789"/>
    <w:rsid w:val="008A18F4"/>
    <w:rsid w:val="008A1A73"/>
    <w:rsid w:val="008A1EAC"/>
    <w:rsid w:val="008A31F8"/>
    <w:rsid w:val="008A3BC1"/>
    <w:rsid w:val="008A42EA"/>
    <w:rsid w:val="008A48E6"/>
    <w:rsid w:val="008A4943"/>
    <w:rsid w:val="008A4CB0"/>
    <w:rsid w:val="008A51C2"/>
    <w:rsid w:val="008A5592"/>
    <w:rsid w:val="008A5E7F"/>
    <w:rsid w:val="008A5F57"/>
    <w:rsid w:val="008A66E3"/>
    <w:rsid w:val="008B24D0"/>
    <w:rsid w:val="008B536A"/>
    <w:rsid w:val="008C0542"/>
    <w:rsid w:val="008C05B3"/>
    <w:rsid w:val="008C0D84"/>
    <w:rsid w:val="008C1145"/>
    <w:rsid w:val="008C1656"/>
    <w:rsid w:val="008C195A"/>
    <w:rsid w:val="008C1A45"/>
    <w:rsid w:val="008C4072"/>
    <w:rsid w:val="008C5084"/>
    <w:rsid w:val="008D0FE2"/>
    <w:rsid w:val="008D447F"/>
    <w:rsid w:val="008D4958"/>
    <w:rsid w:val="008D7853"/>
    <w:rsid w:val="008E213F"/>
    <w:rsid w:val="008E23D1"/>
    <w:rsid w:val="008E2770"/>
    <w:rsid w:val="008E2B1B"/>
    <w:rsid w:val="008E3D34"/>
    <w:rsid w:val="008E4820"/>
    <w:rsid w:val="008E49A4"/>
    <w:rsid w:val="008E53DD"/>
    <w:rsid w:val="008E55F6"/>
    <w:rsid w:val="008E74D4"/>
    <w:rsid w:val="008F15A0"/>
    <w:rsid w:val="008F15B5"/>
    <w:rsid w:val="008F502B"/>
    <w:rsid w:val="00900192"/>
    <w:rsid w:val="00901358"/>
    <w:rsid w:val="009042EC"/>
    <w:rsid w:val="009052C5"/>
    <w:rsid w:val="009057E4"/>
    <w:rsid w:val="00906E9B"/>
    <w:rsid w:val="009136D3"/>
    <w:rsid w:val="00913E34"/>
    <w:rsid w:val="009159A4"/>
    <w:rsid w:val="00916955"/>
    <w:rsid w:val="00917DF6"/>
    <w:rsid w:val="009208DF"/>
    <w:rsid w:val="00921006"/>
    <w:rsid w:val="00923049"/>
    <w:rsid w:val="00923E01"/>
    <w:rsid w:val="00924952"/>
    <w:rsid w:val="00925834"/>
    <w:rsid w:val="00926557"/>
    <w:rsid w:val="00926FBC"/>
    <w:rsid w:val="0092783E"/>
    <w:rsid w:val="009321E8"/>
    <w:rsid w:val="009354CF"/>
    <w:rsid w:val="0093681F"/>
    <w:rsid w:val="00937AD2"/>
    <w:rsid w:val="0094056B"/>
    <w:rsid w:val="00940AB3"/>
    <w:rsid w:val="00941C8F"/>
    <w:rsid w:val="009436B2"/>
    <w:rsid w:val="00943BAE"/>
    <w:rsid w:val="0094498A"/>
    <w:rsid w:val="00946ECB"/>
    <w:rsid w:val="009504EC"/>
    <w:rsid w:val="00950DDA"/>
    <w:rsid w:val="00950E35"/>
    <w:rsid w:val="00952CEF"/>
    <w:rsid w:val="00957A46"/>
    <w:rsid w:val="00960C15"/>
    <w:rsid w:val="00961B38"/>
    <w:rsid w:val="009631D7"/>
    <w:rsid w:val="009642C6"/>
    <w:rsid w:val="009649C3"/>
    <w:rsid w:val="00965BAC"/>
    <w:rsid w:val="00965CC9"/>
    <w:rsid w:val="00972123"/>
    <w:rsid w:val="009737C7"/>
    <w:rsid w:val="00973D57"/>
    <w:rsid w:val="00975BAB"/>
    <w:rsid w:val="00975E51"/>
    <w:rsid w:val="00976634"/>
    <w:rsid w:val="00977382"/>
    <w:rsid w:val="0097768B"/>
    <w:rsid w:val="009819D8"/>
    <w:rsid w:val="00982056"/>
    <w:rsid w:val="0098232E"/>
    <w:rsid w:val="009830DF"/>
    <w:rsid w:val="00983D0F"/>
    <w:rsid w:val="00984729"/>
    <w:rsid w:val="00985975"/>
    <w:rsid w:val="00987AD6"/>
    <w:rsid w:val="0099057C"/>
    <w:rsid w:val="00991604"/>
    <w:rsid w:val="00991CF4"/>
    <w:rsid w:val="009921F6"/>
    <w:rsid w:val="00992762"/>
    <w:rsid w:val="009929F0"/>
    <w:rsid w:val="009937C6"/>
    <w:rsid w:val="00994111"/>
    <w:rsid w:val="009943D7"/>
    <w:rsid w:val="009955C1"/>
    <w:rsid w:val="009A0875"/>
    <w:rsid w:val="009A08F1"/>
    <w:rsid w:val="009A225C"/>
    <w:rsid w:val="009A3B0F"/>
    <w:rsid w:val="009A48AB"/>
    <w:rsid w:val="009A4B56"/>
    <w:rsid w:val="009A5DB7"/>
    <w:rsid w:val="009A60E0"/>
    <w:rsid w:val="009A647B"/>
    <w:rsid w:val="009A7B33"/>
    <w:rsid w:val="009B0214"/>
    <w:rsid w:val="009B159D"/>
    <w:rsid w:val="009B1930"/>
    <w:rsid w:val="009B197C"/>
    <w:rsid w:val="009B2BCE"/>
    <w:rsid w:val="009B2ED1"/>
    <w:rsid w:val="009B3F91"/>
    <w:rsid w:val="009B4AAC"/>
    <w:rsid w:val="009B5D7E"/>
    <w:rsid w:val="009C0319"/>
    <w:rsid w:val="009C09F7"/>
    <w:rsid w:val="009C0D5B"/>
    <w:rsid w:val="009C590E"/>
    <w:rsid w:val="009C6927"/>
    <w:rsid w:val="009D124D"/>
    <w:rsid w:val="009E4019"/>
    <w:rsid w:val="009E4FE3"/>
    <w:rsid w:val="009E7CEF"/>
    <w:rsid w:val="009F1BEA"/>
    <w:rsid w:val="009F24BE"/>
    <w:rsid w:val="009F28B1"/>
    <w:rsid w:val="009F337D"/>
    <w:rsid w:val="009F33C6"/>
    <w:rsid w:val="009F57BC"/>
    <w:rsid w:val="009F5CCA"/>
    <w:rsid w:val="00A00AE9"/>
    <w:rsid w:val="00A05136"/>
    <w:rsid w:val="00A058D1"/>
    <w:rsid w:val="00A05E20"/>
    <w:rsid w:val="00A07238"/>
    <w:rsid w:val="00A107CC"/>
    <w:rsid w:val="00A12CCC"/>
    <w:rsid w:val="00A13702"/>
    <w:rsid w:val="00A1546F"/>
    <w:rsid w:val="00A160DF"/>
    <w:rsid w:val="00A16E3C"/>
    <w:rsid w:val="00A17C88"/>
    <w:rsid w:val="00A21581"/>
    <w:rsid w:val="00A21821"/>
    <w:rsid w:val="00A2198C"/>
    <w:rsid w:val="00A22A3E"/>
    <w:rsid w:val="00A22C22"/>
    <w:rsid w:val="00A22E2D"/>
    <w:rsid w:val="00A231E1"/>
    <w:rsid w:val="00A238ED"/>
    <w:rsid w:val="00A250A4"/>
    <w:rsid w:val="00A27795"/>
    <w:rsid w:val="00A306E8"/>
    <w:rsid w:val="00A31BB1"/>
    <w:rsid w:val="00A328A7"/>
    <w:rsid w:val="00A34AE3"/>
    <w:rsid w:val="00A37D0D"/>
    <w:rsid w:val="00A40405"/>
    <w:rsid w:val="00A4042E"/>
    <w:rsid w:val="00A41456"/>
    <w:rsid w:val="00A42F0D"/>
    <w:rsid w:val="00A4300F"/>
    <w:rsid w:val="00A470FC"/>
    <w:rsid w:val="00A50921"/>
    <w:rsid w:val="00A50FA5"/>
    <w:rsid w:val="00A52524"/>
    <w:rsid w:val="00A56B5F"/>
    <w:rsid w:val="00A57C6D"/>
    <w:rsid w:val="00A602BA"/>
    <w:rsid w:val="00A625ED"/>
    <w:rsid w:val="00A63D1E"/>
    <w:rsid w:val="00A64C5D"/>
    <w:rsid w:val="00A64D80"/>
    <w:rsid w:val="00A66E0E"/>
    <w:rsid w:val="00A71390"/>
    <w:rsid w:val="00A71687"/>
    <w:rsid w:val="00A748BE"/>
    <w:rsid w:val="00A76F12"/>
    <w:rsid w:val="00A80CEF"/>
    <w:rsid w:val="00A81699"/>
    <w:rsid w:val="00A824F5"/>
    <w:rsid w:val="00A829C0"/>
    <w:rsid w:val="00A82A8E"/>
    <w:rsid w:val="00A836B3"/>
    <w:rsid w:val="00A851FC"/>
    <w:rsid w:val="00A86B63"/>
    <w:rsid w:val="00A86FE4"/>
    <w:rsid w:val="00A8759B"/>
    <w:rsid w:val="00A906F9"/>
    <w:rsid w:val="00A93B0C"/>
    <w:rsid w:val="00A94888"/>
    <w:rsid w:val="00A96E09"/>
    <w:rsid w:val="00A96EAF"/>
    <w:rsid w:val="00A97F58"/>
    <w:rsid w:val="00AA1E2F"/>
    <w:rsid w:val="00AA30A5"/>
    <w:rsid w:val="00AA30CF"/>
    <w:rsid w:val="00AA3E13"/>
    <w:rsid w:val="00AA5216"/>
    <w:rsid w:val="00AA6359"/>
    <w:rsid w:val="00AA66E3"/>
    <w:rsid w:val="00AA6A89"/>
    <w:rsid w:val="00AA6C37"/>
    <w:rsid w:val="00AA6E74"/>
    <w:rsid w:val="00AB12AB"/>
    <w:rsid w:val="00AB13FE"/>
    <w:rsid w:val="00AB1904"/>
    <w:rsid w:val="00AB26DC"/>
    <w:rsid w:val="00AB31FC"/>
    <w:rsid w:val="00AB451B"/>
    <w:rsid w:val="00AB4B94"/>
    <w:rsid w:val="00AB6FFC"/>
    <w:rsid w:val="00AB7F8B"/>
    <w:rsid w:val="00AC0A72"/>
    <w:rsid w:val="00AC38FF"/>
    <w:rsid w:val="00AC4632"/>
    <w:rsid w:val="00AC4B1F"/>
    <w:rsid w:val="00AC780D"/>
    <w:rsid w:val="00AC7EDF"/>
    <w:rsid w:val="00AD0CDB"/>
    <w:rsid w:val="00AD2145"/>
    <w:rsid w:val="00AD2401"/>
    <w:rsid w:val="00AD2FBC"/>
    <w:rsid w:val="00AD474D"/>
    <w:rsid w:val="00AE121C"/>
    <w:rsid w:val="00AE1FCA"/>
    <w:rsid w:val="00AE23E6"/>
    <w:rsid w:val="00AE4AFC"/>
    <w:rsid w:val="00AE5D93"/>
    <w:rsid w:val="00AE62FC"/>
    <w:rsid w:val="00AE6B3E"/>
    <w:rsid w:val="00AF035F"/>
    <w:rsid w:val="00AF1537"/>
    <w:rsid w:val="00AF2A35"/>
    <w:rsid w:val="00AF2CAF"/>
    <w:rsid w:val="00AF30A5"/>
    <w:rsid w:val="00AF3804"/>
    <w:rsid w:val="00AF3A8E"/>
    <w:rsid w:val="00AF40B7"/>
    <w:rsid w:val="00AF43C5"/>
    <w:rsid w:val="00AF4D82"/>
    <w:rsid w:val="00AF6F8A"/>
    <w:rsid w:val="00AF7711"/>
    <w:rsid w:val="00B00125"/>
    <w:rsid w:val="00B01F90"/>
    <w:rsid w:val="00B0218A"/>
    <w:rsid w:val="00B021E7"/>
    <w:rsid w:val="00B034B6"/>
    <w:rsid w:val="00B04AD6"/>
    <w:rsid w:val="00B07803"/>
    <w:rsid w:val="00B07C25"/>
    <w:rsid w:val="00B108B1"/>
    <w:rsid w:val="00B1091C"/>
    <w:rsid w:val="00B118E0"/>
    <w:rsid w:val="00B142CB"/>
    <w:rsid w:val="00B14726"/>
    <w:rsid w:val="00B14995"/>
    <w:rsid w:val="00B156BB"/>
    <w:rsid w:val="00B15DD8"/>
    <w:rsid w:val="00B17908"/>
    <w:rsid w:val="00B2245B"/>
    <w:rsid w:val="00B23751"/>
    <w:rsid w:val="00B243DC"/>
    <w:rsid w:val="00B24525"/>
    <w:rsid w:val="00B24A39"/>
    <w:rsid w:val="00B2659A"/>
    <w:rsid w:val="00B26F41"/>
    <w:rsid w:val="00B31232"/>
    <w:rsid w:val="00B31DF8"/>
    <w:rsid w:val="00B32841"/>
    <w:rsid w:val="00B32E15"/>
    <w:rsid w:val="00B34A84"/>
    <w:rsid w:val="00B3532B"/>
    <w:rsid w:val="00B35484"/>
    <w:rsid w:val="00B3601D"/>
    <w:rsid w:val="00B361DD"/>
    <w:rsid w:val="00B40A8A"/>
    <w:rsid w:val="00B41EE8"/>
    <w:rsid w:val="00B423DE"/>
    <w:rsid w:val="00B4341A"/>
    <w:rsid w:val="00B46D87"/>
    <w:rsid w:val="00B47C38"/>
    <w:rsid w:val="00B50A82"/>
    <w:rsid w:val="00B5169D"/>
    <w:rsid w:val="00B53F8F"/>
    <w:rsid w:val="00B56147"/>
    <w:rsid w:val="00B5786C"/>
    <w:rsid w:val="00B57DBA"/>
    <w:rsid w:val="00B57EDD"/>
    <w:rsid w:val="00B6426E"/>
    <w:rsid w:val="00B6438E"/>
    <w:rsid w:val="00B65AB9"/>
    <w:rsid w:val="00B661B4"/>
    <w:rsid w:val="00B705D7"/>
    <w:rsid w:val="00B705E6"/>
    <w:rsid w:val="00B72E2C"/>
    <w:rsid w:val="00B740D4"/>
    <w:rsid w:val="00B75AE0"/>
    <w:rsid w:val="00B77A24"/>
    <w:rsid w:val="00B80709"/>
    <w:rsid w:val="00B83943"/>
    <w:rsid w:val="00B83A0C"/>
    <w:rsid w:val="00B84F15"/>
    <w:rsid w:val="00B8602B"/>
    <w:rsid w:val="00B86673"/>
    <w:rsid w:val="00B903E5"/>
    <w:rsid w:val="00B904D0"/>
    <w:rsid w:val="00B90E4A"/>
    <w:rsid w:val="00B915FC"/>
    <w:rsid w:val="00B9633E"/>
    <w:rsid w:val="00B97EEB"/>
    <w:rsid w:val="00BA0F20"/>
    <w:rsid w:val="00BA33EA"/>
    <w:rsid w:val="00BA47E0"/>
    <w:rsid w:val="00BA4B79"/>
    <w:rsid w:val="00BA56F2"/>
    <w:rsid w:val="00BA795B"/>
    <w:rsid w:val="00BB0B60"/>
    <w:rsid w:val="00BB224E"/>
    <w:rsid w:val="00BB3C2F"/>
    <w:rsid w:val="00BB4A06"/>
    <w:rsid w:val="00BB594A"/>
    <w:rsid w:val="00BB6F2A"/>
    <w:rsid w:val="00BB7A82"/>
    <w:rsid w:val="00BC0A10"/>
    <w:rsid w:val="00BC155D"/>
    <w:rsid w:val="00BC4297"/>
    <w:rsid w:val="00BC4F2A"/>
    <w:rsid w:val="00BD2B3F"/>
    <w:rsid w:val="00BD2F19"/>
    <w:rsid w:val="00BD3521"/>
    <w:rsid w:val="00BD487B"/>
    <w:rsid w:val="00BD4B00"/>
    <w:rsid w:val="00BD5DF3"/>
    <w:rsid w:val="00BE194B"/>
    <w:rsid w:val="00BE35C5"/>
    <w:rsid w:val="00BE3D5A"/>
    <w:rsid w:val="00BE3E2C"/>
    <w:rsid w:val="00BE42E5"/>
    <w:rsid w:val="00BE7D47"/>
    <w:rsid w:val="00BF02DF"/>
    <w:rsid w:val="00BF29D2"/>
    <w:rsid w:val="00BF40A1"/>
    <w:rsid w:val="00BF442B"/>
    <w:rsid w:val="00BF53D3"/>
    <w:rsid w:val="00BF5484"/>
    <w:rsid w:val="00BF55D3"/>
    <w:rsid w:val="00BF5B71"/>
    <w:rsid w:val="00C0003B"/>
    <w:rsid w:val="00C00E7E"/>
    <w:rsid w:val="00C02205"/>
    <w:rsid w:val="00C03897"/>
    <w:rsid w:val="00C03F17"/>
    <w:rsid w:val="00C04F98"/>
    <w:rsid w:val="00C07D56"/>
    <w:rsid w:val="00C14303"/>
    <w:rsid w:val="00C1565D"/>
    <w:rsid w:val="00C15C5D"/>
    <w:rsid w:val="00C162F3"/>
    <w:rsid w:val="00C16479"/>
    <w:rsid w:val="00C16FDA"/>
    <w:rsid w:val="00C20DEE"/>
    <w:rsid w:val="00C20E9B"/>
    <w:rsid w:val="00C22D08"/>
    <w:rsid w:val="00C2424D"/>
    <w:rsid w:val="00C24C74"/>
    <w:rsid w:val="00C25C3F"/>
    <w:rsid w:val="00C27F0C"/>
    <w:rsid w:val="00C27F92"/>
    <w:rsid w:val="00C32546"/>
    <w:rsid w:val="00C33122"/>
    <w:rsid w:val="00C3492A"/>
    <w:rsid w:val="00C34EEA"/>
    <w:rsid w:val="00C35114"/>
    <w:rsid w:val="00C353CB"/>
    <w:rsid w:val="00C358FF"/>
    <w:rsid w:val="00C369CD"/>
    <w:rsid w:val="00C37C22"/>
    <w:rsid w:val="00C40926"/>
    <w:rsid w:val="00C41D01"/>
    <w:rsid w:val="00C42B63"/>
    <w:rsid w:val="00C43349"/>
    <w:rsid w:val="00C43AA8"/>
    <w:rsid w:val="00C44449"/>
    <w:rsid w:val="00C456F6"/>
    <w:rsid w:val="00C5436A"/>
    <w:rsid w:val="00C544A8"/>
    <w:rsid w:val="00C54604"/>
    <w:rsid w:val="00C55065"/>
    <w:rsid w:val="00C623A6"/>
    <w:rsid w:val="00C633C6"/>
    <w:rsid w:val="00C63E36"/>
    <w:rsid w:val="00C64EAC"/>
    <w:rsid w:val="00C66DCD"/>
    <w:rsid w:val="00C6782C"/>
    <w:rsid w:val="00C67C85"/>
    <w:rsid w:val="00C739E8"/>
    <w:rsid w:val="00C74316"/>
    <w:rsid w:val="00C74F14"/>
    <w:rsid w:val="00C75131"/>
    <w:rsid w:val="00C8127D"/>
    <w:rsid w:val="00C81A48"/>
    <w:rsid w:val="00C81B44"/>
    <w:rsid w:val="00C82B37"/>
    <w:rsid w:val="00C83902"/>
    <w:rsid w:val="00C8628D"/>
    <w:rsid w:val="00C92D0D"/>
    <w:rsid w:val="00C93F0C"/>
    <w:rsid w:val="00C941AC"/>
    <w:rsid w:val="00C9434F"/>
    <w:rsid w:val="00C94E06"/>
    <w:rsid w:val="00C9513B"/>
    <w:rsid w:val="00C95691"/>
    <w:rsid w:val="00C967A6"/>
    <w:rsid w:val="00C96BF9"/>
    <w:rsid w:val="00C97ED6"/>
    <w:rsid w:val="00CA3102"/>
    <w:rsid w:val="00CA3396"/>
    <w:rsid w:val="00CA3A7A"/>
    <w:rsid w:val="00CB2743"/>
    <w:rsid w:val="00CB2C3E"/>
    <w:rsid w:val="00CB4DF7"/>
    <w:rsid w:val="00CB5D52"/>
    <w:rsid w:val="00CC0D8E"/>
    <w:rsid w:val="00CC39D8"/>
    <w:rsid w:val="00CC404C"/>
    <w:rsid w:val="00CC469F"/>
    <w:rsid w:val="00CC538A"/>
    <w:rsid w:val="00CC7ED8"/>
    <w:rsid w:val="00CD1C2C"/>
    <w:rsid w:val="00CD318A"/>
    <w:rsid w:val="00CD5A67"/>
    <w:rsid w:val="00CD5F1C"/>
    <w:rsid w:val="00CD7F5C"/>
    <w:rsid w:val="00CE0AE2"/>
    <w:rsid w:val="00CE1559"/>
    <w:rsid w:val="00CE2160"/>
    <w:rsid w:val="00CE4077"/>
    <w:rsid w:val="00CE5B7E"/>
    <w:rsid w:val="00CE5BF0"/>
    <w:rsid w:val="00CE6683"/>
    <w:rsid w:val="00CE67C9"/>
    <w:rsid w:val="00CE7C62"/>
    <w:rsid w:val="00CE7E17"/>
    <w:rsid w:val="00CF0998"/>
    <w:rsid w:val="00CF1AB8"/>
    <w:rsid w:val="00CF1ABE"/>
    <w:rsid w:val="00CF4251"/>
    <w:rsid w:val="00CF4690"/>
    <w:rsid w:val="00CF495E"/>
    <w:rsid w:val="00CF662D"/>
    <w:rsid w:val="00D013D0"/>
    <w:rsid w:val="00D025BA"/>
    <w:rsid w:val="00D025F5"/>
    <w:rsid w:val="00D03BD5"/>
    <w:rsid w:val="00D045B9"/>
    <w:rsid w:val="00D064E6"/>
    <w:rsid w:val="00D10925"/>
    <w:rsid w:val="00D11094"/>
    <w:rsid w:val="00D117BD"/>
    <w:rsid w:val="00D12DE4"/>
    <w:rsid w:val="00D1449C"/>
    <w:rsid w:val="00D14827"/>
    <w:rsid w:val="00D14CD8"/>
    <w:rsid w:val="00D15A6F"/>
    <w:rsid w:val="00D16A8B"/>
    <w:rsid w:val="00D17E11"/>
    <w:rsid w:val="00D21D5F"/>
    <w:rsid w:val="00D21F1B"/>
    <w:rsid w:val="00D232CB"/>
    <w:rsid w:val="00D2497B"/>
    <w:rsid w:val="00D24C7B"/>
    <w:rsid w:val="00D24FEF"/>
    <w:rsid w:val="00D25CA4"/>
    <w:rsid w:val="00D26FD9"/>
    <w:rsid w:val="00D2767F"/>
    <w:rsid w:val="00D27EC1"/>
    <w:rsid w:val="00D327BD"/>
    <w:rsid w:val="00D3301F"/>
    <w:rsid w:val="00D33A33"/>
    <w:rsid w:val="00D33F98"/>
    <w:rsid w:val="00D347DF"/>
    <w:rsid w:val="00D34861"/>
    <w:rsid w:val="00D35009"/>
    <w:rsid w:val="00D351ED"/>
    <w:rsid w:val="00D3658D"/>
    <w:rsid w:val="00D36869"/>
    <w:rsid w:val="00D40BB1"/>
    <w:rsid w:val="00D40C13"/>
    <w:rsid w:val="00D427EB"/>
    <w:rsid w:val="00D43590"/>
    <w:rsid w:val="00D445D0"/>
    <w:rsid w:val="00D44DFB"/>
    <w:rsid w:val="00D47756"/>
    <w:rsid w:val="00D50190"/>
    <w:rsid w:val="00D501A6"/>
    <w:rsid w:val="00D50490"/>
    <w:rsid w:val="00D50DA0"/>
    <w:rsid w:val="00D54301"/>
    <w:rsid w:val="00D54E8B"/>
    <w:rsid w:val="00D569D0"/>
    <w:rsid w:val="00D56A4C"/>
    <w:rsid w:val="00D56FA5"/>
    <w:rsid w:val="00D57DE9"/>
    <w:rsid w:val="00D60734"/>
    <w:rsid w:val="00D6155E"/>
    <w:rsid w:val="00D61C44"/>
    <w:rsid w:val="00D620E0"/>
    <w:rsid w:val="00D64424"/>
    <w:rsid w:val="00D66001"/>
    <w:rsid w:val="00D671FA"/>
    <w:rsid w:val="00D7064A"/>
    <w:rsid w:val="00D71B50"/>
    <w:rsid w:val="00D71FBE"/>
    <w:rsid w:val="00D742B4"/>
    <w:rsid w:val="00D80C38"/>
    <w:rsid w:val="00D818C4"/>
    <w:rsid w:val="00D8369C"/>
    <w:rsid w:val="00D844CF"/>
    <w:rsid w:val="00D85BD5"/>
    <w:rsid w:val="00D862A1"/>
    <w:rsid w:val="00D862A8"/>
    <w:rsid w:val="00D871CC"/>
    <w:rsid w:val="00D8758C"/>
    <w:rsid w:val="00D90473"/>
    <w:rsid w:val="00D938CF"/>
    <w:rsid w:val="00D96C12"/>
    <w:rsid w:val="00D97474"/>
    <w:rsid w:val="00DA192F"/>
    <w:rsid w:val="00DA2E69"/>
    <w:rsid w:val="00DA3272"/>
    <w:rsid w:val="00DA3FFC"/>
    <w:rsid w:val="00DA4989"/>
    <w:rsid w:val="00DA4FB0"/>
    <w:rsid w:val="00DA679C"/>
    <w:rsid w:val="00DA687E"/>
    <w:rsid w:val="00DA7B6B"/>
    <w:rsid w:val="00DB04DF"/>
    <w:rsid w:val="00DB15A2"/>
    <w:rsid w:val="00DB3926"/>
    <w:rsid w:val="00DB419B"/>
    <w:rsid w:val="00DB4A39"/>
    <w:rsid w:val="00DB617A"/>
    <w:rsid w:val="00DB6E19"/>
    <w:rsid w:val="00DB76F2"/>
    <w:rsid w:val="00DB76FD"/>
    <w:rsid w:val="00DB7C26"/>
    <w:rsid w:val="00DC12B1"/>
    <w:rsid w:val="00DC144F"/>
    <w:rsid w:val="00DC2DAA"/>
    <w:rsid w:val="00DC41C6"/>
    <w:rsid w:val="00DC4BC2"/>
    <w:rsid w:val="00DC4F91"/>
    <w:rsid w:val="00DD1315"/>
    <w:rsid w:val="00DD18AD"/>
    <w:rsid w:val="00DD2EDF"/>
    <w:rsid w:val="00DD369F"/>
    <w:rsid w:val="00DD481A"/>
    <w:rsid w:val="00DD77C0"/>
    <w:rsid w:val="00DD7F8B"/>
    <w:rsid w:val="00DE113C"/>
    <w:rsid w:val="00DE2B15"/>
    <w:rsid w:val="00DE2DC3"/>
    <w:rsid w:val="00DE38D0"/>
    <w:rsid w:val="00DE399F"/>
    <w:rsid w:val="00DE3B52"/>
    <w:rsid w:val="00DE3F75"/>
    <w:rsid w:val="00DE43ED"/>
    <w:rsid w:val="00DE5220"/>
    <w:rsid w:val="00DE64E9"/>
    <w:rsid w:val="00DF19C6"/>
    <w:rsid w:val="00DF22B8"/>
    <w:rsid w:val="00DF6535"/>
    <w:rsid w:val="00DF71D1"/>
    <w:rsid w:val="00DF7748"/>
    <w:rsid w:val="00E0023C"/>
    <w:rsid w:val="00E00835"/>
    <w:rsid w:val="00E01076"/>
    <w:rsid w:val="00E0129D"/>
    <w:rsid w:val="00E01D39"/>
    <w:rsid w:val="00E024A3"/>
    <w:rsid w:val="00E03793"/>
    <w:rsid w:val="00E05599"/>
    <w:rsid w:val="00E06783"/>
    <w:rsid w:val="00E07732"/>
    <w:rsid w:val="00E1016F"/>
    <w:rsid w:val="00E1455D"/>
    <w:rsid w:val="00E14CCB"/>
    <w:rsid w:val="00E14E37"/>
    <w:rsid w:val="00E15763"/>
    <w:rsid w:val="00E16A5C"/>
    <w:rsid w:val="00E17077"/>
    <w:rsid w:val="00E177E3"/>
    <w:rsid w:val="00E17BAA"/>
    <w:rsid w:val="00E17C04"/>
    <w:rsid w:val="00E23956"/>
    <w:rsid w:val="00E23B19"/>
    <w:rsid w:val="00E27583"/>
    <w:rsid w:val="00E30309"/>
    <w:rsid w:val="00E30719"/>
    <w:rsid w:val="00E3097E"/>
    <w:rsid w:val="00E30DAB"/>
    <w:rsid w:val="00E321DD"/>
    <w:rsid w:val="00E33434"/>
    <w:rsid w:val="00E356F2"/>
    <w:rsid w:val="00E3599A"/>
    <w:rsid w:val="00E36A17"/>
    <w:rsid w:val="00E3719D"/>
    <w:rsid w:val="00E403DA"/>
    <w:rsid w:val="00E414C0"/>
    <w:rsid w:val="00E42020"/>
    <w:rsid w:val="00E422C1"/>
    <w:rsid w:val="00E43699"/>
    <w:rsid w:val="00E44B6D"/>
    <w:rsid w:val="00E460AD"/>
    <w:rsid w:val="00E46721"/>
    <w:rsid w:val="00E47860"/>
    <w:rsid w:val="00E507EB"/>
    <w:rsid w:val="00E515A6"/>
    <w:rsid w:val="00E52998"/>
    <w:rsid w:val="00E5344C"/>
    <w:rsid w:val="00E56B18"/>
    <w:rsid w:val="00E578D6"/>
    <w:rsid w:val="00E57E64"/>
    <w:rsid w:val="00E64287"/>
    <w:rsid w:val="00E64682"/>
    <w:rsid w:val="00E656BA"/>
    <w:rsid w:val="00E716B2"/>
    <w:rsid w:val="00E72684"/>
    <w:rsid w:val="00E72896"/>
    <w:rsid w:val="00E72917"/>
    <w:rsid w:val="00E72F28"/>
    <w:rsid w:val="00E75B73"/>
    <w:rsid w:val="00E77FD7"/>
    <w:rsid w:val="00E801FB"/>
    <w:rsid w:val="00E80247"/>
    <w:rsid w:val="00E827E5"/>
    <w:rsid w:val="00E82F35"/>
    <w:rsid w:val="00E87DB1"/>
    <w:rsid w:val="00E87EB4"/>
    <w:rsid w:val="00E915B4"/>
    <w:rsid w:val="00E920F3"/>
    <w:rsid w:val="00E927D2"/>
    <w:rsid w:val="00E966B5"/>
    <w:rsid w:val="00EA0DE9"/>
    <w:rsid w:val="00EA1C09"/>
    <w:rsid w:val="00EA2133"/>
    <w:rsid w:val="00EA241E"/>
    <w:rsid w:val="00EA4C7B"/>
    <w:rsid w:val="00EA579F"/>
    <w:rsid w:val="00EA7240"/>
    <w:rsid w:val="00EB269C"/>
    <w:rsid w:val="00EB3812"/>
    <w:rsid w:val="00EB448C"/>
    <w:rsid w:val="00EB7428"/>
    <w:rsid w:val="00EC189A"/>
    <w:rsid w:val="00EC1B49"/>
    <w:rsid w:val="00EC30D4"/>
    <w:rsid w:val="00EC34F3"/>
    <w:rsid w:val="00EC68B8"/>
    <w:rsid w:val="00ED05A1"/>
    <w:rsid w:val="00ED087E"/>
    <w:rsid w:val="00ED11DF"/>
    <w:rsid w:val="00ED33CC"/>
    <w:rsid w:val="00ED39D6"/>
    <w:rsid w:val="00ED3B38"/>
    <w:rsid w:val="00ED40DD"/>
    <w:rsid w:val="00ED41C1"/>
    <w:rsid w:val="00ED459D"/>
    <w:rsid w:val="00ED5A4F"/>
    <w:rsid w:val="00ED5A7C"/>
    <w:rsid w:val="00EE0BD3"/>
    <w:rsid w:val="00EE0BD7"/>
    <w:rsid w:val="00EE1B55"/>
    <w:rsid w:val="00EE2629"/>
    <w:rsid w:val="00EE2D4B"/>
    <w:rsid w:val="00EE2E72"/>
    <w:rsid w:val="00EE4456"/>
    <w:rsid w:val="00EE52C0"/>
    <w:rsid w:val="00EE5A42"/>
    <w:rsid w:val="00EF0604"/>
    <w:rsid w:val="00EF3A4F"/>
    <w:rsid w:val="00EF4226"/>
    <w:rsid w:val="00EF5E12"/>
    <w:rsid w:val="00F01674"/>
    <w:rsid w:val="00F01687"/>
    <w:rsid w:val="00F02F14"/>
    <w:rsid w:val="00F042FF"/>
    <w:rsid w:val="00F05041"/>
    <w:rsid w:val="00F0525C"/>
    <w:rsid w:val="00F0575A"/>
    <w:rsid w:val="00F06293"/>
    <w:rsid w:val="00F06E12"/>
    <w:rsid w:val="00F1114A"/>
    <w:rsid w:val="00F11C0A"/>
    <w:rsid w:val="00F1205C"/>
    <w:rsid w:val="00F1439F"/>
    <w:rsid w:val="00F14962"/>
    <w:rsid w:val="00F1567B"/>
    <w:rsid w:val="00F16EF1"/>
    <w:rsid w:val="00F1771C"/>
    <w:rsid w:val="00F21103"/>
    <w:rsid w:val="00F22809"/>
    <w:rsid w:val="00F22EA5"/>
    <w:rsid w:val="00F27E34"/>
    <w:rsid w:val="00F30F93"/>
    <w:rsid w:val="00F329B3"/>
    <w:rsid w:val="00F332EA"/>
    <w:rsid w:val="00F34795"/>
    <w:rsid w:val="00F36A08"/>
    <w:rsid w:val="00F37CFB"/>
    <w:rsid w:val="00F41624"/>
    <w:rsid w:val="00F43015"/>
    <w:rsid w:val="00F43BA5"/>
    <w:rsid w:val="00F46592"/>
    <w:rsid w:val="00F529A0"/>
    <w:rsid w:val="00F52A5D"/>
    <w:rsid w:val="00F5323B"/>
    <w:rsid w:val="00F53CF4"/>
    <w:rsid w:val="00F544C5"/>
    <w:rsid w:val="00F551A5"/>
    <w:rsid w:val="00F60B3A"/>
    <w:rsid w:val="00F61228"/>
    <w:rsid w:val="00F61606"/>
    <w:rsid w:val="00F62295"/>
    <w:rsid w:val="00F634B1"/>
    <w:rsid w:val="00F63ED9"/>
    <w:rsid w:val="00F63FA5"/>
    <w:rsid w:val="00F73BF8"/>
    <w:rsid w:val="00F75163"/>
    <w:rsid w:val="00F75202"/>
    <w:rsid w:val="00F756F3"/>
    <w:rsid w:val="00F77122"/>
    <w:rsid w:val="00F809BE"/>
    <w:rsid w:val="00F81D29"/>
    <w:rsid w:val="00F81EF4"/>
    <w:rsid w:val="00F839D9"/>
    <w:rsid w:val="00F83A53"/>
    <w:rsid w:val="00F84F7C"/>
    <w:rsid w:val="00F92A23"/>
    <w:rsid w:val="00F9344C"/>
    <w:rsid w:val="00F93D27"/>
    <w:rsid w:val="00F942B0"/>
    <w:rsid w:val="00F9436B"/>
    <w:rsid w:val="00F94988"/>
    <w:rsid w:val="00F94AB9"/>
    <w:rsid w:val="00F94C12"/>
    <w:rsid w:val="00F953E3"/>
    <w:rsid w:val="00F9555D"/>
    <w:rsid w:val="00F9589C"/>
    <w:rsid w:val="00F9740F"/>
    <w:rsid w:val="00F974BA"/>
    <w:rsid w:val="00FA0984"/>
    <w:rsid w:val="00FA1F69"/>
    <w:rsid w:val="00FA2F78"/>
    <w:rsid w:val="00FA3536"/>
    <w:rsid w:val="00FA4923"/>
    <w:rsid w:val="00FA743B"/>
    <w:rsid w:val="00FA77BC"/>
    <w:rsid w:val="00FA7ECA"/>
    <w:rsid w:val="00FB19FF"/>
    <w:rsid w:val="00FB27B8"/>
    <w:rsid w:val="00FB314F"/>
    <w:rsid w:val="00FB3A6E"/>
    <w:rsid w:val="00FB447B"/>
    <w:rsid w:val="00FB521F"/>
    <w:rsid w:val="00FC0975"/>
    <w:rsid w:val="00FC0C21"/>
    <w:rsid w:val="00FC0D55"/>
    <w:rsid w:val="00FC20C9"/>
    <w:rsid w:val="00FC2829"/>
    <w:rsid w:val="00FC51B1"/>
    <w:rsid w:val="00FC6F8F"/>
    <w:rsid w:val="00FD12E0"/>
    <w:rsid w:val="00FD13C3"/>
    <w:rsid w:val="00FD2AB3"/>
    <w:rsid w:val="00FD42BE"/>
    <w:rsid w:val="00FD56BA"/>
    <w:rsid w:val="00FD7539"/>
    <w:rsid w:val="00FE00D4"/>
    <w:rsid w:val="00FE060C"/>
    <w:rsid w:val="00FE0D13"/>
    <w:rsid w:val="00FE22F8"/>
    <w:rsid w:val="00FE5F51"/>
    <w:rsid w:val="00FE71FE"/>
    <w:rsid w:val="00FE7379"/>
    <w:rsid w:val="00FF1C30"/>
    <w:rsid w:val="00FF2537"/>
    <w:rsid w:val="00FF2B19"/>
    <w:rsid w:val="00FF2C22"/>
    <w:rsid w:val="00FF5511"/>
    <w:rsid w:val="00FF6723"/>
    <w:rsid w:val="00FF7183"/>
    <w:rsid w:val="00FF7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8E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List 2" w:locked="1"/>
    <w:lsdException w:name="Title" w:locked="1" w:qFormat="1"/>
    <w:lsdException w:name="Default Paragraph Font" w:locked="1" w:uiPriority="1"/>
    <w:lsdException w:name="Subtitle" w:locked="1" w:qFormat="1"/>
    <w:lsdException w:name="Strong" w:locked="1" w:uiPriority="22" w:qFormat="1"/>
    <w:lsdException w:name="Emphasis" w:locked="1" w:qFormat="1"/>
    <w:lsdException w:name="Plain Text" w:locked="1"/>
    <w:lsdException w:name="Normal (Web)" w:locked="1"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D50DA0"/>
    <w:rPr>
      <w:rFonts w:ascii="Times New Roman" w:eastAsia="Times New Roman" w:hAnsi="Times New Roman"/>
      <w:sz w:val="24"/>
      <w:szCs w:val="24"/>
    </w:rPr>
  </w:style>
  <w:style w:type="paragraph" w:styleId="Titolo1">
    <w:name w:val="heading 1"/>
    <w:basedOn w:val="Normale"/>
    <w:next w:val="Normale"/>
    <w:link w:val="Titolo1Carattere"/>
    <w:qFormat/>
    <w:rsid w:val="00D50DA0"/>
    <w:pPr>
      <w:keepNext/>
      <w:jc w:val="center"/>
      <w:outlineLvl w:val="0"/>
    </w:pPr>
    <w:rPr>
      <w:rFonts w:ascii="Cambria" w:hAnsi="Cambria" w:cs="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D50DA0"/>
    <w:rPr>
      <w:rFonts w:ascii="Cambria" w:hAnsi="Cambria" w:cs="Cambria"/>
      <w:b/>
      <w:bCs/>
      <w:kern w:val="32"/>
      <w:sz w:val="32"/>
      <w:szCs w:val="32"/>
      <w:lang w:eastAsia="it-IT"/>
    </w:rPr>
  </w:style>
  <w:style w:type="paragraph" w:styleId="Testonormale">
    <w:name w:val="Plain Text"/>
    <w:basedOn w:val="Normale"/>
    <w:link w:val="TestonormaleCarattere"/>
    <w:rsid w:val="00D50DA0"/>
    <w:rPr>
      <w:rFonts w:ascii="Courier New" w:hAnsi="Courier New" w:cs="Courier New"/>
      <w:sz w:val="20"/>
      <w:szCs w:val="20"/>
    </w:rPr>
  </w:style>
  <w:style w:type="character" w:customStyle="1" w:styleId="TestonormaleCarattere">
    <w:name w:val="Testo normale Carattere"/>
    <w:link w:val="Testonormale"/>
    <w:locked/>
    <w:rsid w:val="00D50DA0"/>
    <w:rPr>
      <w:rFonts w:ascii="Courier New" w:hAnsi="Courier New" w:cs="Courier New"/>
      <w:sz w:val="20"/>
      <w:szCs w:val="20"/>
      <w:lang w:eastAsia="it-IT"/>
    </w:rPr>
  </w:style>
  <w:style w:type="paragraph" w:styleId="Titolo">
    <w:name w:val="Title"/>
    <w:basedOn w:val="Normale"/>
    <w:link w:val="TitoloCarattere"/>
    <w:qFormat/>
    <w:rsid w:val="00D50DA0"/>
    <w:pPr>
      <w:jc w:val="center"/>
    </w:pPr>
    <w:rPr>
      <w:rFonts w:ascii="Cambria" w:hAnsi="Cambria" w:cs="Cambria"/>
      <w:b/>
      <w:bCs/>
      <w:kern w:val="28"/>
      <w:sz w:val="32"/>
      <w:szCs w:val="32"/>
    </w:rPr>
  </w:style>
  <w:style w:type="character" w:customStyle="1" w:styleId="TitoloCarattere">
    <w:name w:val="Titolo Carattere"/>
    <w:link w:val="Titolo"/>
    <w:locked/>
    <w:rsid w:val="00D50DA0"/>
    <w:rPr>
      <w:rFonts w:ascii="Cambria" w:hAnsi="Cambria" w:cs="Cambria"/>
      <w:b/>
      <w:bCs/>
      <w:kern w:val="28"/>
      <w:sz w:val="32"/>
      <w:szCs w:val="32"/>
      <w:lang w:eastAsia="it-IT"/>
    </w:rPr>
  </w:style>
  <w:style w:type="paragraph" w:customStyle="1" w:styleId="Corpotesto1">
    <w:name w:val="Corpo testo1"/>
    <w:aliases w:val="Body Text,bt"/>
    <w:basedOn w:val="Normale"/>
    <w:link w:val="CorpotestoCarattere"/>
    <w:rsid w:val="00D50DA0"/>
    <w:pPr>
      <w:spacing w:line="360" w:lineRule="auto"/>
      <w:jc w:val="both"/>
    </w:pPr>
    <w:rPr>
      <w:rFonts w:eastAsia="Calibri"/>
      <w:szCs w:val="20"/>
      <w:lang w:val="x-none"/>
    </w:rPr>
  </w:style>
  <w:style w:type="character" w:customStyle="1" w:styleId="CorpotestoCarattere">
    <w:name w:val="Corpo testo Carattere"/>
    <w:aliases w:val="bt Carattere"/>
    <w:link w:val="Corpotesto1"/>
    <w:locked/>
    <w:rsid w:val="00D50DA0"/>
    <w:rPr>
      <w:rFonts w:ascii="Times New Roman" w:hAnsi="Times New Roman"/>
      <w:sz w:val="24"/>
      <w:lang w:eastAsia="it-IT"/>
    </w:rPr>
  </w:style>
  <w:style w:type="paragraph" w:styleId="NormaleWeb">
    <w:name w:val="Normal (Web)"/>
    <w:basedOn w:val="Normale"/>
    <w:uiPriority w:val="99"/>
    <w:rsid w:val="00D50DA0"/>
    <w:pPr>
      <w:spacing w:before="100" w:beforeAutospacing="1" w:after="100" w:afterAutospacing="1"/>
    </w:pPr>
    <w:rPr>
      <w:rFonts w:ascii="Arial Unicode MS" w:eastAsia="Arial Unicode MS" w:hAnsi="Arial Unicode MS" w:cs="Arial Unicode MS"/>
      <w:color w:val="000000"/>
    </w:rPr>
  </w:style>
  <w:style w:type="paragraph" w:customStyle="1" w:styleId="provvr0">
    <w:name w:val="provv_r0"/>
    <w:basedOn w:val="Normale"/>
    <w:rsid w:val="00D50DA0"/>
    <w:pPr>
      <w:spacing w:before="100" w:beforeAutospacing="1" w:after="100" w:afterAutospacing="1"/>
      <w:jc w:val="both"/>
    </w:pPr>
    <w:rPr>
      <w:rFonts w:ascii="Arial Unicode MS" w:eastAsia="Arial Unicode MS" w:hAnsi="Arial Unicode MS" w:cs="Arial Unicode MS"/>
    </w:rPr>
  </w:style>
  <w:style w:type="paragraph" w:styleId="Elenco2">
    <w:name w:val="List 2"/>
    <w:basedOn w:val="Normale"/>
    <w:rsid w:val="00D50DA0"/>
    <w:pPr>
      <w:widowControl w:val="0"/>
      <w:adjustRightInd w:val="0"/>
      <w:spacing w:line="360" w:lineRule="atLeast"/>
      <w:ind w:left="566" w:hanging="283"/>
      <w:jc w:val="both"/>
      <w:textAlignment w:val="baseline"/>
    </w:pPr>
  </w:style>
  <w:style w:type="paragraph" w:customStyle="1" w:styleId="Default">
    <w:name w:val="Default"/>
    <w:rsid w:val="00D50DA0"/>
    <w:pPr>
      <w:autoSpaceDE w:val="0"/>
      <w:autoSpaceDN w:val="0"/>
      <w:adjustRightInd w:val="0"/>
    </w:pPr>
    <w:rPr>
      <w:rFonts w:ascii="Trebuchet MS" w:eastAsia="Times New Roman" w:hAnsi="Trebuchet MS" w:cs="Trebuchet MS"/>
      <w:color w:val="000000"/>
      <w:sz w:val="24"/>
      <w:szCs w:val="24"/>
    </w:rPr>
  </w:style>
  <w:style w:type="paragraph" w:styleId="Testofumetto">
    <w:name w:val="Balloon Text"/>
    <w:basedOn w:val="Normale"/>
    <w:link w:val="TestofumettoCarattere"/>
    <w:semiHidden/>
    <w:rsid w:val="00424C3B"/>
    <w:rPr>
      <w:sz w:val="2"/>
      <w:szCs w:val="2"/>
    </w:rPr>
  </w:style>
  <w:style w:type="character" w:customStyle="1" w:styleId="TestofumettoCarattere">
    <w:name w:val="Testo fumetto Carattere"/>
    <w:link w:val="Testofumetto"/>
    <w:semiHidden/>
    <w:locked/>
    <w:rsid w:val="00F329B3"/>
    <w:rPr>
      <w:rFonts w:ascii="Times New Roman" w:hAnsi="Times New Roman" w:cs="Times New Roman"/>
      <w:sz w:val="2"/>
      <w:szCs w:val="2"/>
    </w:rPr>
  </w:style>
  <w:style w:type="paragraph" w:customStyle="1" w:styleId="Revisione1">
    <w:name w:val="Revisione1"/>
    <w:hidden/>
    <w:semiHidden/>
    <w:rsid w:val="0016336F"/>
    <w:rPr>
      <w:rFonts w:ascii="Times New Roman" w:eastAsia="Times New Roman" w:hAnsi="Times New Roman"/>
      <w:sz w:val="24"/>
      <w:szCs w:val="24"/>
    </w:rPr>
  </w:style>
  <w:style w:type="paragraph" w:styleId="Intestazione">
    <w:name w:val="header"/>
    <w:basedOn w:val="Normale"/>
    <w:link w:val="IntestazioneCarattere"/>
    <w:rsid w:val="00AF3804"/>
    <w:pPr>
      <w:tabs>
        <w:tab w:val="center" w:pos="4819"/>
        <w:tab w:val="right" w:pos="9638"/>
      </w:tabs>
    </w:pPr>
  </w:style>
  <w:style w:type="character" w:customStyle="1" w:styleId="IntestazioneCarattere">
    <w:name w:val="Intestazione Carattere"/>
    <w:link w:val="Intestazione"/>
    <w:semiHidden/>
    <w:locked/>
    <w:rsid w:val="002C6423"/>
    <w:rPr>
      <w:rFonts w:ascii="Times New Roman" w:hAnsi="Times New Roman" w:cs="Times New Roman"/>
      <w:sz w:val="24"/>
      <w:szCs w:val="24"/>
    </w:rPr>
  </w:style>
  <w:style w:type="paragraph" w:styleId="Pidipagina">
    <w:name w:val="footer"/>
    <w:basedOn w:val="Normale"/>
    <w:link w:val="PidipaginaCarattere"/>
    <w:uiPriority w:val="99"/>
    <w:rsid w:val="00AF3804"/>
    <w:pPr>
      <w:tabs>
        <w:tab w:val="center" w:pos="4819"/>
        <w:tab w:val="right" w:pos="9638"/>
      </w:tabs>
    </w:pPr>
  </w:style>
  <w:style w:type="character" w:customStyle="1" w:styleId="PidipaginaCarattere">
    <w:name w:val="Piè di pagina Carattere"/>
    <w:link w:val="Pidipagina"/>
    <w:uiPriority w:val="99"/>
    <w:locked/>
    <w:rsid w:val="002C6423"/>
    <w:rPr>
      <w:rFonts w:ascii="Times New Roman" w:hAnsi="Times New Roman" w:cs="Times New Roman"/>
      <w:sz w:val="24"/>
      <w:szCs w:val="24"/>
    </w:rPr>
  </w:style>
  <w:style w:type="table" w:styleId="Grigliatabella">
    <w:name w:val="Table Grid"/>
    <w:basedOn w:val="Tabellanormale"/>
    <w:locked/>
    <w:rsid w:val="00D71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310575"/>
    <w:pPr>
      <w:ind w:left="720"/>
    </w:pPr>
  </w:style>
  <w:style w:type="character" w:styleId="Enfasigrassetto">
    <w:name w:val="Strong"/>
    <w:uiPriority w:val="22"/>
    <w:qFormat/>
    <w:locked/>
    <w:rsid w:val="00C03F17"/>
    <w:rPr>
      <w:b/>
      <w:bCs/>
    </w:rPr>
  </w:style>
  <w:style w:type="paragraph" w:customStyle="1" w:styleId="WW-Testonormale">
    <w:name w:val="WW-Testo normale"/>
    <w:basedOn w:val="Normale"/>
    <w:uiPriority w:val="99"/>
    <w:rsid w:val="00AE121C"/>
    <w:pPr>
      <w:suppressAutoHyphens/>
    </w:pPr>
    <w:rPr>
      <w:rFonts w:ascii="Courier New" w:hAnsi="Courier New"/>
      <w:sz w:val="20"/>
      <w:szCs w:val="20"/>
    </w:rPr>
  </w:style>
  <w:style w:type="character" w:styleId="Rimandocommento">
    <w:name w:val="annotation reference"/>
    <w:basedOn w:val="Carpredefinitoparagrafo"/>
    <w:rsid w:val="00E72684"/>
    <w:rPr>
      <w:sz w:val="16"/>
      <w:szCs w:val="16"/>
    </w:rPr>
  </w:style>
  <w:style w:type="paragraph" w:styleId="Testocommento">
    <w:name w:val="annotation text"/>
    <w:basedOn w:val="Normale"/>
    <w:link w:val="TestocommentoCarattere"/>
    <w:rsid w:val="00E72684"/>
    <w:rPr>
      <w:sz w:val="20"/>
      <w:szCs w:val="20"/>
    </w:rPr>
  </w:style>
  <w:style w:type="character" w:customStyle="1" w:styleId="TestocommentoCarattere">
    <w:name w:val="Testo commento Carattere"/>
    <w:basedOn w:val="Carpredefinitoparagrafo"/>
    <w:link w:val="Testocommento"/>
    <w:rsid w:val="00E72684"/>
    <w:rPr>
      <w:rFonts w:ascii="Times New Roman" w:eastAsia="Times New Roman" w:hAnsi="Times New Roman"/>
    </w:rPr>
  </w:style>
  <w:style w:type="paragraph" w:styleId="Soggettocommento">
    <w:name w:val="annotation subject"/>
    <w:basedOn w:val="Testocommento"/>
    <w:next w:val="Testocommento"/>
    <w:link w:val="SoggettocommentoCarattere"/>
    <w:rsid w:val="00E72684"/>
    <w:rPr>
      <w:b/>
      <w:bCs/>
    </w:rPr>
  </w:style>
  <w:style w:type="character" w:customStyle="1" w:styleId="SoggettocommentoCarattere">
    <w:name w:val="Soggetto commento Carattere"/>
    <w:basedOn w:val="TestocommentoCarattere"/>
    <w:link w:val="Soggettocommento"/>
    <w:rsid w:val="00E7268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05822193">
      <w:bodyDiv w:val="1"/>
      <w:marLeft w:val="0"/>
      <w:marRight w:val="0"/>
      <w:marTop w:val="0"/>
      <w:marBottom w:val="0"/>
      <w:divBdr>
        <w:top w:val="none" w:sz="0" w:space="0" w:color="auto"/>
        <w:left w:val="none" w:sz="0" w:space="0" w:color="auto"/>
        <w:bottom w:val="none" w:sz="0" w:space="0" w:color="auto"/>
        <w:right w:val="none" w:sz="0" w:space="0" w:color="auto"/>
      </w:divBdr>
      <w:divsChild>
        <w:div w:id="1720082236">
          <w:marLeft w:val="0"/>
          <w:marRight w:val="0"/>
          <w:marTop w:val="0"/>
          <w:marBottom w:val="0"/>
          <w:divBdr>
            <w:top w:val="none" w:sz="0" w:space="0" w:color="auto"/>
            <w:left w:val="none" w:sz="0" w:space="0" w:color="auto"/>
            <w:bottom w:val="none" w:sz="0" w:space="0" w:color="auto"/>
            <w:right w:val="none" w:sz="0" w:space="0" w:color="auto"/>
          </w:divBdr>
          <w:divsChild>
            <w:div w:id="1257982003">
              <w:marLeft w:val="0"/>
              <w:marRight w:val="0"/>
              <w:marTop w:val="0"/>
              <w:marBottom w:val="0"/>
              <w:divBdr>
                <w:top w:val="none" w:sz="0" w:space="0" w:color="auto"/>
                <w:left w:val="none" w:sz="0" w:space="0" w:color="auto"/>
                <w:bottom w:val="none" w:sz="0" w:space="0" w:color="auto"/>
                <w:right w:val="none" w:sz="0" w:space="0" w:color="auto"/>
              </w:divBdr>
              <w:divsChild>
                <w:div w:id="10446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D91F-16FA-40B1-8564-B1204257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3145</Words>
  <Characters>17933</Characters>
  <Application>Microsoft Office Word</Application>
  <DocSecurity>0</DocSecurity>
  <Lines>149</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2020-05-26T15:04:00Z</dcterms:created>
  <dcterms:modified xsi:type="dcterms:W3CDTF">2020-06-18T13:59:00Z</dcterms:modified>
</cp:coreProperties>
</file>