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4CE0D" w14:textId="77777777" w:rsidR="00D07530" w:rsidRDefault="00A00E6A">
      <w:pPr>
        <w:pStyle w:val="Titolo4"/>
      </w:pPr>
      <w:r>
        <w:t xml:space="preserve">Verbale della seduta del </w:t>
      </w:r>
    </w:p>
    <w:p w14:paraId="2F519F1E" w14:textId="4BEED4A0" w:rsidR="00D07530" w:rsidRDefault="00A00E6A">
      <w:pPr>
        <w:rPr>
          <w:rFonts w:ascii="DawnCastle" w:hAnsi="DawnCastle"/>
          <w:b/>
          <w:sz w:val="40"/>
        </w:rPr>
      </w:pPr>
      <w:r>
        <w:rPr>
          <w:rFonts w:ascii="DawnCastle" w:hAnsi="DawnCastle"/>
          <w:b/>
          <w:sz w:val="40"/>
        </w:rPr>
        <w:t xml:space="preserve">CONSIGLIO DI ISTITUTO </w:t>
      </w:r>
      <w:r w:rsidR="00CC1C70">
        <w:rPr>
          <w:rFonts w:ascii="DawnCastle" w:hAnsi="DawnCastle"/>
          <w:b/>
          <w:sz w:val="40"/>
        </w:rPr>
        <w:t>-</w:t>
      </w:r>
    </w:p>
    <w:p w14:paraId="695205EE" w14:textId="77777777" w:rsidR="00D07530" w:rsidRDefault="00A00E6A">
      <w:proofErr w:type="gramStart"/>
      <w:r>
        <w:rPr>
          <w:rFonts w:ascii="DawnCastle" w:hAnsi="DawnCastle"/>
          <w:b/>
          <w:sz w:val="40"/>
        </w:rPr>
        <w:t>del</w:t>
      </w:r>
      <w:proofErr w:type="gramEnd"/>
      <w:r>
        <w:rPr>
          <w:rFonts w:ascii="DawnCastle" w:hAnsi="DawnCastle"/>
          <w:b/>
          <w:sz w:val="40"/>
        </w:rPr>
        <w:t xml:space="preserve"> 26.06.2019</w:t>
      </w:r>
    </w:p>
    <w:p w14:paraId="0ABA78F8" w14:textId="77777777" w:rsidR="00D07530" w:rsidRDefault="00A00E6A">
      <w:pPr>
        <w:spacing w:before="240" w:after="120"/>
      </w:pPr>
      <w:r>
        <w:t>Il giorno 26 giugno 2019, mercoledì, il Consiglio di Istituto si riunisce alle ore 20.45 presso i locali dell'Istituto Comprensivo Statale di Bellano, per discutere il seguente ordine del giorno:</w:t>
      </w:r>
    </w:p>
    <w:p w14:paraId="3A1AA09A" w14:textId="3AD87B45" w:rsidR="000D2F43" w:rsidRDefault="00A00E6A">
      <w:pPr>
        <w:pStyle w:val="Sommario1"/>
        <w:tabs>
          <w:tab w:val="left" w:pos="440"/>
          <w:tab w:val="right" w:leader="dot" w:pos="9600"/>
        </w:tabs>
        <w:rPr>
          <w:rFonts w:eastAsiaTheme="minorEastAsia" w:cstheme="minorBidi"/>
          <w:noProof/>
          <w:color w:val="auto"/>
          <w:szCs w:val="22"/>
        </w:rPr>
      </w:pPr>
      <w:r>
        <w:rPr>
          <w:i/>
          <w:iCs/>
        </w:rPr>
        <w:fldChar w:fldCharType="begin"/>
      </w:r>
      <w:r w:rsidRPr="000D2F43">
        <w:rPr>
          <w:i/>
          <w:iCs/>
        </w:rPr>
        <w:instrText>TOC \o "1-1" \u</w:instrText>
      </w:r>
      <w:r>
        <w:rPr>
          <w:i/>
          <w:iCs/>
        </w:rPr>
        <w:fldChar w:fldCharType="separate"/>
      </w:r>
      <w:r w:rsidR="000D2F43">
        <w:rPr>
          <w:noProof/>
        </w:rPr>
        <w:t xml:space="preserve">1. </w:t>
      </w:r>
      <w:r w:rsidR="000D2F43">
        <w:rPr>
          <w:rFonts w:eastAsiaTheme="minorEastAsia" w:cstheme="minorBidi"/>
          <w:noProof/>
          <w:color w:val="auto"/>
          <w:szCs w:val="22"/>
        </w:rPr>
        <w:tab/>
      </w:r>
      <w:r w:rsidR="000D2F43">
        <w:rPr>
          <w:noProof/>
        </w:rPr>
        <w:t>Delibera eventuali integrazioni all’O.d.G.</w:t>
      </w:r>
      <w:r w:rsidR="000D2F43">
        <w:rPr>
          <w:noProof/>
        </w:rPr>
        <w:tab/>
      </w:r>
      <w:r w:rsidR="000D2F43">
        <w:rPr>
          <w:noProof/>
        </w:rPr>
        <w:fldChar w:fldCharType="begin"/>
      </w:r>
      <w:r w:rsidR="000D2F43">
        <w:rPr>
          <w:noProof/>
        </w:rPr>
        <w:instrText xml:space="preserve"> PAGEREF _Toc12518750 \h </w:instrText>
      </w:r>
      <w:r w:rsidR="000D2F43">
        <w:rPr>
          <w:noProof/>
        </w:rPr>
      </w:r>
      <w:r w:rsidR="000D2F43">
        <w:rPr>
          <w:noProof/>
        </w:rPr>
        <w:fldChar w:fldCharType="separate"/>
      </w:r>
      <w:r w:rsidR="000D2F43">
        <w:rPr>
          <w:noProof/>
        </w:rPr>
        <w:t>2</w:t>
      </w:r>
      <w:r w:rsidR="000D2F43">
        <w:rPr>
          <w:noProof/>
        </w:rPr>
        <w:fldChar w:fldCharType="end"/>
      </w:r>
    </w:p>
    <w:p w14:paraId="2A9005D8" w14:textId="2F9B18BF" w:rsidR="000D2F43" w:rsidRDefault="000D2F43">
      <w:pPr>
        <w:pStyle w:val="Sommario1"/>
        <w:tabs>
          <w:tab w:val="left" w:pos="440"/>
          <w:tab w:val="right" w:leader="dot" w:pos="9600"/>
        </w:tabs>
        <w:rPr>
          <w:rFonts w:eastAsiaTheme="minorEastAsia" w:cstheme="minorBidi"/>
          <w:noProof/>
          <w:color w:val="auto"/>
          <w:szCs w:val="22"/>
        </w:rPr>
      </w:pPr>
      <w:r>
        <w:rPr>
          <w:noProof/>
        </w:rPr>
        <w:t xml:space="preserve">2. </w:t>
      </w:r>
      <w:r>
        <w:rPr>
          <w:rFonts w:eastAsiaTheme="minorEastAsia" w:cstheme="minorBidi"/>
          <w:noProof/>
          <w:color w:val="auto"/>
          <w:szCs w:val="22"/>
        </w:rPr>
        <w:tab/>
      </w:r>
      <w:r>
        <w:rPr>
          <w:noProof/>
        </w:rPr>
        <w:t>Piano Richieste ai Comuni per il Diritto allo Studio</w:t>
      </w:r>
      <w:r>
        <w:rPr>
          <w:noProof/>
        </w:rPr>
        <w:tab/>
      </w:r>
      <w:r>
        <w:rPr>
          <w:noProof/>
        </w:rPr>
        <w:fldChar w:fldCharType="begin"/>
      </w:r>
      <w:r>
        <w:rPr>
          <w:noProof/>
        </w:rPr>
        <w:instrText xml:space="preserve"> PAGEREF _Toc12518751 \h </w:instrText>
      </w:r>
      <w:r>
        <w:rPr>
          <w:noProof/>
        </w:rPr>
      </w:r>
      <w:r>
        <w:rPr>
          <w:noProof/>
        </w:rPr>
        <w:fldChar w:fldCharType="separate"/>
      </w:r>
      <w:r>
        <w:rPr>
          <w:noProof/>
        </w:rPr>
        <w:t>2</w:t>
      </w:r>
      <w:r>
        <w:rPr>
          <w:noProof/>
        </w:rPr>
        <w:fldChar w:fldCharType="end"/>
      </w:r>
    </w:p>
    <w:p w14:paraId="723CF766" w14:textId="725D0207" w:rsidR="000D2F43" w:rsidRDefault="000D2F43">
      <w:pPr>
        <w:pStyle w:val="Sommario1"/>
        <w:tabs>
          <w:tab w:val="left" w:pos="440"/>
          <w:tab w:val="right" w:leader="dot" w:pos="9600"/>
        </w:tabs>
        <w:rPr>
          <w:rFonts w:eastAsiaTheme="minorEastAsia" w:cstheme="minorBidi"/>
          <w:noProof/>
          <w:color w:val="auto"/>
          <w:szCs w:val="22"/>
        </w:rPr>
      </w:pPr>
      <w:r>
        <w:rPr>
          <w:noProof/>
        </w:rPr>
        <w:t xml:space="preserve">3. </w:t>
      </w:r>
      <w:r>
        <w:rPr>
          <w:rFonts w:eastAsiaTheme="minorEastAsia" w:cstheme="minorBidi"/>
          <w:noProof/>
          <w:color w:val="auto"/>
          <w:szCs w:val="22"/>
        </w:rPr>
        <w:tab/>
      </w:r>
      <w:r>
        <w:rPr>
          <w:noProof/>
        </w:rPr>
        <w:t>Calendario scolastico 2019/2020</w:t>
      </w:r>
      <w:r>
        <w:rPr>
          <w:noProof/>
        </w:rPr>
        <w:tab/>
      </w:r>
      <w:r>
        <w:rPr>
          <w:noProof/>
        </w:rPr>
        <w:fldChar w:fldCharType="begin"/>
      </w:r>
      <w:r>
        <w:rPr>
          <w:noProof/>
        </w:rPr>
        <w:instrText xml:space="preserve"> PAGEREF _Toc12518752 \h </w:instrText>
      </w:r>
      <w:r>
        <w:rPr>
          <w:noProof/>
        </w:rPr>
      </w:r>
      <w:r>
        <w:rPr>
          <w:noProof/>
        </w:rPr>
        <w:fldChar w:fldCharType="separate"/>
      </w:r>
      <w:r>
        <w:rPr>
          <w:noProof/>
        </w:rPr>
        <w:t>4</w:t>
      </w:r>
      <w:r>
        <w:rPr>
          <w:noProof/>
        </w:rPr>
        <w:fldChar w:fldCharType="end"/>
      </w:r>
    </w:p>
    <w:p w14:paraId="27EBEC48" w14:textId="1F04AD6C" w:rsidR="000D2F43" w:rsidRDefault="000D2F43">
      <w:pPr>
        <w:pStyle w:val="Sommario1"/>
        <w:tabs>
          <w:tab w:val="left" w:pos="660"/>
          <w:tab w:val="right" w:leader="dot" w:pos="9600"/>
        </w:tabs>
        <w:rPr>
          <w:rFonts w:eastAsiaTheme="minorEastAsia" w:cstheme="minorBidi"/>
          <w:noProof/>
          <w:color w:val="auto"/>
          <w:szCs w:val="22"/>
        </w:rPr>
      </w:pPr>
      <w:r>
        <w:rPr>
          <w:noProof/>
        </w:rPr>
        <w:t>3.2.</w:t>
      </w:r>
      <w:r>
        <w:rPr>
          <w:rFonts w:eastAsiaTheme="minorEastAsia" w:cstheme="minorBidi"/>
          <w:noProof/>
          <w:color w:val="auto"/>
          <w:szCs w:val="22"/>
        </w:rPr>
        <w:tab/>
      </w:r>
      <w:r>
        <w:rPr>
          <w:noProof/>
        </w:rPr>
        <w:t>Delibera variazione orario di funzionamento Scuola dell’Infanzia di Dervio</w:t>
      </w:r>
      <w:r>
        <w:rPr>
          <w:noProof/>
        </w:rPr>
        <w:tab/>
      </w:r>
      <w:r>
        <w:rPr>
          <w:noProof/>
        </w:rPr>
        <w:fldChar w:fldCharType="begin"/>
      </w:r>
      <w:r>
        <w:rPr>
          <w:noProof/>
        </w:rPr>
        <w:instrText xml:space="preserve"> PAGEREF _Toc12518753 \h </w:instrText>
      </w:r>
      <w:r>
        <w:rPr>
          <w:noProof/>
        </w:rPr>
      </w:r>
      <w:r>
        <w:rPr>
          <w:noProof/>
        </w:rPr>
        <w:fldChar w:fldCharType="separate"/>
      </w:r>
      <w:r>
        <w:rPr>
          <w:noProof/>
        </w:rPr>
        <w:t>4</w:t>
      </w:r>
      <w:r>
        <w:rPr>
          <w:noProof/>
        </w:rPr>
        <w:fldChar w:fldCharType="end"/>
      </w:r>
    </w:p>
    <w:p w14:paraId="20D4531C" w14:textId="4DF1C109" w:rsidR="000D2F43" w:rsidRDefault="000D2F43">
      <w:pPr>
        <w:pStyle w:val="Sommario1"/>
        <w:tabs>
          <w:tab w:val="left" w:pos="440"/>
          <w:tab w:val="right" w:leader="dot" w:pos="9600"/>
        </w:tabs>
        <w:rPr>
          <w:rFonts w:eastAsiaTheme="minorEastAsia" w:cstheme="minorBidi"/>
          <w:noProof/>
          <w:color w:val="auto"/>
          <w:szCs w:val="22"/>
        </w:rPr>
      </w:pPr>
      <w:r>
        <w:rPr>
          <w:noProof/>
        </w:rPr>
        <w:t xml:space="preserve">4. </w:t>
      </w:r>
      <w:r>
        <w:rPr>
          <w:rFonts w:eastAsiaTheme="minorEastAsia" w:cstheme="minorBidi"/>
          <w:noProof/>
          <w:color w:val="auto"/>
          <w:szCs w:val="22"/>
        </w:rPr>
        <w:tab/>
      </w:r>
      <w:r>
        <w:rPr>
          <w:noProof/>
        </w:rPr>
        <w:t>Prospettive mantenimento servizio Scuola Potenziata</w:t>
      </w:r>
      <w:r>
        <w:rPr>
          <w:noProof/>
        </w:rPr>
        <w:tab/>
      </w:r>
      <w:r>
        <w:rPr>
          <w:noProof/>
        </w:rPr>
        <w:fldChar w:fldCharType="begin"/>
      </w:r>
      <w:r>
        <w:rPr>
          <w:noProof/>
        </w:rPr>
        <w:instrText xml:space="preserve"> PAGEREF _Toc12518754 \h </w:instrText>
      </w:r>
      <w:r>
        <w:rPr>
          <w:noProof/>
        </w:rPr>
      </w:r>
      <w:r>
        <w:rPr>
          <w:noProof/>
        </w:rPr>
        <w:fldChar w:fldCharType="separate"/>
      </w:r>
      <w:r>
        <w:rPr>
          <w:noProof/>
        </w:rPr>
        <w:t>4</w:t>
      </w:r>
      <w:r>
        <w:rPr>
          <w:noProof/>
        </w:rPr>
        <w:fldChar w:fldCharType="end"/>
      </w:r>
    </w:p>
    <w:p w14:paraId="0C85218E" w14:textId="5018EF13" w:rsidR="000D2F43" w:rsidRDefault="000D2F43">
      <w:pPr>
        <w:pStyle w:val="Sommario1"/>
        <w:tabs>
          <w:tab w:val="left" w:pos="440"/>
          <w:tab w:val="right" w:leader="dot" w:pos="9600"/>
        </w:tabs>
        <w:rPr>
          <w:rFonts w:eastAsiaTheme="minorEastAsia" w:cstheme="minorBidi"/>
          <w:noProof/>
          <w:color w:val="auto"/>
          <w:szCs w:val="22"/>
        </w:rPr>
      </w:pPr>
      <w:r>
        <w:rPr>
          <w:noProof/>
        </w:rPr>
        <w:t>5.</w:t>
      </w:r>
      <w:r>
        <w:rPr>
          <w:rFonts w:eastAsiaTheme="minorEastAsia" w:cstheme="minorBidi"/>
          <w:noProof/>
          <w:color w:val="auto"/>
          <w:szCs w:val="22"/>
        </w:rPr>
        <w:tab/>
      </w:r>
      <w:r>
        <w:rPr>
          <w:noProof/>
        </w:rPr>
        <w:t>Verifica attuazione piano annuale</w:t>
      </w:r>
      <w:r>
        <w:rPr>
          <w:noProof/>
        </w:rPr>
        <w:tab/>
      </w:r>
      <w:r>
        <w:rPr>
          <w:noProof/>
        </w:rPr>
        <w:fldChar w:fldCharType="begin"/>
      </w:r>
      <w:r>
        <w:rPr>
          <w:noProof/>
        </w:rPr>
        <w:instrText xml:space="preserve"> PAGEREF _Toc12518755 \h </w:instrText>
      </w:r>
      <w:r>
        <w:rPr>
          <w:noProof/>
        </w:rPr>
      </w:r>
      <w:r>
        <w:rPr>
          <w:noProof/>
        </w:rPr>
        <w:fldChar w:fldCharType="separate"/>
      </w:r>
      <w:r>
        <w:rPr>
          <w:noProof/>
        </w:rPr>
        <w:t>5</w:t>
      </w:r>
      <w:r>
        <w:rPr>
          <w:noProof/>
        </w:rPr>
        <w:fldChar w:fldCharType="end"/>
      </w:r>
    </w:p>
    <w:p w14:paraId="6A6509E4" w14:textId="61EC7104" w:rsidR="000D2F43" w:rsidRDefault="000D2F43">
      <w:pPr>
        <w:pStyle w:val="Sommario1"/>
        <w:tabs>
          <w:tab w:val="left" w:pos="440"/>
          <w:tab w:val="right" w:leader="dot" w:pos="9600"/>
        </w:tabs>
        <w:rPr>
          <w:rFonts w:eastAsiaTheme="minorEastAsia" w:cstheme="minorBidi"/>
          <w:noProof/>
          <w:color w:val="auto"/>
          <w:szCs w:val="22"/>
        </w:rPr>
      </w:pPr>
      <w:r>
        <w:rPr>
          <w:noProof/>
        </w:rPr>
        <w:t xml:space="preserve">6. </w:t>
      </w:r>
      <w:r>
        <w:rPr>
          <w:rFonts w:eastAsiaTheme="minorEastAsia" w:cstheme="minorBidi"/>
          <w:noProof/>
          <w:color w:val="auto"/>
          <w:szCs w:val="22"/>
        </w:rPr>
        <w:tab/>
      </w:r>
      <w:r>
        <w:rPr>
          <w:noProof/>
        </w:rPr>
        <w:t>Comunicazione variazioni al piano annuale 2019</w:t>
      </w:r>
      <w:r>
        <w:rPr>
          <w:noProof/>
        </w:rPr>
        <w:tab/>
      </w:r>
      <w:r>
        <w:rPr>
          <w:noProof/>
        </w:rPr>
        <w:fldChar w:fldCharType="begin"/>
      </w:r>
      <w:r>
        <w:rPr>
          <w:noProof/>
        </w:rPr>
        <w:instrText xml:space="preserve"> PAGEREF _Toc12518756 \h </w:instrText>
      </w:r>
      <w:r>
        <w:rPr>
          <w:noProof/>
        </w:rPr>
      </w:r>
      <w:r>
        <w:rPr>
          <w:noProof/>
        </w:rPr>
        <w:fldChar w:fldCharType="separate"/>
      </w:r>
      <w:r>
        <w:rPr>
          <w:noProof/>
        </w:rPr>
        <w:t>5</w:t>
      </w:r>
      <w:r>
        <w:rPr>
          <w:noProof/>
        </w:rPr>
        <w:fldChar w:fldCharType="end"/>
      </w:r>
    </w:p>
    <w:p w14:paraId="413970B4" w14:textId="22992591" w:rsidR="000D2F43" w:rsidRDefault="000D2F43">
      <w:pPr>
        <w:pStyle w:val="Sommario1"/>
        <w:tabs>
          <w:tab w:val="left" w:pos="440"/>
          <w:tab w:val="right" w:leader="dot" w:pos="9600"/>
        </w:tabs>
        <w:rPr>
          <w:rFonts w:eastAsiaTheme="minorEastAsia" w:cstheme="minorBidi"/>
          <w:noProof/>
          <w:color w:val="auto"/>
          <w:szCs w:val="22"/>
        </w:rPr>
      </w:pPr>
      <w:r>
        <w:rPr>
          <w:noProof/>
        </w:rPr>
        <w:t>7.</w:t>
      </w:r>
      <w:r>
        <w:rPr>
          <w:rFonts w:eastAsiaTheme="minorEastAsia" w:cstheme="minorBidi"/>
          <w:noProof/>
          <w:color w:val="auto"/>
          <w:szCs w:val="22"/>
        </w:rPr>
        <w:tab/>
      </w:r>
      <w:r>
        <w:rPr>
          <w:noProof/>
        </w:rPr>
        <w:t>Delibera accordo di rete per nuova convenzione di cassa</w:t>
      </w:r>
      <w:r>
        <w:rPr>
          <w:noProof/>
        </w:rPr>
        <w:tab/>
      </w:r>
      <w:r>
        <w:rPr>
          <w:noProof/>
        </w:rPr>
        <w:fldChar w:fldCharType="begin"/>
      </w:r>
      <w:r>
        <w:rPr>
          <w:noProof/>
        </w:rPr>
        <w:instrText xml:space="preserve"> PAGEREF _Toc12518757 \h </w:instrText>
      </w:r>
      <w:r>
        <w:rPr>
          <w:noProof/>
        </w:rPr>
      </w:r>
      <w:r>
        <w:rPr>
          <w:noProof/>
        </w:rPr>
        <w:fldChar w:fldCharType="separate"/>
      </w:r>
      <w:r>
        <w:rPr>
          <w:noProof/>
        </w:rPr>
        <w:t>6</w:t>
      </w:r>
      <w:r>
        <w:rPr>
          <w:noProof/>
        </w:rPr>
        <w:fldChar w:fldCharType="end"/>
      </w:r>
    </w:p>
    <w:p w14:paraId="53A5936A" w14:textId="61E2226F" w:rsidR="000D2F43" w:rsidRDefault="000D2F43">
      <w:pPr>
        <w:pStyle w:val="Sommario1"/>
        <w:tabs>
          <w:tab w:val="left" w:pos="440"/>
          <w:tab w:val="right" w:leader="dot" w:pos="9600"/>
        </w:tabs>
        <w:rPr>
          <w:rFonts w:eastAsiaTheme="minorEastAsia" w:cstheme="minorBidi"/>
          <w:noProof/>
          <w:color w:val="auto"/>
          <w:szCs w:val="22"/>
        </w:rPr>
      </w:pPr>
      <w:r>
        <w:rPr>
          <w:noProof/>
        </w:rPr>
        <w:t>8.</w:t>
      </w:r>
      <w:r>
        <w:rPr>
          <w:rFonts w:eastAsiaTheme="minorEastAsia" w:cstheme="minorBidi"/>
          <w:noProof/>
          <w:color w:val="auto"/>
          <w:szCs w:val="22"/>
        </w:rPr>
        <w:tab/>
      </w:r>
      <w:r>
        <w:rPr>
          <w:noProof/>
        </w:rPr>
        <w:t>Delibera rinnovo convenzione con CPIA Fabrizio de André di Lecco</w:t>
      </w:r>
      <w:r>
        <w:rPr>
          <w:noProof/>
        </w:rPr>
        <w:tab/>
      </w:r>
      <w:r>
        <w:rPr>
          <w:noProof/>
        </w:rPr>
        <w:fldChar w:fldCharType="begin"/>
      </w:r>
      <w:r>
        <w:rPr>
          <w:noProof/>
        </w:rPr>
        <w:instrText xml:space="preserve"> PAGEREF _Toc12518758 \h </w:instrText>
      </w:r>
      <w:r>
        <w:rPr>
          <w:noProof/>
        </w:rPr>
      </w:r>
      <w:r>
        <w:rPr>
          <w:noProof/>
        </w:rPr>
        <w:fldChar w:fldCharType="separate"/>
      </w:r>
      <w:r>
        <w:rPr>
          <w:noProof/>
        </w:rPr>
        <w:t>6</w:t>
      </w:r>
      <w:r>
        <w:rPr>
          <w:noProof/>
        </w:rPr>
        <w:fldChar w:fldCharType="end"/>
      </w:r>
    </w:p>
    <w:p w14:paraId="1215242D" w14:textId="7DD6817D" w:rsidR="000D2F43" w:rsidRDefault="000D2F43">
      <w:pPr>
        <w:pStyle w:val="Sommario1"/>
        <w:tabs>
          <w:tab w:val="left" w:pos="660"/>
          <w:tab w:val="right" w:leader="dot" w:pos="9600"/>
        </w:tabs>
        <w:rPr>
          <w:rFonts w:eastAsiaTheme="minorEastAsia" w:cstheme="minorBidi"/>
          <w:noProof/>
          <w:color w:val="auto"/>
          <w:szCs w:val="22"/>
        </w:rPr>
      </w:pPr>
      <w:r>
        <w:rPr>
          <w:noProof/>
        </w:rPr>
        <w:t>8.2.</w:t>
      </w:r>
      <w:r>
        <w:rPr>
          <w:rFonts w:eastAsiaTheme="minorEastAsia" w:cstheme="minorBidi"/>
          <w:noProof/>
          <w:color w:val="auto"/>
          <w:szCs w:val="22"/>
        </w:rPr>
        <w:tab/>
      </w:r>
      <w:r>
        <w:rPr>
          <w:noProof/>
        </w:rPr>
        <w:t>Delibera Variazione “Criteri per la formazione delle classi”</w:t>
      </w:r>
      <w:r>
        <w:rPr>
          <w:noProof/>
        </w:rPr>
        <w:tab/>
      </w:r>
      <w:r>
        <w:rPr>
          <w:noProof/>
        </w:rPr>
        <w:fldChar w:fldCharType="begin"/>
      </w:r>
      <w:r>
        <w:rPr>
          <w:noProof/>
        </w:rPr>
        <w:instrText xml:space="preserve"> PAGEREF _Toc12518759 \h </w:instrText>
      </w:r>
      <w:r>
        <w:rPr>
          <w:noProof/>
        </w:rPr>
      </w:r>
      <w:r>
        <w:rPr>
          <w:noProof/>
        </w:rPr>
        <w:fldChar w:fldCharType="separate"/>
      </w:r>
      <w:r>
        <w:rPr>
          <w:noProof/>
        </w:rPr>
        <w:t>6</w:t>
      </w:r>
      <w:r>
        <w:rPr>
          <w:noProof/>
        </w:rPr>
        <w:fldChar w:fldCharType="end"/>
      </w:r>
    </w:p>
    <w:p w14:paraId="50197D95" w14:textId="65D7B23E" w:rsidR="000D2F43" w:rsidRDefault="000D2F43">
      <w:pPr>
        <w:pStyle w:val="Sommario1"/>
        <w:tabs>
          <w:tab w:val="left" w:pos="660"/>
          <w:tab w:val="right" w:leader="dot" w:pos="9600"/>
        </w:tabs>
        <w:rPr>
          <w:rFonts w:eastAsiaTheme="minorEastAsia" w:cstheme="minorBidi"/>
          <w:noProof/>
          <w:color w:val="auto"/>
          <w:szCs w:val="22"/>
        </w:rPr>
      </w:pPr>
      <w:r>
        <w:rPr>
          <w:noProof/>
        </w:rPr>
        <w:t>8.3.</w:t>
      </w:r>
      <w:r>
        <w:rPr>
          <w:rFonts w:eastAsiaTheme="minorEastAsia" w:cstheme="minorBidi"/>
          <w:noProof/>
          <w:color w:val="auto"/>
          <w:szCs w:val="22"/>
        </w:rPr>
        <w:tab/>
      </w:r>
      <w:r>
        <w:rPr>
          <w:noProof/>
        </w:rPr>
        <w:t>Delibera Uscite didattiche 1° bimestre a.s. 2019/2020</w:t>
      </w:r>
      <w:r>
        <w:rPr>
          <w:noProof/>
        </w:rPr>
        <w:tab/>
      </w:r>
      <w:r>
        <w:rPr>
          <w:noProof/>
        </w:rPr>
        <w:fldChar w:fldCharType="begin"/>
      </w:r>
      <w:r>
        <w:rPr>
          <w:noProof/>
        </w:rPr>
        <w:instrText xml:space="preserve"> PAGEREF _Toc12518760 \h </w:instrText>
      </w:r>
      <w:r>
        <w:rPr>
          <w:noProof/>
        </w:rPr>
      </w:r>
      <w:r>
        <w:rPr>
          <w:noProof/>
        </w:rPr>
        <w:fldChar w:fldCharType="separate"/>
      </w:r>
      <w:r>
        <w:rPr>
          <w:noProof/>
        </w:rPr>
        <w:t>6</w:t>
      </w:r>
      <w:r>
        <w:rPr>
          <w:noProof/>
        </w:rPr>
        <w:fldChar w:fldCharType="end"/>
      </w:r>
    </w:p>
    <w:p w14:paraId="7CF38F8C" w14:textId="387ED411" w:rsidR="000D2F43" w:rsidRDefault="000D2F43">
      <w:pPr>
        <w:pStyle w:val="Sommario1"/>
        <w:tabs>
          <w:tab w:val="left" w:pos="660"/>
          <w:tab w:val="right" w:leader="dot" w:pos="9600"/>
        </w:tabs>
        <w:rPr>
          <w:rFonts w:eastAsiaTheme="minorEastAsia" w:cstheme="minorBidi"/>
          <w:noProof/>
          <w:color w:val="auto"/>
          <w:szCs w:val="22"/>
        </w:rPr>
      </w:pPr>
      <w:r>
        <w:rPr>
          <w:noProof/>
        </w:rPr>
        <w:t>8.4.</w:t>
      </w:r>
      <w:r>
        <w:rPr>
          <w:rFonts w:eastAsiaTheme="minorEastAsia" w:cstheme="minorBidi"/>
          <w:noProof/>
          <w:color w:val="auto"/>
          <w:szCs w:val="22"/>
        </w:rPr>
        <w:tab/>
      </w:r>
      <w:r>
        <w:rPr>
          <w:noProof/>
        </w:rPr>
        <w:t>Acquisizione finanziamento PNSD</w:t>
      </w:r>
      <w:r>
        <w:rPr>
          <w:noProof/>
        </w:rPr>
        <w:tab/>
      </w:r>
      <w:r>
        <w:rPr>
          <w:noProof/>
        </w:rPr>
        <w:fldChar w:fldCharType="begin"/>
      </w:r>
      <w:r>
        <w:rPr>
          <w:noProof/>
        </w:rPr>
        <w:instrText xml:space="preserve"> PAGEREF _Toc12518761 \h </w:instrText>
      </w:r>
      <w:r>
        <w:rPr>
          <w:noProof/>
        </w:rPr>
      </w:r>
      <w:r>
        <w:rPr>
          <w:noProof/>
        </w:rPr>
        <w:fldChar w:fldCharType="separate"/>
      </w:r>
      <w:r>
        <w:rPr>
          <w:noProof/>
        </w:rPr>
        <w:t>7</w:t>
      </w:r>
      <w:r>
        <w:rPr>
          <w:noProof/>
        </w:rPr>
        <w:fldChar w:fldCharType="end"/>
      </w:r>
    </w:p>
    <w:p w14:paraId="26D6E692" w14:textId="283D74D2" w:rsidR="000D2F43" w:rsidRDefault="000D2F43">
      <w:pPr>
        <w:pStyle w:val="Sommario1"/>
        <w:tabs>
          <w:tab w:val="left" w:pos="660"/>
          <w:tab w:val="right" w:leader="dot" w:pos="9600"/>
        </w:tabs>
        <w:rPr>
          <w:rFonts w:eastAsiaTheme="minorEastAsia" w:cstheme="minorBidi"/>
          <w:noProof/>
          <w:color w:val="auto"/>
          <w:szCs w:val="22"/>
        </w:rPr>
      </w:pPr>
      <w:r>
        <w:rPr>
          <w:noProof/>
        </w:rPr>
        <w:t>8.5.</w:t>
      </w:r>
      <w:r>
        <w:rPr>
          <w:rFonts w:eastAsiaTheme="minorEastAsia" w:cstheme="minorBidi"/>
          <w:noProof/>
          <w:color w:val="auto"/>
          <w:szCs w:val="22"/>
        </w:rPr>
        <w:tab/>
      </w:r>
      <w:r>
        <w:rPr>
          <w:noProof/>
        </w:rPr>
        <w:t>Delibera Sottoscrizione accordo di Rete Competenze Sport</w:t>
      </w:r>
      <w:r>
        <w:rPr>
          <w:noProof/>
        </w:rPr>
        <w:tab/>
      </w:r>
      <w:r>
        <w:rPr>
          <w:noProof/>
        </w:rPr>
        <w:fldChar w:fldCharType="begin"/>
      </w:r>
      <w:r>
        <w:rPr>
          <w:noProof/>
        </w:rPr>
        <w:instrText xml:space="preserve"> PAGEREF _Toc12518762 \h </w:instrText>
      </w:r>
      <w:r>
        <w:rPr>
          <w:noProof/>
        </w:rPr>
      </w:r>
      <w:r>
        <w:rPr>
          <w:noProof/>
        </w:rPr>
        <w:fldChar w:fldCharType="separate"/>
      </w:r>
      <w:r>
        <w:rPr>
          <w:noProof/>
        </w:rPr>
        <w:t>7</w:t>
      </w:r>
      <w:r>
        <w:rPr>
          <w:noProof/>
        </w:rPr>
        <w:fldChar w:fldCharType="end"/>
      </w:r>
    </w:p>
    <w:p w14:paraId="1D583A7F" w14:textId="07115E3B" w:rsidR="000D2F43" w:rsidRDefault="000D2F43">
      <w:pPr>
        <w:pStyle w:val="Sommario1"/>
        <w:tabs>
          <w:tab w:val="left" w:pos="440"/>
          <w:tab w:val="right" w:leader="dot" w:pos="9600"/>
        </w:tabs>
        <w:rPr>
          <w:rFonts w:eastAsiaTheme="minorEastAsia" w:cstheme="minorBidi"/>
          <w:noProof/>
          <w:color w:val="auto"/>
          <w:szCs w:val="22"/>
        </w:rPr>
      </w:pPr>
      <w:r>
        <w:rPr>
          <w:noProof/>
        </w:rPr>
        <w:t>9.</w:t>
      </w:r>
      <w:r>
        <w:rPr>
          <w:rFonts w:eastAsiaTheme="minorEastAsia" w:cstheme="minorBidi"/>
          <w:noProof/>
          <w:color w:val="auto"/>
          <w:szCs w:val="22"/>
        </w:rPr>
        <w:tab/>
      </w:r>
      <w:r>
        <w:rPr>
          <w:noProof/>
        </w:rPr>
        <w:t>Varie ed eventuali.</w:t>
      </w:r>
      <w:r>
        <w:rPr>
          <w:noProof/>
        </w:rPr>
        <w:tab/>
      </w:r>
      <w:r>
        <w:rPr>
          <w:noProof/>
        </w:rPr>
        <w:fldChar w:fldCharType="begin"/>
      </w:r>
      <w:r>
        <w:rPr>
          <w:noProof/>
        </w:rPr>
        <w:instrText xml:space="preserve"> PAGEREF _Toc12518763 \h </w:instrText>
      </w:r>
      <w:r>
        <w:rPr>
          <w:noProof/>
        </w:rPr>
      </w:r>
      <w:r>
        <w:rPr>
          <w:noProof/>
        </w:rPr>
        <w:fldChar w:fldCharType="separate"/>
      </w:r>
      <w:r>
        <w:rPr>
          <w:noProof/>
        </w:rPr>
        <w:t>7</w:t>
      </w:r>
      <w:r>
        <w:rPr>
          <w:noProof/>
        </w:rPr>
        <w:fldChar w:fldCharType="end"/>
      </w:r>
    </w:p>
    <w:p w14:paraId="5CC8CA3D" w14:textId="4F8E3A07" w:rsidR="000D2F43" w:rsidRDefault="000D2F43">
      <w:pPr>
        <w:pStyle w:val="Sommario1"/>
        <w:tabs>
          <w:tab w:val="left" w:pos="660"/>
          <w:tab w:val="right" w:leader="dot" w:pos="9600"/>
        </w:tabs>
        <w:rPr>
          <w:rFonts w:eastAsiaTheme="minorEastAsia" w:cstheme="minorBidi"/>
          <w:noProof/>
          <w:color w:val="auto"/>
          <w:szCs w:val="22"/>
        </w:rPr>
      </w:pPr>
      <w:r>
        <w:rPr>
          <w:noProof/>
        </w:rPr>
        <w:t>10.</w:t>
      </w:r>
      <w:r>
        <w:rPr>
          <w:rFonts w:eastAsiaTheme="minorEastAsia" w:cstheme="minorBidi"/>
          <w:noProof/>
          <w:color w:val="auto"/>
          <w:szCs w:val="22"/>
        </w:rPr>
        <w:tab/>
      </w:r>
      <w:r>
        <w:rPr>
          <w:noProof/>
        </w:rPr>
        <w:t>Approvazione del verbale della seduta</w:t>
      </w:r>
      <w:r>
        <w:rPr>
          <w:noProof/>
        </w:rPr>
        <w:tab/>
      </w:r>
      <w:r>
        <w:rPr>
          <w:noProof/>
        </w:rPr>
        <w:fldChar w:fldCharType="begin"/>
      </w:r>
      <w:r>
        <w:rPr>
          <w:noProof/>
        </w:rPr>
        <w:instrText xml:space="preserve"> PAGEREF _Toc12518764 \h </w:instrText>
      </w:r>
      <w:r>
        <w:rPr>
          <w:noProof/>
        </w:rPr>
      </w:r>
      <w:r>
        <w:rPr>
          <w:noProof/>
        </w:rPr>
        <w:fldChar w:fldCharType="separate"/>
      </w:r>
      <w:r>
        <w:rPr>
          <w:noProof/>
        </w:rPr>
        <w:t>7</w:t>
      </w:r>
      <w:r>
        <w:rPr>
          <w:noProof/>
        </w:rPr>
        <w:fldChar w:fldCharType="end"/>
      </w:r>
    </w:p>
    <w:p w14:paraId="1E037787" w14:textId="1B4224DD" w:rsidR="000D2F43" w:rsidRDefault="000D2F43">
      <w:pPr>
        <w:pStyle w:val="Sommario1"/>
        <w:tabs>
          <w:tab w:val="right" w:leader="dot" w:pos="9600"/>
        </w:tabs>
        <w:rPr>
          <w:rFonts w:eastAsiaTheme="minorEastAsia" w:cstheme="minorBidi"/>
          <w:noProof/>
          <w:color w:val="auto"/>
          <w:szCs w:val="22"/>
        </w:rPr>
      </w:pPr>
      <w:r>
        <w:rPr>
          <w:noProof/>
        </w:rPr>
        <w:t>Allegato n. 5</w:t>
      </w:r>
      <w:r>
        <w:rPr>
          <w:noProof/>
        </w:rPr>
        <w:tab/>
      </w:r>
      <w:r>
        <w:rPr>
          <w:noProof/>
        </w:rPr>
        <w:fldChar w:fldCharType="begin"/>
      </w:r>
      <w:r>
        <w:rPr>
          <w:noProof/>
        </w:rPr>
        <w:instrText xml:space="preserve"> PAGEREF _Toc12518765 \h </w:instrText>
      </w:r>
      <w:r>
        <w:rPr>
          <w:noProof/>
        </w:rPr>
      </w:r>
      <w:r>
        <w:rPr>
          <w:noProof/>
        </w:rPr>
        <w:fldChar w:fldCharType="separate"/>
      </w:r>
      <w:r>
        <w:rPr>
          <w:noProof/>
        </w:rPr>
        <w:t>8</w:t>
      </w:r>
      <w:r>
        <w:rPr>
          <w:noProof/>
        </w:rPr>
        <w:fldChar w:fldCharType="end"/>
      </w:r>
    </w:p>
    <w:p w14:paraId="64ED417F" w14:textId="455A73D6" w:rsidR="00D07530" w:rsidRDefault="00A00E6A">
      <w:pPr>
        <w:pStyle w:val="Indice1"/>
        <w:tabs>
          <w:tab w:val="right" w:leader="dot" w:pos="9610"/>
        </w:tabs>
        <w:rPr>
          <w:rStyle w:val="deliberazioneCarattere"/>
        </w:rPr>
      </w:pPr>
      <w:r>
        <w:fldChar w:fldCharType="end"/>
      </w:r>
    </w:p>
    <w:tbl>
      <w:tblPr>
        <w:tblStyle w:val="Tabellagriglia4-colore3"/>
        <w:tblW w:w="9438" w:type="dxa"/>
        <w:tblInd w:w="-35" w:type="dxa"/>
        <w:tblCellMar>
          <w:left w:w="73" w:type="dxa"/>
        </w:tblCellMar>
        <w:tblLook w:val="04A0" w:firstRow="1" w:lastRow="0" w:firstColumn="1" w:lastColumn="0" w:noHBand="0" w:noVBand="1"/>
      </w:tblPr>
      <w:tblGrid>
        <w:gridCol w:w="1410"/>
        <w:gridCol w:w="4534"/>
        <w:gridCol w:w="1126"/>
        <w:gridCol w:w="1125"/>
        <w:gridCol w:w="1243"/>
      </w:tblGrid>
      <w:tr w:rsidR="00E6139A" w:rsidRPr="00E6139A" w14:paraId="4AB28B30" w14:textId="77777777" w:rsidTr="00D075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0" w:type="dxa"/>
            <w:tcBorders>
              <w:top w:val="single" w:sz="4" w:space="0" w:color="A5A5A5"/>
              <w:left w:val="single" w:sz="4" w:space="0" w:color="A5A5A5"/>
              <w:bottom w:val="single" w:sz="4" w:space="0" w:color="A5A5A5"/>
              <w:right w:val="single" w:sz="4" w:space="0" w:color="A5A5A5"/>
            </w:tcBorders>
            <w:tcMar>
              <w:left w:w="73" w:type="dxa"/>
            </w:tcMar>
          </w:tcPr>
          <w:p w14:paraId="7CF69EBE" w14:textId="77777777" w:rsidR="00D07530" w:rsidRPr="00E6139A" w:rsidRDefault="00A00E6A">
            <w:pPr>
              <w:spacing w:before="60"/>
              <w:rPr>
                <w:rFonts w:eastAsiaTheme="minorHAnsi"/>
                <w:color w:val="auto"/>
              </w:rPr>
            </w:pPr>
            <w:proofErr w:type="gramStart"/>
            <w:r w:rsidRPr="00E6139A">
              <w:rPr>
                <w:rFonts w:eastAsiaTheme="minorHAnsi"/>
                <w:color w:val="auto"/>
              </w:rPr>
              <w:t>componente</w:t>
            </w:r>
            <w:proofErr w:type="gramEnd"/>
          </w:p>
        </w:tc>
        <w:tc>
          <w:tcPr>
            <w:tcW w:w="4534" w:type="dxa"/>
            <w:tcBorders>
              <w:top w:val="single" w:sz="4" w:space="0" w:color="A5A5A5"/>
              <w:left w:val="single" w:sz="4" w:space="0" w:color="A5A5A5"/>
              <w:bottom w:val="single" w:sz="4" w:space="0" w:color="A5A5A5"/>
              <w:right w:val="single" w:sz="4" w:space="0" w:color="A5A5A5"/>
            </w:tcBorders>
            <w:tcMar>
              <w:left w:w="73" w:type="dxa"/>
            </w:tcMar>
          </w:tcPr>
          <w:p w14:paraId="1C34D7A9" w14:textId="77777777" w:rsidR="00D07530" w:rsidRPr="00E6139A" w:rsidRDefault="00A00E6A">
            <w:pPr>
              <w:spacing w:before="60"/>
              <w:cnfStyle w:val="100000000000" w:firstRow="1" w:lastRow="0" w:firstColumn="0" w:lastColumn="0" w:oddVBand="0" w:evenVBand="0" w:oddHBand="0" w:evenHBand="0" w:firstRowFirstColumn="0" w:firstRowLastColumn="0" w:lastRowFirstColumn="0" w:lastRowLastColumn="0"/>
              <w:rPr>
                <w:rFonts w:eastAsiaTheme="minorHAnsi"/>
                <w:color w:val="auto"/>
              </w:rPr>
            </w:pPr>
            <w:proofErr w:type="gramStart"/>
            <w:r w:rsidRPr="00E6139A">
              <w:rPr>
                <w:rFonts w:eastAsiaTheme="minorHAnsi"/>
                <w:color w:val="auto"/>
              </w:rPr>
              <w:t>nome</w:t>
            </w:r>
            <w:proofErr w:type="gramEnd"/>
          </w:p>
        </w:tc>
        <w:tc>
          <w:tcPr>
            <w:tcW w:w="1126" w:type="dxa"/>
            <w:tcBorders>
              <w:top w:val="single" w:sz="4" w:space="0" w:color="A5A5A5"/>
              <w:left w:val="single" w:sz="4" w:space="0" w:color="A5A5A5"/>
              <w:bottom w:val="single" w:sz="4" w:space="0" w:color="A5A5A5"/>
              <w:right w:val="single" w:sz="4" w:space="0" w:color="A5A5A5"/>
            </w:tcBorders>
            <w:tcMar>
              <w:left w:w="73" w:type="dxa"/>
            </w:tcMar>
          </w:tcPr>
          <w:p w14:paraId="324232F5" w14:textId="77777777" w:rsidR="00D07530" w:rsidRPr="00E6139A" w:rsidRDefault="00A00E6A">
            <w:pPr>
              <w:spacing w:before="60"/>
              <w:jc w:val="center"/>
              <w:cnfStyle w:val="100000000000" w:firstRow="1" w:lastRow="0" w:firstColumn="0" w:lastColumn="0" w:oddVBand="0" w:evenVBand="0" w:oddHBand="0" w:evenHBand="0" w:firstRowFirstColumn="0" w:firstRowLastColumn="0" w:lastRowFirstColumn="0" w:lastRowLastColumn="0"/>
              <w:rPr>
                <w:rFonts w:eastAsiaTheme="minorHAnsi"/>
                <w:color w:val="auto"/>
              </w:rPr>
            </w:pPr>
            <w:proofErr w:type="gramStart"/>
            <w:r w:rsidRPr="00E6139A">
              <w:rPr>
                <w:rFonts w:eastAsiaTheme="minorHAnsi"/>
                <w:color w:val="auto"/>
              </w:rPr>
              <w:t>presente</w:t>
            </w:r>
            <w:proofErr w:type="gramEnd"/>
          </w:p>
        </w:tc>
        <w:tc>
          <w:tcPr>
            <w:tcW w:w="1125" w:type="dxa"/>
            <w:tcBorders>
              <w:top w:val="single" w:sz="4" w:space="0" w:color="A5A5A5"/>
              <w:left w:val="single" w:sz="4" w:space="0" w:color="A5A5A5"/>
              <w:bottom w:val="single" w:sz="4" w:space="0" w:color="A5A5A5"/>
              <w:right w:val="single" w:sz="4" w:space="0" w:color="A5A5A5"/>
            </w:tcBorders>
            <w:tcMar>
              <w:left w:w="73" w:type="dxa"/>
            </w:tcMar>
          </w:tcPr>
          <w:p w14:paraId="30A99C33" w14:textId="77777777" w:rsidR="00D07530" w:rsidRPr="00E6139A" w:rsidRDefault="00A00E6A">
            <w:pPr>
              <w:spacing w:before="60"/>
              <w:jc w:val="center"/>
              <w:cnfStyle w:val="100000000000" w:firstRow="1" w:lastRow="0" w:firstColumn="0" w:lastColumn="0" w:oddVBand="0" w:evenVBand="0" w:oddHBand="0" w:evenHBand="0" w:firstRowFirstColumn="0" w:firstRowLastColumn="0" w:lastRowFirstColumn="0" w:lastRowLastColumn="0"/>
              <w:rPr>
                <w:rFonts w:eastAsiaTheme="minorHAnsi"/>
                <w:color w:val="auto"/>
              </w:rPr>
            </w:pPr>
            <w:proofErr w:type="gramStart"/>
            <w:r w:rsidRPr="00E6139A">
              <w:rPr>
                <w:rFonts w:eastAsiaTheme="minorHAnsi"/>
                <w:color w:val="auto"/>
              </w:rPr>
              <w:t>assente</w:t>
            </w:r>
            <w:proofErr w:type="gramEnd"/>
          </w:p>
        </w:tc>
        <w:tc>
          <w:tcPr>
            <w:tcW w:w="1243" w:type="dxa"/>
            <w:tcBorders>
              <w:top w:val="single" w:sz="4" w:space="0" w:color="A5A5A5"/>
              <w:left w:val="single" w:sz="4" w:space="0" w:color="A5A5A5"/>
              <w:bottom w:val="single" w:sz="4" w:space="0" w:color="A5A5A5"/>
              <w:right w:val="single" w:sz="4" w:space="0" w:color="A5A5A5"/>
            </w:tcBorders>
            <w:tcMar>
              <w:left w:w="73" w:type="dxa"/>
            </w:tcMar>
          </w:tcPr>
          <w:p w14:paraId="75DA1708" w14:textId="77777777" w:rsidR="00D07530" w:rsidRPr="00E6139A" w:rsidRDefault="00A00E6A">
            <w:pPr>
              <w:spacing w:before="60"/>
              <w:jc w:val="center"/>
              <w:cnfStyle w:val="100000000000" w:firstRow="1" w:lastRow="0" w:firstColumn="0" w:lastColumn="0" w:oddVBand="0" w:evenVBand="0" w:oddHBand="0" w:evenHBand="0" w:firstRowFirstColumn="0" w:firstRowLastColumn="0" w:lastRowFirstColumn="0" w:lastRowLastColumn="0"/>
              <w:rPr>
                <w:rFonts w:eastAsiaTheme="minorHAnsi"/>
                <w:color w:val="auto"/>
              </w:rPr>
            </w:pPr>
            <w:proofErr w:type="gramStart"/>
            <w:r w:rsidRPr="00E6139A">
              <w:rPr>
                <w:rFonts w:eastAsiaTheme="minorHAnsi"/>
                <w:color w:val="auto"/>
              </w:rPr>
              <w:t>giustificato</w:t>
            </w:r>
            <w:proofErr w:type="gramEnd"/>
          </w:p>
        </w:tc>
      </w:tr>
      <w:tr w:rsidR="00D07530" w14:paraId="6F1C62F4" w14:textId="77777777" w:rsidTr="00D07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tcMar>
              <w:left w:w="73" w:type="dxa"/>
            </w:tcMar>
          </w:tcPr>
          <w:p w14:paraId="3E927EE3" w14:textId="77777777" w:rsidR="00D07530" w:rsidRDefault="00A00E6A">
            <w:pPr>
              <w:spacing w:before="60"/>
              <w:rPr>
                <w:rFonts w:eastAsiaTheme="minorHAnsi"/>
              </w:rPr>
            </w:pPr>
            <w:proofErr w:type="gramStart"/>
            <w:r>
              <w:rPr>
                <w:rFonts w:eastAsiaTheme="minorHAnsi"/>
              </w:rPr>
              <w:t>direttiva</w:t>
            </w:r>
            <w:proofErr w:type="gramEnd"/>
          </w:p>
        </w:tc>
        <w:tc>
          <w:tcPr>
            <w:tcW w:w="4534" w:type="dxa"/>
            <w:tcMar>
              <w:left w:w="73" w:type="dxa"/>
            </w:tcMar>
          </w:tcPr>
          <w:p w14:paraId="151AAB20" w14:textId="77777777" w:rsidR="00D07530" w:rsidRDefault="00A00E6A">
            <w:pPr>
              <w:spacing w:before="40"/>
              <w:jc w:val="left"/>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Maria Luisa MONTAGNA</w:t>
            </w:r>
          </w:p>
        </w:tc>
        <w:tc>
          <w:tcPr>
            <w:tcW w:w="1126" w:type="dxa"/>
            <w:tcMar>
              <w:left w:w="73" w:type="dxa"/>
            </w:tcMar>
          </w:tcPr>
          <w:p w14:paraId="3B23AA3D" w14:textId="77777777" w:rsidR="00D07530" w:rsidRDefault="00A00E6A">
            <w:pPr>
              <w:spacing w:before="60"/>
              <w:jc w:val="center"/>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X</w:t>
            </w:r>
          </w:p>
        </w:tc>
        <w:tc>
          <w:tcPr>
            <w:tcW w:w="1125" w:type="dxa"/>
            <w:tcMar>
              <w:left w:w="73" w:type="dxa"/>
            </w:tcMar>
          </w:tcPr>
          <w:p w14:paraId="6246C82A" w14:textId="77777777" w:rsidR="00D07530" w:rsidRDefault="00D07530">
            <w:pPr>
              <w:spacing w:before="60"/>
              <w:jc w:val="center"/>
              <w:cnfStyle w:val="000000100000" w:firstRow="0" w:lastRow="0" w:firstColumn="0" w:lastColumn="0" w:oddVBand="0" w:evenVBand="0" w:oddHBand="1" w:evenHBand="0" w:firstRowFirstColumn="0" w:firstRowLastColumn="0" w:lastRowFirstColumn="0" w:lastRowLastColumn="0"/>
              <w:rPr>
                <w:rFonts w:eastAsiaTheme="minorHAnsi"/>
              </w:rPr>
            </w:pPr>
          </w:p>
        </w:tc>
        <w:tc>
          <w:tcPr>
            <w:tcW w:w="1243" w:type="dxa"/>
            <w:tcMar>
              <w:left w:w="73" w:type="dxa"/>
            </w:tcMar>
          </w:tcPr>
          <w:p w14:paraId="5079E393" w14:textId="77777777" w:rsidR="00D07530" w:rsidRDefault="00D07530">
            <w:pPr>
              <w:spacing w:before="60"/>
              <w:jc w:val="center"/>
              <w:cnfStyle w:val="000000100000" w:firstRow="0" w:lastRow="0" w:firstColumn="0" w:lastColumn="0" w:oddVBand="0" w:evenVBand="0" w:oddHBand="1" w:evenHBand="0" w:firstRowFirstColumn="0" w:firstRowLastColumn="0" w:lastRowFirstColumn="0" w:lastRowLastColumn="0"/>
              <w:rPr>
                <w:rFonts w:eastAsiaTheme="minorHAnsi"/>
              </w:rPr>
            </w:pPr>
          </w:p>
        </w:tc>
      </w:tr>
      <w:tr w:rsidR="00D07530" w14:paraId="14B833C2" w14:textId="77777777" w:rsidTr="00D07530">
        <w:tc>
          <w:tcPr>
            <w:cnfStyle w:val="001000000000" w:firstRow="0" w:lastRow="0" w:firstColumn="1" w:lastColumn="0" w:oddVBand="0" w:evenVBand="0" w:oddHBand="0" w:evenHBand="0" w:firstRowFirstColumn="0" w:firstRowLastColumn="0" w:lastRowFirstColumn="0" w:lastRowLastColumn="0"/>
            <w:tcW w:w="1410" w:type="dxa"/>
            <w:shd w:val="clear" w:color="auto" w:fill="auto"/>
            <w:tcMar>
              <w:left w:w="73" w:type="dxa"/>
            </w:tcMar>
          </w:tcPr>
          <w:p w14:paraId="2F0D21B4" w14:textId="77777777" w:rsidR="00D07530" w:rsidRDefault="00A00E6A">
            <w:pPr>
              <w:spacing w:before="60"/>
              <w:rPr>
                <w:rFonts w:eastAsiaTheme="minorHAnsi"/>
              </w:rPr>
            </w:pPr>
            <w:proofErr w:type="gramStart"/>
            <w:r>
              <w:rPr>
                <w:rFonts w:eastAsiaTheme="minorHAnsi"/>
              </w:rPr>
              <w:t>genitori</w:t>
            </w:r>
            <w:proofErr w:type="gramEnd"/>
          </w:p>
        </w:tc>
        <w:tc>
          <w:tcPr>
            <w:tcW w:w="4534" w:type="dxa"/>
            <w:shd w:val="clear" w:color="auto" w:fill="auto"/>
            <w:tcMar>
              <w:left w:w="73" w:type="dxa"/>
            </w:tcMar>
          </w:tcPr>
          <w:p w14:paraId="25D2C1FF" w14:textId="77777777" w:rsidR="00D07530" w:rsidRDefault="00A00E6A">
            <w:pPr>
              <w:spacing w:before="40"/>
              <w:jc w:val="left"/>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Daniela BERI</w:t>
            </w:r>
          </w:p>
        </w:tc>
        <w:tc>
          <w:tcPr>
            <w:tcW w:w="1126" w:type="dxa"/>
            <w:shd w:val="clear" w:color="auto" w:fill="auto"/>
            <w:tcMar>
              <w:left w:w="73" w:type="dxa"/>
            </w:tcMar>
          </w:tcPr>
          <w:p w14:paraId="216911AE" w14:textId="77777777" w:rsidR="00D07530" w:rsidRDefault="00A00E6A">
            <w:pPr>
              <w:spacing w:before="60"/>
              <w:jc w:val="center"/>
              <w:cnfStyle w:val="000000000000" w:firstRow="0" w:lastRow="0" w:firstColumn="0" w:lastColumn="0" w:oddVBand="0" w:evenVBand="0" w:oddHBand="0" w:evenHBand="0" w:firstRowFirstColumn="0" w:firstRowLastColumn="0" w:lastRowFirstColumn="0" w:lastRowLastColumn="0"/>
              <w:rPr>
                <w:rFonts w:eastAsiaTheme="minorHAnsi"/>
              </w:rPr>
            </w:pPr>
            <w:proofErr w:type="gramStart"/>
            <w:r>
              <w:rPr>
                <w:rFonts w:eastAsiaTheme="minorHAnsi"/>
              </w:rPr>
              <w:t>x</w:t>
            </w:r>
            <w:proofErr w:type="gramEnd"/>
          </w:p>
        </w:tc>
        <w:tc>
          <w:tcPr>
            <w:tcW w:w="1125" w:type="dxa"/>
            <w:shd w:val="clear" w:color="auto" w:fill="auto"/>
            <w:tcMar>
              <w:left w:w="73" w:type="dxa"/>
            </w:tcMar>
          </w:tcPr>
          <w:p w14:paraId="56D802F9" w14:textId="77777777" w:rsidR="00D07530" w:rsidRDefault="00D07530">
            <w:pPr>
              <w:spacing w:before="60"/>
              <w:jc w:val="center"/>
              <w:cnfStyle w:val="000000000000" w:firstRow="0" w:lastRow="0" w:firstColumn="0" w:lastColumn="0" w:oddVBand="0" w:evenVBand="0" w:oddHBand="0" w:evenHBand="0" w:firstRowFirstColumn="0" w:firstRowLastColumn="0" w:lastRowFirstColumn="0" w:lastRowLastColumn="0"/>
              <w:rPr>
                <w:rFonts w:eastAsiaTheme="minorHAnsi"/>
              </w:rPr>
            </w:pPr>
          </w:p>
        </w:tc>
        <w:tc>
          <w:tcPr>
            <w:tcW w:w="1243" w:type="dxa"/>
            <w:shd w:val="clear" w:color="auto" w:fill="auto"/>
            <w:tcMar>
              <w:left w:w="73" w:type="dxa"/>
            </w:tcMar>
          </w:tcPr>
          <w:p w14:paraId="37F6DE3A" w14:textId="77777777" w:rsidR="00D07530" w:rsidRDefault="00D07530">
            <w:pPr>
              <w:spacing w:before="60"/>
              <w:jc w:val="center"/>
              <w:cnfStyle w:val="000000000000" w:firstRow="0" w:lastRow="0" w:firstColumn="0" w:lastColumn="0" w:oddVBand="0" w:evenVBand="0" w:oddHBand="0" w:evenHBand="0" w:firstRowFirstColumn="0" w:firstRowLastColumn="0" w:lastRowFirstColumn="0" w:lastRowLastColumn="0"/>
              <w:rPr>
                <w:rFonts w:eastAsiaTheme="minorHAnsi"/>
              </w:rPr>
            </w:pPr>
          </w:p>
        </w:tc>
      </w:tr>
      <w:tr w:rsidR="00D07530" w14:paraId="25415EF7" w14:textId="77777777" w:rsidTr="00D07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tcMar>
              <w:left w:w="73" w:type="dxa"/>
            </w:tcMar>
          </w:tcPr>
          <w:p w14:paraId="79A66766" w14:textId="77777777" w:rsidR="00D07530" w:rsidRDefault="00A00E6A">
            <w:pPr>
              <w:spacing w:before="60"/>
              <w:rPr>
                <w:rFonts w:eastAsiaTheme="minorHAnsi"/>
              </w:rPr>
            </w:pPr>
            <w:proofErr w:type="gramStart"/>
            <w:r>
              <w:rPr>
                <w:rFonts w:eastAsiaTheme="minorHAnsi"/>
              </w:rPr>
              <w:t>genitori</w:t>
            </w:r>
            <w:proofErr w:type="gramEnd"/>
          </w:p>
        </w:tc>
        <w:tc>
          <w:tcPr>
            <w:tcW w:w="4534" w:type="dxa"/>
            <w:tcMar>
              <w:left w:w="73" w:type="dxa"/>
            </w:tcMar>
          </w:tcPr>
          <w:p w14:paraId="7FD9B0A8" w14:textId="77777777" w:rsidR="00D07530" w:rsidRDefault="00A00E6A">
            <w:pPr>
              <w:spacing w:before="40"/>
              <w:jc w:val="left"/>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Morena BUZZELLA</w:t>
            </w:r>
          </w:p>
        </w:tc>
        <w:tc>
          <w:tcPr>
            <w:tcW w:w="1126" w:type="dxa"/>
            <w:tcMar>
              <w:left w:w="73" w:type="dxa"/>
            </w:tcMar>
          </w:tcPr>
          <w:p w14:paraId="5D5B1FEE" w14:textId="77777777" w:rsidR="00D07530" w:rsidRDefault="00A00E6A">
            <w:pPr>
              <w:spacing w:before="60"/>
              <w:jc w:val="center"/>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X</w:t>
            </w:r>
          </w:p>
        </w:tc>
        <w:tc>
          <w:tcPr>
            <w:tcW w:w="1125" w:type="dxa"/>
            <w:tcMar>
              <w:left w:w="73" w:type="dxa"/>
            </w:tcMar>
          </w:tcPr>
          <w:p w14:paraId="0BE4D3E4" w14:textId="77777777" w:rsidR="00D07530" w:rsidRDefault="00D07530">
            <w:pPr>
              <w:spacing w:before="60"/>
              <w:jc w:val="center"/>
              <w:cnfStyle w:val="000000100000" w:firstRow="0" w:lastRow="0" w:firstColumn="0" w:lastColumn="0" w:oddVBand="0" w:evenVBand="0" w:oddHBand="1" w:evenHBand="0" w:firstRowFirstColumn="0" w:firstRowLastColumn="0" w:lastRowFirstColumn="0" w:lastRowLastColumn="0"/>
              <w:rPr>
                <w:rFonts w:eastAsiaTheme="minorHAnsi"/>
              </w:rPr>
            </w:pPr>
          </w:p>
        </w:tc>
        <w:tc>
          <w:tcPr>
            <w:tcW w:w="1243" w:type="dxa"/>
            <w:tcMar>
              <w:left w:w="73" w:type="dxa"/>
            </w:tcMar>
          </w:tcPr>
          <w:p w14:paraId="64A190EA" w14:textId="77777777" w:rsidR="00D07530" w:rsidRDefault="00D07530">
            <w:pPr>
              <w:spacing w:before="60"/>
              <w:jc w:val="center"/>
              <w:cnfStyle w:val="000000100000" w:firstRow="0" w:lastRow="0" w:firstColumn="0" w:lastColumn="0" w:oddVBand="0" w:evenVBand="0" w:oddHBand="1" w:evenHBand="0" w:firstRowFirstColumn="0" w:firstRowLastColumn="0" w:lastRowFirstColumn="0" w:lastRowLastColumn="0"/>
              <w:rPr>
                <w:rFonts w:eastAsiaTheme="minorHAnsi"/>
              </w:rPr>
            </w:pPr>
          </w:p>
        </w:tc>
      </w:tr>
      <w:tr w:rsidR="00D07530" w14:paraId="0AD0E1E4" w14:textId="77777777" w:rsidTr="00D07530">
        <w:tc>
          <w:tcPr>
            <w:cnfStyle w:val="001000000000" w:firstRow="0" w:lastRow="0" w:firstColumn="1" w:lastColumn="0" w:oddVBand="0" w:evenVBand="0" w:oddHBand="0" w:evenHBand="0" w:firstRowFirstColumn="0" w:firstRowLastColumn="0" w:lastRowFirstColumn="0" w:lastRowLastColumn="0"/>
            <w:tcW w:w="1410" w:type="dxa"/>
            <w:shd w:val="clear" w:color="auto" w:fill="auto"/>
            <w:tcMar>
              <w:left w:w="73" w:type="dxa"/>
            </w:tcMar>
          </w:tcPr>
          <w:p w14:paraId="57E4EA2B" w14:textId="77777777" w:rsidR="00D07530" w:rsidRDefault="00A00E6A">
            <w:pPr>
              <w:spacing w:before="60"/>
              <w:rPr>
                <w:rFonts w:eastAsiaTheme="minorHAnsi"/>
              </w:rPr>
            </w:pPr>
            <w:proofErr w:type="gramStart"/>
            <w:r>
              <w:rPr>
                <w:rFonts w:eastAsiaTheme="minorHAnsi"/>
              </w:rPr>
              <w:t>genitori</w:t>
            </w:r>
            <w:proofErr w:type="gramEnd"/>
          </w:p>
        </w:tc>
        <w:tc>
          <w:tcPr>
            <w:tcW w:w="4534" w:type="dxa"/>
            <w:shd w:val="clear" w:color="auto" w:fill="auto"/>
            <w:tcMar>
              <w:left w:w="73" w:type="dxa"/>
            </w:tcMar>
          </w:tcPr>
          <w:p w14:paraId="03F8558E" w14:textId="77777777" w:rsidR="00D07530" w:rsidRDefault="00A00E6A">
            <w:pPr>
              <w:spacing w:before="40"/>
              <w:jc w:val="left"/>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Fabrizio CARIBONI</w:t>
            </w:r>
          </w:p>
        </w:tc>
        <w:tc>
          <w:tcPr>
            <w:tcW w:w="1126" w:type="dxa"/>
            <w:shd w:val="clear" w:color="auto" w:fill="auto"/>
            <w:tcMar>
              <w:left w:w="73" w:type="dxa"/>
            </w:tcMar>
          </w:tcPr>
          <w:p w14:paraId="68F6EB92" w14:textId="77777777" w:rsidR="00D07530" w:rsidRDefault="00D07530">
            <w:pPr>
              <w:spacing w:before="60"/>
              <w:jc w:val="center"/>
              <w:cnfStyle w:val="000000000000" w:firstRow="0" w:lastRow="0" w:firstColumn="0" w:lastColumn="0" w:oddVBand="0" w:evenVBand="0" w:oddHBand="0" w:evenHBand="0" w:firstRowFirstColumn="0" w:firstRowLastColumn="0" w:lastRowFirstColumn="0" w:lastRowLastColumn="0"/>
              <w:rPr>
                <w:rFonts w:eastAsiaTheme="minorHAnsi"/>
              </w:rPr>
            </w:pPr>
          </w:p>
        </w:tc>
        <w:tc>
          <w:tcPr>
            <w:tcW w:w="1125" w:type="dxa"/>
            <w:shd w:val="clear" w:color="auto" w:fill="auto"/>
            <w:tcMar>
              <w:left w:w="73" w:type="dxa"/>
            </w:tcMar>
          </w:tcPr>
          <w:p w14:paraId="63B828B6" w14:textId="77777777" w:rsidR="00D07530" w:rsidRDefault="00D07530">
            <w:pPr>
              <w:spacing w:before="60"/>
              <w:jc w:val="center"/>
              <w:cnfStyle w:val="000000000000" w:firstRow="0" w:lastRow="0" w:firstColumn="0" w:lastColumn="0" w:oddVBand="0" w:evenVBand="0" w:oddHBand="0" w:evenHBand="0" w:firstRowFirstColumn="0" w:firstRowLastColumn="0" w:lastRowFirstColumn="0" w:lastRowLastColumn="0"/>
              <w:rPr>
                <w:rFonts w:eastAsiaTheme="minorHAnsi"/>
              </w:rPr>
            </w:pPr>
          </w:p>
        </w:tc>
        <w:tc>
          <w:tcPr>
            <w:tcW w:w="1243" w:type="dxa"/>
            <w:shd w:val="clear" w:color="auto" w:fill="auto"/>
            <w:tcMar>
              <w:left w:w="73" w:type="dxa"/>
            </w:tcMar>
          </w:tcPr>
          <w:p w14:paraId="2AFEC4CE" w14:textId="77777777" w:rsidR="00D07530" w:rsidRDefault="00A00E6A">
            <w:pPr>
              <w:spacing w:before="60"/>
              <w:jc w:val="center"/>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X</w:t>
            </w:r>
          </w:p>
        </w:tc>
      </w:tr>
      <w:tr w:rsidR="00D07530" w14:paraId="1274DB16" w14:textId="77777777" w:rsidTr="00D07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tcMar>
              <w:left w:w="73" w:type="dxa"/>
            </w:tcMar>
          </w:tcPr>
          <w:p w14:paraId="0A768D25" w14:textId="77777777" w:rsidR="00D07530" w:rsidRDefault="00A00E6A">
            <w:pPr>
              <w:spacing w:before="60"/>
              <w:rPr>
                <w:rFonts w:eastAsiaTheme="minorHAnsi"/>
              </w:rPr>
            </w:pPr>
            <w:proofErr w:type="gramStart"/>
            <w:r>
              <w:rPr>
                <w:rFonts w:eastAsiaTheme="minorHAnsi"/>
              </w:rPr>
              <w:t>genitori</w:t>
            </w:r>
            <w:proofErr w:type="gramEnd"/>
          </w:p>
        </w:tc>
        <w:tc>
          <w:tcPr>
            <w:tcW w:w="4534" w:type="dxa"/>
            <w:tcMar>
              <w:left w:w="73" w:type="dxa"/>
            </w:tcMar>
          </w:tcPr>
          <w:p w14:paraId="01118974" w14:textId="77777777" w:rsidR="00D07530" w:rsidRDefault="00A00E6A">
            <w:pPr>
              <w:spacing w:before="40"/>
              <w:jc w:val="left"/>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Deborah CHIAPPA</w:t>
            </w:r>
          </w:p>
        </w:tc>
        <w:tc>
          <w:tcPr>
            <w:tcW w:w="1126" w:type="dxa"/>
            <w:tcMar>
              <w:left w:w="73" w:type="dxa"/>
            </w:tcMar>
          </w:tcPr>
          <w:p w14:paraId="18D2E5C9" w14:textId="77777777" w:rsidR="00D07530" w:rsidRDefault="00D07530">
            <w:pPr>
              <w:spacing w:before="60"/>
              <w:jc w:val="center"/>
              <w:cnfStyle w:val="000000100000" w:firstRow="0" w:lastRow="0" w:firstColumn="0" w:lastColumn="0" w:oddVBand="0" w:evenVBand="0" w:oddHBand="1" w:evenHBand="0" w:firstRowFirstColumn="0" w:firstRowLastColumn="0" w:lastRowFirstColumn="0" w:lastRowLastColumn="0"/>
              <w:rPr>
                <w:rFonts w:eastAsiaTheme="minorHAnsi"/>
              </w:rPr>
            </w:pPr>
          </w:p>
        </w:tc>
        <w:tc>
          <w:tcPr>
            <w:tcW w:w="1125" w:type="dxa"/>
            <w:tcMar>
              <w:left w:w="73" w:type="dxa"/>
            </w:tcMar>
          </w:tcPr>
          <w:p w14:paraId="6DC5FDCD" w14:textId="77777777" w:rsidR="00D07530" w:rsidRDefault="00A00E6A">
            <w:pPr>
              <w:spacing w:before="60"/>
              <w:jc w:val="center"/>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X</w:t>
            </w:r>
          </w:p>
        </w:tc>
        <w:tc>
          <w:tcPr>
            <w:tcW w:w="1243" w:type="dxa"/>
            <w:tcMar>
              <w:left w:w="73" w:type="dxa"/>
            </w:tcMar>
          </w:tcPr>
          <w:p w14:paraId="5FA68623" w14:textId="77777777" w:rsidR="00D07530" w:rsidRDefault="00D07530">
            <w:pPr>
              <w:spacing w:before="60"/>
              <w:jc w:val="center"/>
              <w:cnfStyle w:val="000000100000" w:firstRow="0" w:lastRow="0" w:firstColumn="0" w:lastColumn="0" w:oddVBand="0" w:evenVBand="0" w:oddHBand="1" w:evenHBand="0" w:firstRowFirstColumn="0" w:firstRowLastColumn="0" w:lastRowFirstColumn="0" w:lastRowLastColumn="0"/>
              <w:rPr>
                <w:rFonts w:eastAsiaTheme="minorHAnsi"/>
              </w:rPr>
            </w:pPr>
          </w:p>
        </w:tc>
      </w:tr>
      <w:tr w:rsidR="00D07530" w14:paraId="43164A37" w14:textId="77777777" w:rsidTr="00D07530">
        <w:tc>
          <w:tcPr>
            <w:cnfStyle w:val="001000000000" w:firstRow="0" w:lastRow="0" w:firstColumn="1" w:lastColumn="0" w:oddVBand="0" w:evenVBand="0" w:oddHBand="0" w:evenHBand="0" w:firstRowFirstColumn="0" w:firstRowLastColumn="0" w:lastRowFirstColumn="0" w:lastRowLastColumn="0"/>
            <w:tcW w:w="1410" w:type="dxa"/>
            <w:shd w:val="clear" w:color="auto" w:fill="auto"/>
            <w:tcMar>
              <w:left w:w="73" w:type="dxa"/>
            </w:tcMar>
          </w:tcPr>
          <w:p w14:paraId="2805A3D3" w14:textId="77777777" w:rsidR="00D07530" w:rsidRDefault="00A00E6A">
            <w:pPr>
              <w:spacing w:before="60"/>
              <w:rPr>
                <w:rFonts w:eastAsiaTheme="minorHAnsi"/>
              </w:rPr>
            </w:pPr>
            <w:proofErr w:type="gramStart"/>
            <w:r>
              <w:rPr>
                <w:rFonts w:eastAsiaTheme="minorHAnsi"/>
              </w:rPr>
              <w:t>genitori</w:t>
            </w:r>
            <w:proofErr w:type="gramEnd"/>
          </w:p>
        </w:tc>
        <w:tc>
          <w:tcPr>
            <w:tcW w:w="4534" w:type="dxa"/>
            <w:shd w:val="clear" w:color="auto" w:fill="auto"/>
            <w:tcMar>
              <w:left w:w="73" w:type="dxa"/>
            </w:tcMar>
          </w:tcPr>
          <w:p w14:paraId="7B6A9E68" w14:textId="77777777" w:rsidR="00D07530" w:rsidRDefault="00A00E6A">
            <w:pPr>
              <w:spacing w:before="40"/>
              <w:jc w:val="left"/>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Raffaella LEONARDI</w:t>
            </w:r>
          </w:p>
        </w:tc>
        <w:tc>
          <w:tcPr>
            <w:tcW w:w="1126" w:type="dxa"/>
            <w:shd w:val="clear" w:color="auto" w:fill="auto"/>
            <w:tcMar>
              <w:left w:w="73" w:type="dxa"/>
            </w:tcMar>
          </w:tcPr>
          <w:p w14:paraId="444BE3EF" w14:textId="77777777" w:rsidR="00D07530" w:rsidRDefault="00A00E6A">
            <w:pPr>
              <w:spacing w:before="60"/>
              <w:jc w:val="center"/>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X</w:t>
            </w:r>
          </w:p>
        </w:tc>
        <w:tc>
          <w:tcPr>
            <w:tcW w:w="1125" w:type="dxa"/>
            <w:shd w:val="clear" w:color="auto" w:fill="auto"/>
            <w:tcMar>
              <w:left w:w="73" w:type="dxa"/>
            </w:tcMar>
          </w:tcPr>
          <w:p w14:paraId="2E740DE2" w14:textId="77777777" w:rsidR="00D07530" w:rsidRDefault="00D07530">
            <w:pPr>
              <w:spacing w:before="60"/>
              <w:jc w:val="center"/>
              <w:cnfStyle w:val="000000000000" w:firstRow="0" w:lastRow="0" w:firstColumn="0" w:lastColumn="0" w:oddVBand="0" w:evenVBand="0" w:oddHBand="0" w:evenHBand="0" w:firstRowFirstColumn="0" w:firstRowLastColumn="0" w:lastRowFirstColumn="0" w:lastRowLastColumn="0"/>
              <w:rPr>
                <w:rFonts w:eastAsiaTheme="minorHAnsi"/>
              </w:rPr>
            </w:pPr>
          </w:p>
        </w:tc>
        <w:tc>
          <w:tcPr>
            <w:tcW w:w="1243" w:type="dxa"/>
            <w:shd w:val="clear" w:color="auto" w:fill="auto"/>
            <w:tcMar>
              <w:left w:w="73" w:type="dxa"/>
            </w:tcMar>
          </w:tcPr>
          <w:p w14:paraId="35456A93" w14:textId="77777777" w:rsidR="00D07530" w:rsidRDefault="00D07530">
            <w:pPr>
              <w:spacing w:before="60"/>
              <w:jc w:val="center"/>
              <w:cnfStyle w:val="000000000000" w:firstRow="0" w:lastRow="0" w:firstColumn="0" w:lastColumn="0" w:oddVBand="0" w:evenVBand="0" w:oddHBand="0" w:evenHBand="0" w:firstRowFirstColumn="0" w:firstRowLastColumn="0" w:lastRowFirstColumn="0" w:lastRowLastColumn="0"/>
              <w:rPr>
                <w:rFonts w:eastAsiaTheme="minorHAnsi"/>
              </w:rPr>
            </w:pPr>
          </w:p>
        </w:tc>
      </w:tr>
      <w:tr w:rsidR="00D07530" w14:paraId="2855397F" w14:textId="77777777" w:rsidTr="00D07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tcMar>
              <w:left w:w="73" w:type="dxa"/>
            </w:tcMar>
          </w:tcPr>
          <w:p w14:paraId="4929FE64" w14:textId="77777777" w:rsidR="00D07530" w:rsidRDefault="00A00E6A">
            <w:pPr>
              <w:spacing w:before="60"/>
              <w:rPr>
                <w:rFonts w:eastAsiaTheme="minorHAnsi"/>
              </w:rPr>
            </w:pPr>
            <w:proofErr w:type="gramStart"/>
            <w:r>
              <w:rPr>
                <w:rFonts w:eastAsiaTheme="minorHAnsi"/>
              </w:rPr>
              <w:t>genitori</w:t>
            </w:r>
            <w:proofErr w:type="gramEnd"/>
          </w:p>
        </w:tc>
        <w:tc>
          <w:tcPr>
            <w:tcW w:w="4534" w:type="dxa"/>
            <w:tcMar>
              <w:left w:w="73" w:type="dxa"/>
            </w:tcMar>
          </w:tcPr>
          <w:p w14:paraId="6B111712" w14:textId="77777777" w:rsidR="00D07530" w:rsidRDefault="00A00E6A">
            <w:pPr>
              <w:spacing w:before="40"/>
              <w:jc w:val="left"/>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Sara MOLTENI</w:t>
            </w:r>
          </w:p>
        </w:tc>
        <w:tc>
          <w:tcPr>
            <w:tcW w:w="1126" w:type="dxa"/>
            <w:tcMar>
              <w:left w:w="73" w:type="dxa"/>
            </w:tcMar>
          </w:tcPr>
          <w:p w14:paraId="09AEF817" w14:textId="77777777" w:rsidR="00D07530" w:rsidRDefault="00D07530">
            <w:pPr>
              <w:spacing w:before="60"/>
              <w:jc w:val="center"/>
              <w:cnfStyle w:val="000000100000" w:firstRow="0" w:lastRow="0" w:firstColumn="0" w:lastColumn="0" w:oddVBand="0" w:evenVBand="0" w:oddHBand="1" w:evenHBand="0" w:firstRowFirstColumn="0" w:firstRowLastColumn="0" w:lastRowFirstColumn="0" w:lastRowLastColumn="0"/>
              <w:rPr>
                <w:rFonts w:eastAsiaTheme="minorHAnsi"/>
              </w:rPr>
            </w:pPr>
          </w:p>
        </w:tc>
        <w:tc>
          <w:tcPr>
            <w:tcW w:w="1125" w:type="dxa"/>
            <w:tcMar>
              <w:left w:w="73" w:type="dxa"/>
            </w:tcMar>
          </w:tcPr>
          <w:p w14:paraId="18704939" w14:textId="77777777" w:rsidR="00D07530" w:rsidRDefault="00D07530">
            <w:pPr>
              <w:spacing w:before="60"/>
              <w:jc w:val="center"/>
              <w:cnfStyle w:val="000000100000" w:firstRow="0" w:lastRow="0" w:firstColumn="0" w:lastColumn="0" w:oddVBand="0" w:evenVBand="0" w:oddHBand="1" w:evenHBand="0" w:firstRowFirstColumn="0" w:firstRowLastColumn="0" w:lastRowFirstColumn="0" w:lastRowLastColumn="0"/>
              <w:rPr>
                <w:rFonts w:eastAsiaTheme="minorHAnsi"/>
              </w:rPr>
            </w:pPr>
          </w:p>
        </w:tc>
        <w:tc>
          <w:tcPr>
            <w:tcW w:w="1243" w:type="dxa"/>
            <w:tcMar>
              <w:left w:w="73" w:type="dxa"/>
            </w:tcMar>
          </w:tcPr>
          <w:p w14:paraId="26B5D265" w14:textId="77777777" w:rsidR="00D07530" w:rsidRDefault="00A00E6A">
            <w:pPr>
              <w:spacing w:before="60"/>
              <w:jc w:val="center"/>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X</w:t>
            </w:r>
          </w:p>
        </w:tc>
      </w:tr>
      <w:tr w:rsidR="00D07530" w14:paraId="4202E7A8" w14:textId="77777777" w:rsidTr="00D07530">
        <w:tc>
          <w:tcPr>
            <w:cnfStyle w:val="001000000000" w:firstRow="0" w:lastRow="0" w:firstColumn="1" w:lastColumn="0" w:oddVBand="0" w:evenVBand="0" w:oddHBand="0" w:evenHBand="0" w:firstRowFirstColumn="0" w:firstRowLastColumn="0" w:lastRowFirstColumn="0" w:lastRowLastColumn="0"/>
            <w:tcW w:w="1410" w:type="dxa"/>
            <w:shd w:val="clear" w:color="auto" w:fill="auto"/>
            <w:tcMar>
              <w:left w:w="73" w:type="dxa"/>
            </w:tcMar>
          </w:tcPr>
          <w:p w14:paraId="688B7794" w14:textId="77777777" w:rsidR="00D07530" w:rsidRDefault="00A00E6A">
            <w:pPr>
              <w:spacing w:before="60"/>
              <w:rPr>
                <w:rFonts w:eastAsiaTheme="minorHAnsi"/>
              </w:rPr>
            </w:pPr>
            <w:proofErr w:type="gramStart"/>
            <w:r>
              <w:rPr>
                <w:rFonts w:eastAsiaTheme="minorHAnsi"/>
              </w:rPr>
              <w:t>genitori</w:t>
            </w:r>
            <w:proofErr w:type="gramEnd"/>
          </w:p>
        </w:tc>
        <w:tc>
          <w:tcPr>
            <w:tcW w:w="4534" w:type="dxa"/>
            <w:shd w:val="clear" w:color="auto" w:fill="auto"/>
            <w:tcMar>
              <w:left w:w="73" w:type="dxa"/>
            </w:tcMar>
          </w:tcPr>
          <w:p w14:paraId="49775CAE" w14:textId="77777777" w:rsidR="00D07530" w:rsidRDefault="00A00E6A">
            <w:pPr>
              <w:spacing w:before="40"/>
              <w:jc w:val="left"/>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Antonella ORIO</w:t>
            </w:r>
          </w:p>
        </w:tc>
        <w:tc>
          <w:tcPr>
            <w:tcW w:w="1126" w:type="dxa"/>
            <w:shd w:val="clear" w:color="auto" w:fill="auto"/>
            <w:tcMar>
              <w:left w:w="73" w:type="dxa"/>
            </w:tcMar>
          </w:tcPr>
          <w:p w14:paraId="032B58FB" w14:textId="77777777" w:rsidR="00D07530" w:rsidRDefault="00A00E6A">
            <w:pPr>
              <w:spacing w:before="60"/>
              <w:jc w:val="center"/>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X</w:t>
            </w:r>
          </w:p>
        </w:tc>
        <w:tc>
          <w:tcPr>
            <w:tcW w:w="1125" w:type="dxa"/>
            <w:shd w:val="clear" w:color="auto" w:fill="auto"/>
            <w:tcMar>
              <w:left w:w="73" w:type="dxa"/>
            </w:tcMar>
          </w:tcPr>
          <w:p w14:paraId="31013986" w14:textId="77777777" w:rsidR="00D07530" w:rsidRDefault="00D07530">
            <w:pPr>
              <w:spacing w:before="60"/>
              <w:jc w:val="center"/>
              <w:cnfStyle w:val="000000000000" w:firstRow="0" w:lastRow="0" w:firstColumn="0" w:lastColumn="0" w:oddVBand="0" w:evenVBand="0" w:oddHBand="0" w:evenHBand="0" w:firstRowFirstColumn="0" w:firstRowLastColumn="0" w:lastRowFirstColumn="0" w:lastRowLastColumn="0"/>
              <w:rPr>
                <w:rFonts w:eastAsiaTheme="minorHAnsi"/>
              </w:rPr>
            </w:pPr>
          </w:p>
        </w:tc>
        <w:tc>
          <w:tcPr>
            <w:tcW w:w="1243" w:type="dxa"/>
            <w:shd w:val="clear" w:color="auto" w:fill="auto"/>
            <w:tcMar>
              <w:left w:w="73" w:type="dxa"/>
            </w:tcMar>
          </w:tcPr>
          <w:p w14:paraId="1708A732" w14:textId="77777777" w:rsidR="00D07530" w:rsidRDefault="00D07530">
            <w:pPr>
              <w:spacing w:before="60"/>
              <w:jc w:val="center"/>
              <w:cnfStyle w:val="000000000000" w:firstRow="0" w:lastRow="0" w:firstColumn="0" w:lastColumn="0" w:oddVBand="0" w:evenVBand="0" w:oddHBand="0" w:evenHBand="0" w:firstRowFirstColumn="0" w:firstRowLastColumn="0" w:lastRowFirstColumn="0" w:lastRowLastColumn="0"/>
              <w:rPr>
                <w:rFonts w:eastAsiaTheme="minorHAnsi"/>
              </w:rPr>
            </w:pPr>
          </w:p>
        </w:tc>
      </w:tr>
      <w:tr w:rsidR="00D07530" w14:paraId="5DC494DB" w14:textId="77777777" w:rsidTr="00D07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tcMar>
              <w:left w:w="73" w:type="dxa"/>
            </w:tcMar>
          </w:tcPr>
          <w:p w14:paraId="047DDE3E" w14:textId="77777777" w:rsidR="00D07530" w:rsidRDefault="00A00E6A">
            <w:pPr>
              <w:spacing w:before="60"/>
              <w:rPr>
                <w:rFonts w:eastAsiaTheme="minorHAnsi"/>
              </w:rPr>
            </w:pPr>
            <w:proofErr w:type="gramStart"/>
            <w:r>
              <w:rPr>
                <w:rFonts w:eastAsiaTheme="minorHAnsi"/>
              </w:rPr>
              <w:t>genitori</w:t>
            </w:r>
            <w:proofErr w:type="gramEnd"/>
          </w:p>
        </w:tc>
        <w:tc>
          <w:tcPr>
            <w:tcW w:w="4534" w:type="dxa"/>
            <w:tcMar>
              <w:left w:w="73" w:type="dxa"/>
            </w:tcMar>
          </w:tcPr>
          <w:p w14:paraId="6BC3AB91" w14:textId="77777777" w:rsidR="00D07530" w:rsidRDefault="00A00E6A">
            <w:pPr>
              <w:spacing w:before="40"/>
              <w:jc w:val="left"/>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Giovanni VIGLIENGHI</w:t>
            </w:r>
          </w:p>
        </w:tc>
        <w:tc>
          <w:tcPr>
            <w:tcW w:w="1126" w:type="dxa"/>
            <w:tcMar>
              <w:left w:w="73" w:type="dxa"/>
            </w:tcMar>
          </w:tcPr>
          <w:p w14:paraId="4C99B89C" w14:textId="77777777" w:rsidR="00D07530" w:rsidRDefault="00A00E6A">
            <w:pPr>
              <w:spacing w:before="60"/>
              <w:jc w:val="center"/>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X</w:t>
            </w:r>
          </w:p>
        </w:tc>
        <w:tc>
          <w:tcPr>
            <w:tcW w:w="1125" w:type="dxa"/>
            <w:tcMar>
              <w:left w:w="73" w:type="dxa"/>
            </w:tcMar>
          </w:tcPr>
          <w:p w14:paraId="404C17E8" w14:textId="77777777" w:rsidR="00D07530" w:rsidRDefault="00D07530">
            <w:pPr>
              <w:spacing w:before="60"/>
              <w:jc w:val="center"/>
              <w:cnfStyle w:val="000000100000" w:firstRow="0" w:lastRow="0" w:firstColumn="0" w:lastColumn="0" w:oddVBand="0" w:evenVBand="0" w:oddHBand="1" w:evenHBand="0" w:firstRowFirstColumn="0" w:firstRowLastColumn="0" w:lastRowFirstColumn="0" w:lastRowLastColumn="0"/>
              <w:rPr>
                <w:rFonts w:eastAsiaTheme="minorHAnsi"/>
              </w:rPr>
            </w:pPr>
          </w:p>
        </w:tc>
        <w:tc>
          <w:tcPr>
            <w:tcW w:w="1243" w:type="dxa"/>
            <w:tcMar>
              <w:left w:w="73" w:type="dxa"/>
            </w:tcMar>
          </w:tcPr>
          <w:p w14:paraId="423DF3F3" w14:textId="77777777" w:rsidR="00D07530" w:rsidRDefault="00D07530">
            <w:pPr>
              <w:spacing w:before="60"/>
              <w:jc w:val="center"/>
              <w:cnfStyle w:val="000000100000" w:firstRow="0" w:lastRow="0" w:firstColumn="0" w:lastColumn="0" w:oddVBand="0" w:evenVBand="0" w:oddHBand="1" w:evenHBand="0" w:firstRowFirstColumn="0" w:firstRowLastColumn="0" w:lastRowFirstColumn="0" w:lastRowLastColumn="0"/>
              <w:rPr>
                <w:rFonts w:eastAsiaTheme="minorHAnsi"/>
              </w:rPr>
            </w:pPr>
          </w:p>
        </w:tc>
      </w:tr>
      <w:tr w:rsidR="00D07530" w14:paraId="10BC45E9" w14:textId="77777777" w:rsidTr="00D07530">
        <w:tc>
          <w:tcPr>
            <w:cnfStyle w:val="001000000000" w:firstRow="0" w:lastRow="0" w:firstColumn="1" w:lastColumn="0" w:oddVBand="0" w:evenVBand="0" w:oddHBand="0" w:evenHBand="0" w:firstRowFirstColumn="0" w:firstRowLastColumn="0" w:lastRowFirstColumn="0" w:lastRowLastColumn="0"/>
            <w:tcW w:w="1410" w:type="dxa"/>
            <w:shd w:val="clear" w:color="auto" w:fill="auto"/>
            <w:tcMar>
              <w:left w:w="73" w:type="dxa"/>
            </w:tcMar>
          </w:tcPr>
          <w:p w14:paraId="598F7EC2" w14:textId="77777777" w:rsidR="00D07530" w:rsidRDefault="00A00E6A">
            <w:pPr>
              <w:spacing w:before="60"/>
              <w:rPr>
                <w:rFonts w:eastAsiaTheme="minorHAnsi"/>
              </w:rPr>
            </w:pPr>
            <w:proofErr w:type="gramStart"/>
            <w:r>
              <w:rPr>
                <w:rFonts w:eastAsiaTheme="minorHAnsi"/>
              </w:rPr>
              <w:t>docenti</w:t>
            </w:r>
            <w:proofErr w:type="gramEnd"/>
          </w:p>
        </w:tc>
        <w:tc>
          <w:tcPr>
            <w:tcW w:w="4534" w:type="dxa"/>
            <w:shd w:val="clear" w:color="auto" w:fill="auto"/>
            <w:tcMar>
              <w:left w:w="73" w:type="dxa"/>
            </w:tcMar>
          </w:tcPr>
          <w:p w14:paraId="70FEB336" w14:textId="77777777" w:rsidR="00D07530" w:rsidRDefault="00A00E6A">
            <w:pPr>
              <w:spacing w:before="40"/>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Doriana ADAMOLI</w:t>
            </w:r>
          </w:p>
        </w:tc>
        <w:tc>
          <w:tcPr>
            <w:tcW w:w="1126" w:type="dxa"/>
            <w:shd w:val="clear" w:color="auto" w:fill="auto"/>
            <w:tcMar>
              <w:left w:w="73" w:type="dxa"/>
            </w:tcMar>
          </w:tcPr>
          <w:p w14:paraId="762E1D8B" w14:textId="77777777" w:rsidR="00D07530" w:rsidRDefault="00A00E6A">
            <w:pPr>
              <w:spacing w:before="60"/>
              <w:jc w:val="center"/>
              <w:cnfStyle w:val="000000000000" w:firstRow="0" w:lastRow="0" w:firstColumn="0" w:lastColumn="0" w:oddVBand="0" w:evenVBand="0" w:oddHBand="0" w:evenHBand="0" w:firstRowFirstColumn="0" w:firstRowLastColumn="0" w:lastRowFirstColumn="0" w:lastRowLastColumn="0"/>
              <w:rPr>
                <w:rFonts w:eastAsiaTheme="minorHAnsi"/>
              </w:rPr>
            </w:pPr>
            <w:proofErr w:type="gramStart"/>
            <w:r>
              <w:rPr>
                <w:rFonts w:eastAsiaTheme="minorHAnsi"/>
              </w:rPr>
              <w:t>x</w:t>
            </w:r>
            <w:proofErr w:type="gramEnd"/>
          </w:p>
        </w:tc>
        <w:tc>
          <w:tcPr>
            <w:tcW w:w="1125" w:type="dxa"/>
            <w:shd w:val="clear" w:color="auto" w:fill="auto"/>
            <w:tcMar>
              <w:left w:w="73" w:type="dxa"/>
            </w:tcMar>
          </w:tcPr>
          <w:p w14:paraId="6230524F" w14:textId="77777777" w:rsidR="00D07530" w:rsidRDefault="00D07530">
            <w:pPr>
              <w:spacing w:before="60"/>
              <w:jc w:val="center"/>
              <w:cnfStyle w:val="000000000000" w:firstRow="0" w:lastRow="0" w:firstColumn="0" w:lastColumn="0" w:oddVBand="0" w:evenVBand="0" w:oddHBand="0" w:evenHBand="0" w:firstRowFirstColumn="0" w:firstRowLastColumn="0" w:lastRowFirstColumn="0" w:lastRowLastColumn="0"/>
              <w:rPr>
                <w:rFonts w:eastAsiaTheme="minorHAnsi"/>
              </w:rPr>
            </w:pPr>
          </w:p>
        </w:tc>
        <w:tc>
          <w:tcPr>
            <w:tcW w:w="1243" w:type="dxa"/>
            <w:shd w:val="clear" w:color="auto" w:fill="auto"/>
            <w:tcMar>
              <w:left w:w="73" w:type="dxa"/>
            </w:tcMar>
          </w:tcPr>
          <w:p w14:paraId="72D2816E" w14:textId="77777777" w:rsidR="00D07530" w:rsidRDefault="00D07530">
            <w:pPr>
              <w:spacing w:before="60"/>
              <w:jc w:val="center"/>
              <w:cnfStyle w:val="000000000000" w:firstRow="0" w:lastRow="0" w:firstColumn="0" w:lastColumn="0" w:oddVBand="0" w:evenVBand="0" w:oddHBand="0" w:evenHBand="0" w:firstRowFirstColumn="0" w:firstRowLastColumn="0" w:lastRowFirstColumn="0" w:lastRowLastColumn="0"/>
              <w:rPr>
                <w:rFonts w:eastAsiaTheme="minorHAnsi"/>
              </w:rPr>
            </w:pPr>
          </w:p>
        </w:tc>
      </w:tr>
      <w:tr w:rsidR="00D07530" w14:paraId="22737B77" w14:textId="77777777" w:rsidTr="00D07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tcMar>
              <w:left w:w="73" w:type="dxa"/>
            </w:tcMar>
          </w:tcPr>
          <w:p w14:paraId="21D2B352" w14:textId="77777777" w:rsidR="00D07530" w:rsidRDefault="00A00E6A">
            <w:pPr>
              <w:spacing w:before="60"/>
              <w:rPr>
                <w:rFonts w:eastAsiaTheme="minorHAnsi"/>
              </w:rPr>
            </w:pPr>
            <w:proofErr w:type="gramStart"/>
            <w:r>
              <w:rPr>
                <w:rFonts w:eastAsiaTheme="minorHAnsi"/>
              </w:rPr>
              <w:t>docenti</w:t>
            </w:r>
            <w:proofErr w:type="gramEnd"/>
          </w:p>
        </w:tc>
        <w:tc>
          <w:tcPr>
            <w:tcW w:w="4534" w:type="dxa"/>
            <w:tcMar>
              <w:left w:w="73" w:type="dxa"/>
            </w:tcMar>
          </w:tcPr>
          <w:p w14:paraId="2B3602B1" w14:textId="77777777" w:rsidR="00D07530" w:rsidRDefault="00A00E6A">
            <w:pPr>
              <w:spacing w:before="40"/>
              <w:cnfStyle w:val="000000100000" w:firstRow="0" w:lastRow="0" w:firstColumn="0" w:lastColumn="0" w:oddVBand="0" w:evenVBand="0" w:oddHBand="1" w:evenHBand="0" w:firstRowFirstColumn="0" w:firstRowLastColumn="0" w:lastRowFirstColumn="0" w:lastRowLastColumn="0"/>
              <w:rPr>
                <w:rFonts w:eastAsiaTheme="minorHAnsi"/>
              </w:rPr>
            </w:pPr>
            <w:proofErr w:type="spellStart"/>
            <w:r>
              <w:rPr>
                <w:rFonts w:eastAsiaTheme="minorHAnsi"/>
              </w:rPr>
              <w:t>Siles</w:t>
            </w:r>
            <w:proofErr w:type="spellEnd"/>
            <w:r>
              <w:rPr>
                <w:rFonts w:eastAsiaTheme="minorHAnsi"/>
              </w:rPr>
              <w:t xml:space="preserve"> BETTIGA</w:t>
            </w:r>
          </w:p>
        </w:tc>
        <w:tc>
          <w:tcPr>
            <w:tcW w:w="1126" w:type="dxa"/>
            <w:tcMar>
              <w:left w:w="73" w:type="dxa"/>
            </w:tcMar>
          </w:tcPr>
          <w:p w14:paraId="52121917" w14:textId="77777777" w:rsidR="00D07530" w:rsidRDefault="00A00E6A">
            <w:pPr>
              <w:spacing w:before="60"/>
              <w:jc w:val="center"/>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X</w:t>
            </w:r>
          </w:p>
        </w:tc>
        <w:tc>
          <w:tcPr>
            <w:tcW w:w="1125" w:type="dxa"/>
            <w:tcMar>
              <w:left w:w="73" w:type="dxa"/>
            </w:tcMar>
          </w:tcPr>
          <w:p w14:paraId="1B596A90" w14:textId="77777777" w:rsidR="00D07530" w:rsidRDefault="00D07530">
            <w:pPr>
              <w:spacing w:before="60"/>
              <w:jc w:val="center"/>
              <w:cnfStyle w:val="000000100000" w:firstRow="0" w:lastRow="0" w:firstColumn="0" w:lastColumn="0" w:oddVBand="0" w:evenVBand="0" w:oddHBand="1" w:evenHBand="0" w:firstRowFirstColumn="0" w:firstRowLastColumn="0" w:lastRowFirstColumn="0" w:lastRowLastColumn="0"/>
              <w:rPr>
                <w:rFonts w:eastAsiaTheme="minorHAnsi"/>
              </w:rPr>
            </w:pPr>
          </w:p>
        </w:tc>
        <w:tc>
          <w:tcPr>
            <w:tcW w:w="1243" w:type="dxa"/>
            <w:tcMar>
              <w:left w:w="73" w:type="dxa"/>
            </w:tcMar>
          </w:tcPr>
          <w:p w14:paraId="5059DCAB" w14:textId="77777777" w:rsidR="00D07530" w:rsidRDefault="00D07530">
            <w:pPr>
              <w:spacing w:before="60"/>
              <w:jc w:val="center"/>
              <w:cnfStyle w:val="000000100000" w:firstRow="0" w:lastRow="0" w:firstColumn="0" w:lastColumn="0" w:oddVBand="0" w:evenVBand="0" w:oddHBand="1" w:evenHBand="0" w:firstRowFirstColumn="0" w:firstRowLastColumn="0" w:lastRowFirstColumn="0" w:lastRowLastColumn="0"/>
              <w:rPr>
                <w:rFonts w:eastAsiaTheme="minorHAnsi"/>
              </w:rPr>
            </w:pPr>
          </w:p>
        </w:tc>
      </w:tr>
      <w:tr w:rsidR="00D07530" w14:paraId="49070957" w14:textId="77777777" w:rsidTr="00D07530">
        <w:tc>
          <w:tcPr>
            <w:cnfStyle w:val="001000000000" w:firstRow="0" w:lastRow="0" w:firstColumn="1" w:lastColumn="0" w:oddVBand="0" w:evenVBand="0" w:oddHBand="0" w:evenHBand="0" w:firstRowFirstColumn="0" w:firstRowLastColumn="0" w:lastRowFirstColumn="0" w:lastRowLastColumn="0"/>
            <w:tcW w:w="1410" w:type="dxa"/>
            <w:shd w:val="clear" w:color="auto" w:fill="auto"/>
            <w:tcMar>
              <w:left w:w="73" w:type="dxa"/>
            </w:tcMar>
          </w:tcPr>
          <w:p w14:paraId="43545AEC" w14:textId="77777777" w:rsidR="00D07530" w:rsidRDefault="00A00E6A">
            <w:pPr>
              <w:spacing w:before="60"/>
              <w:rPr>
                <w:rFonts w:eastAsiaTheme="minorHAnsi"/>
              </w:rPr>
            </w:pPr>
            <w:proofErr w:type="gramStart"/>
            <w:r>
              <w:rPr>
                <w:rFonts w:eastAsiaTheme="minorHAnsi"/>
              </w:rPr>
              <w:t>docenti</w:t>
            </w:r>
            <w:proofErr w:type="gramEnd"/>
          </w:p>
        </w:tc>
        <w:tc>
          <w:tcPr>
            <w:tcW w:w="4534" w:type="dxa"/>
            <w:shd w:val="clear" w:color="auto" w:fill="auto"/>
            <w:tcMar>
              <w:left w:w="73" w:type="dxa"/>
            </w:tcMar>
          </w:tcPr>
          <w:p w14:paraId="1630EFA5" w14:textId="77777777" w:rsidR="00D07530" w:rsidRDefault="00A00E6A">
            <w:pPr>
              <w:spacing w:before="40"/>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Maura DELL’ERA</w:t>
            </w:r>
          </w:p>
        </w:tc>
        <w:tc>
          <w:tcPr>
            <w:tcW w:w="1126" w:type="dxa"/>
            <w:shd w:val="clear" w:color="auto" w:fill="auto"/>
            <w:tcMar>
              <w:left w:w="73" w:type="dxa"/>
            </w:tcMar>
          </w:tcPr>
          <w:p w14:paraId="6E665399" w14:textId="77777777" w:rsidR="00D07530" w:rsidRDefault="00A00E6A">
            <w:pPr>
              <w:spacing w:before="60"/>
              <w:jc w:val="center"/>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X</w:t>
            </w:r>
          </w:p>
        </w:tc>
        <w:tc>
          <w:tcPr>
            <w:tcW w:w="1125" w:type="dxa"/>
            <w:shd w:val="clear" w:color="auto" w:fill="auto"/>
            <w:tcMar>
              <w:left w:w="73" w:type="dxa"/>
            </w:tcMar>
          </w:tcPr>
          <w:p w14:paraId="66A1F96F" w14:textId="77777777" w:rsidR="00D07530" w:rsidRDefault="00D07530">
            <w:pPr>
              <w:spacing w:before="60"/>
              <w:jc w:val="center"/>
              <w:cnfStyle w:val="000000000000" w:firstRow="0" w:lastRow="0" w:firstColumn="0" w:lastColumn="0" w:oddVBand="0" w:evenVBand="0" w:oddHBand="0" w:evenHBand="0" w:firstRowFirstColumn="0" w:firstRowLastColumn="0" w:lastRowFirstColumn="0" w:lastRowLastColumn="0"/>
              <w:rPr>
                <w:rFonts w:eastAsiaTheme="minorHAnsi"/>
              </w:rPr>
            </w:pPr>
          </w:p>
        </w:tc>
        <w:tc>
          <w:tcPr>
            <w:tcW w:w="1243" w:type="dxa"/>
            <w:shd w:val="clear" w:color="auto" w:fill="auto"/>
            <w:tcMar>
              <w:left w:w="73" w:type="dxa"/>
            </w:tcMar>
          </w:tcPr>
          <w:p w14:paraId="6EEB040B" w14:textId="77777777" w:rsidR="00D07530" w:rsidRDefault="00D07530">
            <w:pPr>
              <w:spacing w:before="60"/>
              <w:jc w:val="center"/>
              <w:cnfStyle w:val="000000000000" w:firstRow="0" w:lastRow="0" w:firstColumn="0" w:lastColumn="0" w:oddVBand="0" w:evenVBand="0" w:oddHBand="0" w:evenHBand="0" w:firstRowFirstColumn="0" w:firstRowLastColumn="0" w:lastRowFirstColumn="0" w:lastRowLastColumn="0"/>
              <w:rPr>
                <w:rFonts w:eastAsiaTheme="minorHAnsi"/>
              </w:rPr>
            </w:pPr>
          </w:p>
        </w:tc>
      </w:tr>
      <w:tr w:rsidR="00D07530" w14:paraId="36DCAA5D" w14:textId="77777777" w:rsidTr="00D07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tcMar>
              <w:left w:w="73" w:type="dxa"/>
            </w:tcMar>
          </w:tcPr>
          <w:p w14:paraId="2DFE2573" w14:textId="77777777" w:rsidR="00D07530" w:rsidRDefault="00A00E6A">
            <w:pPr>
              <w:spacing w:before="60"/>
              <w:rPr>
                <w:rFonts w:eastAsiaTheme="minorHAnsi"/>
              </w:rPr>
            </w:pPr>
            <w:proofErr w:type="gramStart"/>
            <w:r>
              <w:rPr>
                <w:rFonts w:eastAsiaTheme="minorHAnsi"/>
              </w:rPr>
              <w:t>docenti</w:t>
            </w:r>
            <w:proofErr w:type="gramEnd"/>
          </w:p>
        </w:tc>
        <w:tc>
          <w:tcPr>
            <w:tcW w:w="4534" w:type="dxa"/>
            <w:tcMar>
              <w:left w:w="73" w:type="dxa"/>
            </w:tcMar>
          </w:tcPr>
          <w:p w14:paraId="09EF7443" w14:textId="77777777" w:rsidR="00D07530" w:rsidRDefault="00A00E6A">
            <w:pPr>
              <w:spacing w:before="40"/>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Elena GORZA</w:t>
            </w:r>
          </w:p>
        </w:tc>
        <w:tc>
          <w:tcPr>
            <w:tcW w:w="1126" w:type="dxa"/>
            <w:tcMar>
              <w:left w:w="73" w:type="dxa"/>
            </w:tcMar>
          </w:tcPr>
          <w:p w14:paraId="424BECC1" w14:textId="77777777" w:rsidR="00D07530" w:rsidRDefault="00D07530">
            <w:pPr>
              <w:spacing w:before="60"/>
              <w:jc w:val="center"/>
              <w:cnfStyle w:val="000000100000" w:firstRow="0" w:lastRow="0" w:firstColumn="0" w:lastColumn="0" w:oddVBand="0" w:evenVBand="0" w:oddHBand="1" w:evenHBand="0" w:firstRowFirstColumn="0" w:firstRowLastColumn="0" w:lastRowFirstColumn="0" w:lastRowLastColumn="0"/>
              <w:rPr>
                <w:rFonts w:eastAsiaTheme="minorHAnsi"/>
              </w:rPr>
            </w:pPr>
          </w:p>
        </w:tc>
        <w:tc>
          <w:tcPr>
            <w:tcW w:w="1125" w:type="dxa"/>
            <w:tcMar>
              <w:left w:w="73" w:type="dxa"/>
            </w:tcMar>
          </w:tcPr>
          <w:p w14:paraId="75C68DB7" w14:textId="77777777" w:rsidR="00D07530" w:rsidRDefault="00D07530">
            <w:pPr>
              <w:spacing w:before="60"/>
              <w:jc w:val="center"/>
              <w:cnfStyle w:val="000000100000" w:firstRow="0" w:lastRow="0" w:firstColumn="0" w:lastColumn="0" w:oddVBand="0" w:evenVBand="0" w:oddHBand="1" w:evenHBand="0" w:firstRowFirstColumn="0" w:firstRowLastColumn="0" w:lastRowFirstColumn="0" w:lastRowLastColumn="0"/>
              <w:rPr>
                <w:rFonts w:eastAsiaTheme="minorHAnsi"/>
              </w:rPr>
            </w:pPr>
          </w:p>
        </w:tc>
        <w:tc>
          <w:tcPr>
            <w:tcW w:w="1243" w:type="dxa"/>
            <w:tcMar>
              <w:left w:w="73" w:type="dxa"/>
            </w:tcMar>
          </w:tcPr>
          <w:p w14:paraId="5D378B02" w14:textId="77777777" w:rsidR="00D07530" w:rsidRDefault="00A00E6A">
            <w:pPr>
              <w:spacing w:before="60"/>
              <w:jc w:val="center"/>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X</w:t>
            </w:r>
          </w:p>
        </w:tc>
      </w:tr>
      <w:tr w:rsidR="00D07530" w14:paraId="236A0D71" w14:textId="77777777" w:rsidTr="00D07530">
        <w:tc>
          <w:tcPr>
            <w:cnfStyle w:val="001000000000" w:firstRow="0" w:lastRow="0" w:firstColumn="1" w:lastColumn="0" w:oddVBand="0" w:evenVBand="0" w:oddHBand="0" w:evenHBand="0" w:firstRowFirstColumn="0" w:firstRowLastColumn="0" w:lastRowFirstColumn="0" w:lastRowLastColumn="0"/>
            <w:tcW w:w="1410" w:type="dxa"/>
            <w:shd w:val="clear" w:color="auto" w:fill="auto"/>
            <w:tcMar>
              <w:left w:w="73" w:type="dxa"/>
            </w:tcMar>
          </w:tcPr>
          <w:p w14:paraId="4A807512" w14:textId="77777777" w:rsidR="00D07530" w:rsidRDefault="00A00E6A">
            <w:pPr>
              <w:spacing w:before="60"/>
              <w:rPr>
                <w:rFonts w:eastAsiaTheme="minorHAnsi"/>
              </w:rPr>
            </w:pPr>
            <w:proofErr w:type="gramStart"/>
            <w:r>
              <w:rPr>
                <w:rFonts w:eastAsiaTheme="minorHAnsi"/>
              </w:rPr>
              <w:t>docenti</w:t>
            </w:r>
            <w:proofErr w:type="gramEnd"/>
          </w:p>
        </w:tc>
        <w:tc>
          <w:tcPr>
            <w:tcW w:w="4534" w:type="dxa"/>
            <w:shd w:val="clear" w:color="auto" w:fill="auto"/>
            <w:tcMar>
              <w:left w:w="73" w:type="dxa"/>
            </w:tcMar>
          </w:tcPr>
          <w:p w14:paraId="3D1811B9" w14:textId="77777777" w:rsidR="00D07530" w:rsidRDefault="00A00E6A">
            <w:pPr>
              <w:spacing w:before="40"/>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Luisa ONGARO</w:t>
            </w:r>
          </w:p>
        </w:tc>
        <w:tc>
          <w:tcPr>
            <w:tcW w:w="1126" w:type="dxa"/>
            <w:shd w:val="clear" w:color="auto" w:fill="auto"/>
            <w:tcMar>
              <w:left w:w="73" w:type="dxa"/>
            </w:tcMar>
          </w:tcPr>
          <w:p w14:paraId="5F6CCC68" w14:textId="77777777" w:rsidR="00D07530" w:rsidRDefault="00A00E6A">
            <w:pPr>
              <w:spacing w:before="60"/>
              <w:jc w:val="center"/>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Dalle ore 21.05</w:t>
            </w:r>
          </w:p>
        </w:tc>
        <w:tc>
          <w:tcPr>
            <w:tcW w:w="1125" w:type="dxa"/>
            <w:shd w:val="clear" w:color="auto" w:fill="auto"/>
            <w:tcMar>
              <w:left w:w="73" w:type="dxa"/>
            </w:tcMar>
          </w:tcPr>
          <w:p w14:paraId="6BEAA8B1" w14:textId="77777777" w:rsidR="00D07530" w:rsidRDefault="00D07530">
            <w:pPr>
              <w:spacing w:before="60"/>
              <w:jc w:val="center"/>
              <w:cnfStyle w:val="000000000000" w:firstRow="0" w:lastRow="0" w:firstColumn="0" w:lastColumn="0" w:oddVBand="0" w:evenVBand="0" w:oddHBand="0" w:evenHBand="0" w:firstRowFirstColumn="0" w:firstRowLastColumn="0" w:lastRowFirstColumn="0" w:lastRowLastColumn="0"/>
              <w:rPr>
                <w:rFonts w:eastAsiaTheme="minorHAnsi"/>
              </w:rPr>
            </w:pPr>
          </w:p>
        </w:tc>
        <w:tc>
          <w:tcPr>
            <w:tcW w:w="1243" w:type="dxa"/>
            <w:shd w:val="clear" w:color="auto" w:fill="auto"/>
            <w:tcMar>
              <w:left w:w="73" w:type="dxa"/>
            </w:tcMar>
          </w:tcPr>
          <w:p w14:paraId="24567242" w14:textId="77777777" w:rsidR="00D07530" w:rsidRDefault="00D07530">
            <w:pPr>
              <w:spacing w:before="60"/>
              <w:jc w:val="center"/>
              <w:cnfStyle w:val="000000000000" w:firstRow="0" w:lastRow="0" w:firstColumn="0" w:lastColumn="0" w:oddVBand="0" w:evenVBand="0" w:oddHBand="0" w:evenHBand="0" w:firstRowFirstColumn="0" w:firstRowLastColumn="0" w:lastRowFirstColumn="0" w:lastRowLastColumn="0"/>
              <w:rPr>
                <w:rFonts w:eastAsiaTheme="minorHAnsi"/>
              </w:rPr>
            </w:pPr>
          </w:p>
        </w:tc>
      </w:tr>
      <w:tr w:rsidR="00D07530" w14:paraId="60978549" w14:textId="77777777" w:rsidTr="00D07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tcMar>
              <w:left w:w="73" w:type="dxa"/>
            </w:tcMar>
          </w:tcPr>
          <w:p w14:paraId="36927C1F" w14:textId="77777777" w:rsidR="00D07530" w:rsidRDefault="00A00E6A">
            <w:pPr>
              <w:spacing w:before="60"/>
              <w:rPr>
                <w:rFonts w:eastAsiaTheme="minorHAnsi"/>
              </w:rPr>
            </w:pPr>
            <w:proofErr w:type="gramStart"/>
            <w:r>
              <w:rPr>
                <w:rFonts w:eastAsiaTheme="minorHAnsi"/>
              </w:rPr>
              <w:lastRenderedPageBreak/>
              <w:t>docenti</w:t>
            </w:r>
            <w:proofErr w:type="gramEnd"/>
          </w:p>
        </w:tc>
        <w:tc>
          <w:tcPr>
            <w:tcW w:w="4534" w:type="dxa"/>
            <w:tcMar>
              <w:left w:w="73" w:type="dxa"/>
            </w:tcMar>
          </w:tcPr>
          <w:p w14:paraId="2CB08376" w14:textId="77777777" w:rsidR="00D07530" w:rsidRDefault="00A00E6A">
            <w:pPr>
              <w:spacing w:before="40"/>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Laura ROSSI</w:t>
            </w:r>
          </w:p>
        </w:tc>
        <w:tc>
          <w:tcPr>
            <w:tcW w:w="1126" w:type="dxa"/>
            <w:tcMar>
              <w:left w:w="73" w:type="dxa"/>
            </w:tcMar>
          </w:tcPr>
          <w:p w14:paraId="0AB00350" w14:textId="77777777" w:rsidR="00D07530" w:rsidRDefault="00A00E6A">
            <w:pPr>
              <w:spacing w:before="60"/>
              <w:jc w:val="center"/>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X</w:t>
            </w:r>
          </w:p>
        </w:tc>
        <w:tc>
          <w:tcPr>
            <w:tcW w:w="1125" w:type="dxa"/>
            <w:tcMar>
              <w:left w:w="73" w:type="dxa"/>
            </w:tcMar>
          </w:tcPr>
          <w:p w14:paraId="1D7BC571" w14:textId="77777777" w:rsidR="00D07530" w:rsidRDefault="00D07530">
            <w:pPr>
              <w:spacing w:before="60"/>
              <w:jc w:val="center"/>
              <w:cnfStyle w:val="000000100000" w:firstRow="0" w:lastRow="0" w:firstColumn="0" w:lastColumn="0" w:oddVBand="0" w:evenVBand="0" w:oddHBand="1" w:evenHBand="0" w:firstRowFirstColumn="0" w:firstRowLastColumn="0" w:lastRowFirstColumn="0" w:lastRowLastColumn="0"/>
              <w:rPr>
                <w:rFonts w:eastAsiaTheme="minorHAnsi"/>
              </w:rPr>
            </w:pPr>
          </w:p>
        </w:tc>
        <w:tc>
          <w:tcPr>
            <w:tcW w:w="1243" w:type="dxa"/>
            <w:tcMar>
              <w:left w:w="73" w:type="dxa"/>
            </w:tcMar>
          </w:tcPr>
          <w:p w14:paraId="30524E6D" w14:textId="77777777" w:rsidR="00D07530" w:rsidRDefault="00D07530">
            <w:pPr>
              <w:spacing w:before="60"/>
              <w:jc w:val="center"/>
              <w:cnfStyle w:val="000000100000" w:firstRow="0" w:lastRow="0" w:firstColumn="0" w:lastColumn="0" w:oddVBand="0" w:evenVBand="0" w:oddHBand="1" w:evenHBand="0" w:firstRowFirstColumn="0" w:firstRowLastColumn="0" w:lastRowFirstColumn="0" w:lastRowLastColumn="0"/>
              <w:rPr>
                <w:rFonts w:eastAsiaTheme="minorHAnsi"/>
              </w:rPr>
            </w:pPr>
          </w:p>
        </w:tc>
      </w:tr>
      <w:tr w:rsidR="00D07530" w14:paraId="309D63A8" w14:textId="77777777" w:rsidTr="00D07530">
        <w:tc>
          <w:tcPr>
            <w:cnfStyle w:val="001000000000" w:firstRow="0" w:lastRow="0" w:firstColumn="1" w:lastColumn="0" w:oddVBand="0" w:evenVBand="0" w:oddHBand="0" w:evenHBand="0" w:firstRowFirstColumn="0" w:firstRowLastColumn="0" w:lastRowFirstColumn="0" w:lastRowLastColumn="0"/>
            <w:tcW w:w="1410" w:type="dxa"/>
            <w:shd w:val="clear" w:color="auto" w:fill="auto"/>
            <w:tcMar>
              <w:left w:w="73" w:type="dxa"/>
            </w:tcMar>
          </w:tcPr>
          <w:p w14:paraId="2FE12B9F" w14:textId="77777777" w:rsidR="00D07530" w:rsidRDefault="00A00E6A">
            <w:pPr>
              <w:spacing w:before="60"/>
              <w:rPr>
                <w:rFonts w:eastAsiaTheme="minorHAnsi"/>
              </w:rPr>
            </w:pPr>
            <w:proofErr w:type="gramStart"/>
            <w:r>
              <w:rPr>
                <w:rFonts w:eastAsiaTheme="minorHAnsi"/>
              </w:rPr>
              <w:t>docenti</w:t>
            </w:r>
            <w:proofErr w:type="gramEnd"/>
          </w:p>
        </w:tc>
        <w:tc>
          <w:tcPr>
            <w:tcW w:w="4534" w:type="dxa"/>
            <w:shd w:val="clear" w:color="auto" w:fill="auto"/>
            <w:tcMar>
              <w:left w:w="73" w:type="dxa"/>
            </w:tcMar>
          </w:tcPr>
          <w:p w14:paraId="6C532E07" w14:textId="77777777" w:rsidR="00D07530" w:rsidRDefault="00A00E6A">
            <w:pPr>
              <w:spacing w:before="40"/>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Lara SILVETTI</w:t>
            </w:r>
          </w:p>
        </w:tc>
        <w:tc>
          <w:tcPr>
            <w:tcW w:w="1126" w:type="dxa"/>
            <w:shd w:val="clear" w:color="auto" w:fill="auto"/>
            <w:tcMar>
              <w:left w:w="73" w:type="dxa"/>
            </w:tcMar>
          </w:tcPr>
          <w:p w14:paraId="4E19B662" w14:textId="77777777" w:rsidR="00D07530" w:rsidRDefault="00A00E6A">
            <w:pPr>
              <w:spacing w:before="60"/>
              <w:jc w:val="center"/>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X</w:t>
            </w:r>
          </w:p>
        </w:tc>
        <w:tc>
          <w:tcPr>
            <w:tcW w:w="1125" w:type="dxa"/>
            <w:shd w:val="clear" w:color="auto" w:fill="auto"/>
            <w:tcMar>
              <w:left w:w="73" w:type="dxa"/>
            </w:tcMar>
          </w:tcPr>
          <w:p w14:paraId="4B76A08C" w14:textId="77777777" w:rsidR="00D07530" w:rsidRDefault="00D07530">
            <w:pPr>
              <w:spacing w:before="60"/>
              <w:jc w:val="center"/>
              <w:cnfStyle w:val="000000000000" w:firstRow="0" w:lastRow="0" w:firstColumn="0" w:lastColumn="0" w:oddVBand="0" w:evenVBand="0" w:oddHBand="0" w:evenHBand="0" w:firstRowFirstColumn="0" w:firstRowLastColumn="0" w:lastRowFirstColumn="0" w:lastRowLastColumn="0"/>
              <w:rPr>
                <w:rFonts w:eastAsiaTheme="minorHAnsi"/>
              </w:rPr>
            </w:pPr>
          </w:p>
        </w:tc>
        <w:tc>
          <w:tcPr>
            <w:tcW w:w="1243" w:type="dxa"/>
            <w:shd w:val="clear" w:color="auto" w:fill="auto"/>
            <w:tcMar>
              <w:left w:w="73" w:type="dxa"/>
            </w:tcMar>
          </w:tcPr>
          <w:p w14:paraId="20F9F79F" w14:textId="77777777" w:rsidR="00D07530" w:rsidRDefault="00D07530">
            <w:pPr>
              <w:spacing w:before="60"/>
              <w:jc w:val="center"/>
              <w:cnfStyle w:val="000000000000" w:firstRow="0" w:lastRow="0" w:firstColumn="0" w:lastColumn="0" w:oddVBand="0" w:evenVBand="0" w:oddHBand="0" w:evenHBand="0" w:firstRowFirstColumn="0" w:firstRowLastColumn="0" w:lastRowFirstColumn="0" w:lastRowLastColumn="0"/>
              <w:rPr>
                <w:rFonts w:eastAsiaTheme="minorHAnsi"/>
              </w:rPr>
            </w:pPr>
          </w:p>
        </w:tc>
      </w:tr>
      <w:tr w:rsidR="00D07530" w14:paraId="24D7D518" w14:textId="77777777" w:rsidTr="00D07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0" w:type="dxa"/>
            <w:tcMar>
              <w:left w:w="73" w:type="dxa"/>
            </w:tcMar>
          </w:tcPr>
          <w:p w14:paraId="2104F628" w14:textId="77777777" w:rsidR="00D07530" w:rsidRDefault="00A00E6A">
            <w:pPr>
              <w:spacing w:before="60"/>
              <w:rPr>
                <w:rFonts w:eastAsiaTheme="minorHAnsi"/>
              </w:rPr>
            </w:pPr>
            <w:proofErr w:type="gramStart"/>
            <w:r>
              <w:rPr>
                <w:rFonts w:eastAsiaTheme="minorHAnsi"/>
              </w:rPr>
              <w:t>docenti</w:t>
            </w:r>
            <w:proofErr w:type="gramEnd"/>
          </w:p>
        </w:tc>
        <w:tc>
          <w:tcPr>
            <w:tcW w:w="4534" w:type="dxa"/>
            <w:tcMar>
              <w:left w:w="73" w:type="dxa"/>
            </w:tcMar>
          </w:tcPr>
          <w:p w14:paraId="56641301" w14:textId="77777777" w:rsidR="00D07530" w:rsidRDefault="00A00E6A">
            <w:pPr>
              <w:spacing w:before="40"/>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Angelo VITALI</w:t>
            </w:r>
          </w:p>
        </w:tc>
        <w:tc>
          <w:tcPr>
            <w:tcW w:w="1126" w:type="dxa"/>
            <w:tcMar>
              <w:left w:w="73" w:type="dxa"/>
            </w:tcMar>
          </w:tcPr>
          <w:p w14:paraId="5839E939" w14:textId="77777777" w:rsidR="00D07530" w:rsidRDefault="00A00E6A">
            <w:pPr>
              <w:spacing w:before="60"/>
              <w:jc w:val="center"/>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X</w:t>
            </w:r>
          </w:p>
        </w:tc>
        <w:tc>
          <w:tcPr>
            <w:tcW w:w="1125" w:type="dxa"/>
            <w:tcMar>
              <w:left w:w="73" w:type="dxa"/>
            </w:tcMar>
          </w:tcPr>
          <w:p w14:paraId="40B52412" w14:textId="77777777" w:rsidR="00D07530" w:rsidRDefault="00D07530">
            <w:pPr>
              <w:spacing w:before="60"/>
              <w:jc w:val="center"/>
              <w:cnfStyle w:val="000000100000" w:firstRow="0" w:lastRow="0" w:firstColumn="0" w:lastColumn="0" w:oddVBand="0" w:evenVBand="0" w:oddHBand="1" w:evenHBand="0" w:firstRowFirstColumn="0" w:firstRowLastColumn="0" w:lastRowFirstColumn="0" w:lastRowLastColumn="0"/>
              <w:rPr>
                <w:rFonts w:eastAsiaTheme="minorHAnsi"/>
              </w:rPr>
            </w:pPr>
          </w:p>
        </w:tc>
        <w:tc>
          <w:tcPr>
            <w:tcW w:w="1243" w:type="dxa"/>
            <w:tcMar>
              <w:left w:w="73" w:type="dxa"/>
            </w:tcMar>
          </w:tcPr>
          <w:p w14:paraId="0035A3C1" w14:textId="77777777" w:rsidR="00D07530" w:rsidRDefault="00D07530">
            <w:pPr>
              <w:spacing w:before="60"/>
              <w:jc w:val="center"/>
              <w:cnfStyle w:val="000000100000" w:firstRow="0" w:lastRow="0" w:firstColumn="0" w:lastColumn="0" w:oddVBand="0" w:evenVBand="0" w:oddHBand="1" w:evenHBand="0" w:firstRowFirstColumn="0" w:firstRowLastColumn="0" w:lastRowFirstColumn="0" w:lastRowLastColumn="0"/>
              <w:rPr>
                <w:rFonts w:eastAsiaTheme="minorHAnsi"/>
              </w:rPr>
            </w:pPr>
          </w:p>
        </w:tc>
      </w:tr>
      <w:tr w:rsidR="00D07530" w14:paraId="4EB730C0" w14:textId="77777777" w:rsidTr="00D07530">
        <w:tc>
          <w:tcPr>
            <w:cnfStyle w:val="001000000000" w:firstRow="0" w:lastRow="0" w:firstColumn="1" w:lastColumn="0" w:oddVBand="0" w:evenVBand="0" w:oddHBand="0" w:evenHBand="0" w:firstRowFirstColumn="0" w:firstRowLastColumn="0" w:lastRowFirstColumn="0" w:lastRowLastColumn="0"/>
            <w:tcW w:w="1410" w:type="dxa"/>
            <w:shd w:val="clear" w:color="auto" w:fill="auto"/>
            <w:tcMar>
              <w:left w:w="73" w:type="dxa"/>
            </w:tcMar>
          </w:tcPr>
          <w:p w14:paraId="0716B31E" w14:textId="77777777" w:rsidR="00D07530" w:rsidRDefault="00A00E6A">
            <w:pPr>
              <w:spacing w:before="60"/>
              <w:rPr>
                <w:rFonts w:eastAsiaTheme="minorHAnsi"/>
              </w:rPr>
            </w:pPr>
            <w:r>
              <w:rPr>
                <w:rFonts w:eastAsiaTheme="minorHAnsi"/>
              </w:rPr>
              <w:t>ATA</w:t>
            </w:r>
          </w:p>
        </w:tc>
        <w:tc>
          <w:tcPr>
            <w:tcW w:w="4534" w:type="dxa"/>
            <w:shd w:val="clear" w:color="auto" w:fill="auto"/>
            <w:tcMar>
              <w:left w:w="73" w:type="dxa"/>
            </w:tcMar>
          </w:tcPr>
          <w:p w14:paraId="0CE24D02" w14:textId="77777777" w:rsidR="00D07530" w:rsidRDefault="00A00E6A">
            <w:pPr>
              <w:spacing w:before="40"/>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Gianluca MONGA</w:t>
            </w:r>
          </w:p>
        </w:tc>
        <w:tc>
          <w:tcPr>
            <w:tcW w:w="1126" w:type="dxa"/>
            <w:shd w:val="clear" w:color="auto" w:fill="auto"/>
            <w:tcMar>
              <w:left w:w="73" w:type="dxa"/>
            </w:tcMar>
          </w:tcPr>
          <w:p w14:paraId="60B107A9" w14:textId="77777777" w:rsidR="00D07530" w:rsidRDefault="00A00E6A">
            <w:pPr>
              <w:spacing w:before="60"/>
              <w:jc w:val="center"/>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X</w:t>
            </w:r>
          </w:p>
        </w:tc>
        <w:tc>
          <w:tcPr>
            <w:tcW w:w="1125" w:type="dxa"/>
            <w:shd w:val="clear" w:color="auto" w:fill="auto"/>
            <w:tcMar>
              <w:left w:w="73" w:type="dxa"/>
            </w:tcMar>
          </w:tcPr>
          <w:p w14:paraId="027FD89B" w14:textId="77777777" w:rsidR="00D07530" w:rsidRDefault="00D07530">
            <w:pPr>
              <w:spacing w:before="60"/>
              <w:jc w:val="center"/>
              <w:cnfStyle w:val="000000000000" w:firstRow="0" w:lastRow="0" w:firstColumn="0" w:lastColumn="0" w:oddVBand="0" w:evenVBand="0" w:oddHBand="0" w:evenHBand="0" w:firstRowFirstColumn="0" w:firstRowLastColumn="0" w:lastRowFirstColumn="0" w:lastRowLastColumn="0"/>
              <w:rPr>
                <w:rFonts w:eastAsiaTheme="minorHAnsi"/>
              </w:rPr>
            </w:pPr>
          </w:p>
        </w:tc>
        <w:tc>
          <w:tcPr>
            <w:tcW w:w="1243" w:type="dxa"/>
            <w:shd w:val="clear" w:color="auto" w:fill="auto"/>
            <w:tcMar>
              <w:left w:w="73" w:type="dxa"/>
            </w:tcMar>
          </w:tcPr>
          <w:p w14:paraId="7DA56F99" w14:textId="77777777" w:rsidR="00D07530" w:rsidRDefault="00D07530">
            <w:pPr>
              <w:spacing w:before="60"/>
              <w:jc w:val="center"/>
              <w:cnfStyle w:val="000000000000" w:firstRow="0" w:lastRow="0" w:firstColumn="0" w:lastColumn="0" w:oddVBand="0" w:evenVBand="0" w:oddHBand="0" w:evenHBand="0" w:firstRowFirstColumn="0" w:firstRowLastColumn="0" w:lastRowFirstColumn="0" w:lastRowLastColumn="0"/>
              <w:rPr>
                <w:rFonts w:eastAsiaTheme="minorHAnsi"/>
              </w:rPr>
            </w:pPr>
          </w:p>
        </w:tc>
      </w:tr>
    </w:tbl>
    <w:p w14:paraId="64D6235E" w14:textId="77777777" w:rsidR="00D07530" w:rsidRDefault="00A00E6A">
      <w:pPr>
        <w:spacing w:before="120" w:after="120"/>
      </w:pPr>
      <w:r>
        <w:t xml:space="preserve">Constatata la presenza del numero legale (n. 13 consiglieri su 18), il Presidente Giovanni </w:t>
      </w:r>
      <w:proofErr w:type="spellStart"/>
      <w:r>
        <w:t>Viglienghi</w:t>
      </w:r>
      <w:proofErr w:type="spellEnd"/>
      <w:r>
        <w:t xml:space="preserve"> dichiara aperta la seduta alle ore 21:00. </w:t>
      </w:r>
    </w:p>
    <w:p w14:paraId="0617C364" w14:textId="77777777" w:rsidR="00D07530" w:rsidRDefault="00A00E6A">
      <w:pPr>
        <w:spacing w:before="60"/>
      </w:pPr>
      <w:r>
        <w:t xml:space="preserve">Sono presenti alla seduta per la trattazione dei primi punti all’o.d.g. i rappresentanti degli Enti Locali di </w:t>
      </w:r>
    </w:p>
    <w:p w14:paraId="58AF7891" w14:textId="77777777" w:rsidR="00D07530" w:rsidRDefault="00D07530"/>
    <w:tbl>
      <w:tblPr>
        <w:tblStyle w:val="Tabellagriglia4-colore3"/>
        <w:tblW w:w="9330" w:type="dxa"/>
        <w:tblInd w:w="-5" w:type="dxa"/>
        <w:tblCellMar>
          <w:left w:w="103" w:type="dxa"/>
        </w:tblCellMar>
        <w:tblLook w:val="04A0" w:firstRow="1" w:lastRow="0" w:firstColumn="1" w:lastColumn="0" w:noHBand="0" w:noVBand="1"/>
        <w:tblCaption w:val="rappresentanti enti locali"/>
      </w:tblPr>
      <w:tblGrid>
        <w:gridCol w:w="2696"/>
        <w:gridCol w:w="4380"/>
        <w:gridCol w:w="1129"/>
        <w:gridCol w:w="1125"/>
      </w:tblGrid>
      <w:tr w:rsidR="00D07530" w14:paraId="10F9617F" w14:textId="77777777" w:rsidTr="00D075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5A5A5"/>
              <w:left w:val="single" w:sz="4" w:space="0" w:color="A5A5A5"/>
              <w:bottom w:val="single" w:sz="4" w:space="0" w:color="A5A5A5"/>
              <w:right w:val="single" w:sz="4" w:space="0" w:color="A5A5A5"/>
            </w:tcBorders>
            <w:tcMar>
              <w:left w:w="103" w:type="dxa"/>
            </w:tcMar>
          </w:tcPr>
          <w:p w14:paraId="5EB13714" w14:textId="77777777" w:rsidR="00D07530" w:rsidRDefault="00A00E6A">
            <w:pPr>
              <w:spacing w:before="60"/>
              <w:rPr>
                <w:rFonts w:eastAsiaTheme="minorHAnsi"/>
              </w:rPr>
            </w:pPr>
            <w:r>
              <w:rPr>
                <w:rFonts w:eastAsiaTheme="minorHAnsi"/>
              </w:rPr>
              <w:t>COMUNE</w:t>
            </w:r>
          </w:p>
        </w:tc>
        <w:tc>
          <w:tcPr>
            <w:tcW w:w="4380" w:type="dxa"/>
            <w:tcBorders>
              <w:top w:val="single" w:sz="4" w:space="0" w:color="A5A5A5"/>
              <w:left w:val="single" w:sz="4" w:space="0" w:color="A5A5A5"/>
              <w:bottom w:val="single" w:sz="4" w:space="0" w:color="A5A5A5"/>
              <w:right w:val="single" w:sz="4" w:space="0" w:color="A5A5A5"/>
            </w:tcBorders>
            <w:tcMar>
              <w:left w:w="103" w:type="dxa"/>
            </w:tcMar>
          </w:tcPr>
          <w:p w14:paraId="4F9AE364" w14:textId="77777777" w:rsidR="00D07530" w:rsidRDefault="00A00E6A">
            <w:pPr>
              <w:spacing w:before="60"/>
              <w:cnfStyle w:val="100000000000" w:firstRow="1" w:lastRow="0" w:firstColumn="0" w:lastColumn="0" w:oddVBand="0" w:evenVBand="0" w:oddHBand="0" w:evenHBand="0" w:firstRowFirstColumn="0" w:firstRowLastColumn="0" w:lastRowFirstColumn="0" w:lastRowLastColumn="0"/>
              <w:rPr>
                <w:rFonts w:eastAsiaTheme="minorHAnsi"/>
              </w:rPr>
            </w:pPr>
            <w:r>
              <w:rPr>
                <w:rFonts w:eastAsiaTheme="minorHAnsi"/>
              </w:rPr>
              <w:t>Nome</w:t>
            </w:r>
          </w:p>
        </w:tc>
        <w:tc>
          <w:tcPr>
            <w:tcW w:w="1129" w:type="dxa"/>
            <w:tcBorders>
              <w:top w:val="single" w:sz="4" w:space="0" w:color="A5A5A5"/>
              <w:left w:val="single" w:sz="4" w:space="0" w:color="A5A5A5"/>
              <w:bottom w:val="single" w:sz="4" w:space="0" w:color="A5A5A5"/>
              <w:right w:val="single" w:sz="4" w:space="0" w:color="A5A5A5"/>
            </w:tcBorders>
            <w:tcMar>
              <w:left w:w="103" w:type="dxa"/>
            </w:tcMar>
          </w:tcPr>
          <w:p w14:paraId="0412471A" w14:textId="77777777" w:rsidR="00D07530" w:rsidRDefault="00A00E6A">
            <w:pPr>
              <w:spacing w:before="60"/>
              <w:jc w:val="center"/>
              <w:cnfStyle w:val="100000000000" w:firstRow="1" w:lastRow="0" w:firstColumn="0" w:lastColumn="0" w:oddVBand="0" w:evenVBand="0" w:oddHBand="0" w:evenHBand="0" w:firstRowFirstColumn="0" w:firstRowLastColumn="0" w:lastRowFirstColumn="0" w:lastRowLastColumn="0"/>
              <w:rPr>
                <w:rFonts w:eastAsiaTheme="minorHAnsi"/>
              </w:rPr>
            </w:pPr>
            <w:proofErr w:type="gramStart"/>
            <w:r>
              <w:rPr>
                <w:rFonts w:eastAsiaTheme="minorHAnsi"/>
              </w:rPr>
              <w:t>presente</w:t>
            </w:r>
            <w:proofErr w:type="gramEnd"/>
          </w:p>
        </w:tc>
        <w:tc>
          <w:tcPr>
            <w:tcW w:w="1125" w:type="dxa"/>
            <w:tcBorders>
              <w:top w:val="single" w:sz="4" w:space="0" w:color="A5A5A5"/>
              <w:left w:val="single" w:sz="4" w:space="0" w:color="A5A5A5"/>
              <w:bottom w:val="single" w:sz="4" w:space="0" w:color="A5A5A5"/>
              <w:right w:val="single" w:sz="4" w:space="0" w:color="A5A5A5"/>
            </w:tcBorders>
            <w:tcMar>
              <w:left w:w="103" w:type="dxa"/>
            </w:tcMar>
          </w:tcPr>
          <w:p w14:paraId="4C3E66C5" w14:textId="77777777" w:rsidR="00D07530" w:rsidRDefault="00A00E6A">
            <w:pPr>
              <w:spacing w:before="60"/>
              <w:jc w:val="center"/>
              <w:cnfStyle w:val="100000000000" w:firstRow="1" w:lastRow="0" w:firstColumn="0" w:lastColumn="0" w:oddVBand="0" w:evenVBand="0" w:oddHBand="0" w:evenHBand="0" w:firstRowFirstColumn="0" w:firstRowLastColumn="0" w:lastRowFirstColumn="0" w:lastRowLastColumn="0"/>
              <w:rPr>
                <w:rFonts w:eastAsiaTheme="minorHAnsi"/>
              </w:rPr>
            </w:pPr>
            <w:proofErr w:type="gramStart"/>
            <w:r>
              <w:rPr>
                <w:rFonts w:eastAsiaTheme="minorHAnsi"/>
              </w:rPr>
              <w:t>assente</w:t>
            </w:r>
            <w:proofErr w:type="gramEnd"/>
          </w:p>
        </w:tc>
      </w:tr>
      <w:tr w:rsidR="00D07530" w14:paraId="0DCDF009" w14:textId="77777777" w:rsidTr="00D07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Mar>
              <w:left w:w="103" w:type="dxa"/>
            </w:tcMar>
          </w:tcPr>
          <w:p w14:paraId="4A1DF504" w14:textId="77777777" w:rsidR="00D07530" w:rsidRDefault="00A00E6A">
            <w:pPr>
              <w:spacing w:before="60"/>
              <w:rPr>
                <w:rFonts w:eastAsiaTheme="minorHAnsi"/>
              </w:rPr>
            </w:pPr>
            <w:r>
              <w:rPr>
                <w:rFonts w:eastAsiaTheme="minorHAnsi"/>
              </w:rPr>
              <w:t>BELLANO</w:t>
            </w:r>
          </w:p>
        </w:tc>
        <w:tc>
          <w:tcPr>
            <w:tcW w:w="4380" w:type="dxa"/>
            <w:tcMar>
              <w:left w:w="103" w:type="dxa"/>
            </w:tcMar>
          </w:tcPr>
          <w:p w14:paraId="7A4D76E9" w14:textId="77777777" w:rsidR="00D07530" w:rsidRDefault="00A00E6A">
            <w:pPr>
              <w:spacing w:before="40"/>
              <w:jc w:val="left"/>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 xml:space="preserve">Giulia </w:t>
            </w:r>
            <w:proofErr w:type="spellStart"/>
            <w:r>
              <w:rPr>
                <w:rFonts w:eastAsiaTheme="minorHAnsi"/>
              </w:rPr>
              <w:t>Vetrano</w:t>
            </w:r>
            <w:proofErr w:type="spellEnd"/>
          </w:p>
        </w:tc>
        <w:tc>
          <w:tcPr>
            <w:tcW w:w="1129" w:type="dxa"/>
            <w:tcMar>
              <w:left w:w="103" w:type="dxa"/>
            </w:tcMar>
          </w:tcPr>
          <w:p w14:paraId="08D7CE65" w14:textId="77777777" w:rsidR="00D07530" w:rsidRDefault="00D07530">
            <w:pPr>
              <w:spacing w:before="60"/>
              <w:jc w:val="center"/>
              <w:cnfStyle w:val="000000100000" w:firstRow="0" w:lastRow="0" w:firstColumn="0" w:lastColumn="0" w:oddVBand="0" w:evenVBand="0" w:oddHBand="1" w:evenHBand="0" w:firstRowFirstColumn="0" w:firstRowLastColumn="0" w:lastRowFirstColumn="0" w:lastRowLastColumn="0"/>
              <w:rPr>
                <w:rFonts w:eastAsiaTheme="minorHAnsi"/>
              </w:rPr>
            </w:pPr>
          </w:p>
        </w:tc>
        <w:tc>
          <w:tcPr>
            <w:tcW w:w="1125" w:type="dxa"/>
            <w:tcMar>
              <w:left w:w="103" w:type="dxa"/>
            </w:tcMar>
          </w:tcPr>
          <w:p w14:paraId="5A15B502" w14:textId="77777777" w:rsidR="00D07530" w:rsidRDefault="00D07530">
            <w:pPr>
              <w:spacing w:before="60"/>
              <w:jc w:val="center"/>
              <w:cnfStyle w:val="000000100000" w:firstRow="0" w:lastRow="0" w:firstColumn="0" w:lastColumn="0" w:oddVBand="0" w:evenVBand="0" w:oddHBand="1" w:evenHBand="0" w:firstRowFirstColumn="0" w:firstRowLastColumn="0" w:lastRowFirstColumn="0" w:lastRowLastColumn="0"/>
              <w:rPr>
                <w:rFonts w:eastAsiaTheme="minorHAnsi"/>
              </w:rPr>
            </w:pPr>
          </w:p>
        </w:tc>
      </w:tr>
      <w:tr w:rsidR="00D07530" w14:paraId="05BE3A8C" w14:textId="77777777" w:rsidTr="00D07530">
        <w:tc>
          <w:tcPr>
            <w:cnfStyle w:val="001000000000" w:firstRow="0" w:lastRow="0" w:firstColumn="1" w:lastColumn="0" w:oddVBand="0" w:evenVBand="0" w:oddHBand="0" w:evenHBand="0" w:firstRowFirstColumn="0" w:firstRowLastColumn="0" w:lastRowFirstColumn="0" w:lastRowLastColumn="0"/>
            <w:tcW w:w="2695" w:type="dxa"/>
            <w:shd w:val="clear" w:color="auto" w:fill="auto"/>
            <w:tcMar>
              <w:left w:w="103" w:type="dxa"/>
            </w:tcMar>
          </w:tcPr>
          <w:p w14:paraId="307E48BC" w14:textId="77777777" w:rsidR="00D07530" w:rsidRDefault="00A00E6A">
            <w:pPr>
              <w:spacing w:before="60"/>
              <w:rPr>
                <w:rFonts w:eastAsiaTheme="minorHAnsi"/>
              </w:rPr>
            </w:pPr>
            <w:r>
              <w:rPr>
                <w:rFonts w:eastAsiaTheme="minorHAnsi"/>
              </w:rPr>
              <w:t>DERVIO</w:t>
            </w:r>
          </w:p>
        </w:tc>
        <w:tc>
          <w:tcPr>
            <w:tcW w:w="4380" w:type="dxa"/>
            <w:shd w:val="clear" w:color="auto" w:fill="auto"/>
            <w:tcMar>
              <w:left w:w="103" w:type="dxa"/>
            </w:tcMar>
          </w:tcPr>
          <w:p w14:paraId="77B9285D" w14:textId="77777777" w:rsidR="00D07530" w:rsidRDefault="00A00E6A">
            <w:pPr>
              <w:spacing w:before="40"/>
              <w:jc w:val="left"/>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 xml:space="preserve">Anna Maria </w:t>
            </w:r>
            <w:proofErr w:type="spellStart"/>
            <w:r>
              <w:rPr>
                <w:rFonts w:eastAsiaTheme="minorHAnsi"/>
              </w:rPr>
              <w:t>Buzzella</w:t>
            </w:r>
            <w:proofErr w:type="spellEnd"/>
          </w:p>
        </w:tc>
        <w:tc>
          <w:tcPr>
            <w:tcW w:w="1129" w:type="dxa"/>
            <w:shd w:val="clear" w:color="auto" w:fill="auto"/>
            <w:tcMar>
              <w:left w:w="103" w:type="dxa"/>
            </w:tcMar>
          </w:tcPr>
          <w:p w14:paraId="154E7059" w14:textId="77777777" w:rsidR="00D07530" w:rsidRDefault="00D07530">
            <w:pPr>
              <w:spacing w:before="60"/>
              <w:jc w:val="center"/>
              <w:cnfStyle w:val="000000000000" w:firstRow="0" w:lastRow="0" w:firstColumn="0" w:lastColumn="0" w:oddVBand="0" w:evenVBand="0" w:oddHBand="0" w:evenHBand="0" w:firstRowFirstColumn="0" w:firstRowLastColumn="0" w:lastRowFirstColumn="0" w:lastRowLastColumn="0"/>
              <w:rPr>
                <w:rFonts w:eastAsiaTheme="minorHAnsi"/>
              </w:rPr>
            </w:pPr>
          </w:p>
        </w:tc>
        <w:tc>
          <w:tcPr>
            <w:tcW w:w="1125" w:type="dxa"/>
            <w:shd w:val="clear" w:color="auto" w:fill="auto"/>
            <w:tcMar>
              <w:left w:w="103" w:type="dxa"/>
            </w:tcMar>
          </w:tcPr>
          <w:p w14:paraId="7D38C3D8" w14:textId="77777777" w:rsidR="00D07530" w:rsidRDefault="00D07530">
            <w:pPr>
              <w:spacing w:before="60"/>
              <w:jc w:val="center"/>
              <w:cnfStyle w:val="000000000000" w:firstRow="0" w:lastRow="0" w:firstColumn="0" w:lastColumn="0" w:oddVBand="0" w:evenVBand="0" w:oddHBand="0" w:evenHBand="0" w:firstRowFirstColumn="0" w:firstRowLastColumn="0" w:lastRowFirstColumn="0" w:lastRowLastColumn="0"/>
              <w:rPr>
                <w:rFonts w:eastAsiaTheme="minorHAnsi"/>
              </w:rPr>
            </w:pPr>
          </w:p>
        </w:tc>
      </w:tr>
      <w:tr w:rsidR="00D07530" w14:paraId="4349C5F0" w14:textId="77777777" w:rsidTr="00D07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Mar>
              <w:left w:w="103" w:type="dxa"/>
            </w:tcMar>
          </w:tcPr>
          <w:p w14:paraId="6DD8B0BF" w14:textId="77777777" w:rsidR="00D07530" w:rsidRDefault="00A00E6A">
            <w:pPr>
              <w:spacing w:before="60"/>
              <w:rPr>
                <w:rFonts w:eastAsiaTheme="minorHAnsi"/>
              </w:rPr>
            </w:pPr>
            <w:r>
              <w:rPr>
                <w:rFonts w:eastAsiaTheme="minorHAnsi"/>
              </w:rPr>
              <w:t>DORIO</w:t>
            </w:r>
          </w:p>
        </w:tc>
        <w:tc>
          <w:tcPr>
            <w:tcW w:w="4380" w:type="dxa"/>
            <w:tcMar>
              <w:left w:w="103" w:type="dxa"/>
            </w:tcMar>
          </w:tcPr>
          <w:p w14:paraId="2D018FD1" w14:textId="0AED4D03" w:rsidR="00D07530" w:rsidRDefault="009773F8">
            <w:pPr>
              <w:spacing w:before="40"/>
              <w:jc w:val="left"/>
              <w:cnfStyle w:val="000000100000" w:firstRow="0" w:lastRow="0" w:firstColumn="0" w:lastColumn="0" w:oddVBand="0" w:evenVBand="0" w:oddHBand="1" w:evenHBand="0" w:firstRowFirstColumn="0" w:firstRowLastColumn="0" w:lastRowFirstColumn="0" w:lastRowLastColumn="0"/>
              <w:rPr>
                <w:rFonts w:eastAsiaTheme="minorHAnsi"/>
              </w:rPr>
            </w:pPr>
            <w:r>
              <w:rPr>
                <w:rFonts w:eastAsiaTheme="minorHAnsi"/>
              </w:rPr>
              <w:t>==</w:t>
            </w:r>
          </w:p>
        </w:tc>
        <w:tc>
          <w:tcPr>
            <w:tcW w:w="1129" w:type="dxa"/>
            <w:tcMar>
              <w:left w:w="103" w:type="dxa"/>
            </w:tcMar>
          </w:tcPr>
          <w:p w14:paraId="2FF7054A" w14:textId="77777777" w:rsidR="00D07530" w:rsidRDefault="00D07530">
            <w:pPr>
              <w:spacing w:before="60"/>
              <w:jc w:val="center"/>
              <w:cnfStyle w:val="000000100000" w:firstRow="0" w:lastRow="0" w:firstColumn="0" w:lastColumn="0" w:oddVBand="0" w:evenVBand="0" w:oddHBand="1" w:evenHBand="0" w:firstRowFirstColumn="0" w:firstRowLastColumn="0" w:lastRowFirstColumn="0" w:lastRowLastColumn="0"/>
              <w:rPr>
                <w:rFonts w:eastAsiaTheme="minorHAnsi"/>
              </w:rPr>
            </w:pPr>
          </w:p>
        </w:tc>
        <w:tc>
          <w:tcPr>
            <w:tcW w:w="1125" w:type="dxa"/>
            <w:tcMar>
              <w:left w:w="103" w:type="dxa"/>
            </w:tcMar>
          </w:tcPr>
          <w:p w14:paraId="3292C2D9" w14:textId="77777777" w:rsidR="00D07530" w:rsidRDefault="00D07530">
            <w:pPr>
              <w:spacing w:before="60"/>
              <w:jc w:val="center"/>
              <w:cnfStyle w:val="000000100000" w:firstRow="0" w:lastRow="0" w:firstColumn="0" w:lastColumn="0" w:oddVBand="0" w:evenVBand="0" w:oddHBand="1" w:evenHBand="0" w:firstRowFirstColumn="0" w:firstRowLastColumn="0" w:lastRowFirstColumn="0" w:lastRowLastColumn="0"/>
              <w:rPr>
                <w:rFonts w:eastAsiaTheme="minorHAnsi"/>
              </w:rPr>
            </w:pPr>
          </w:p>
        </w:tc>
      </w:tr>
      <w:tr w:rsidR="00D07530" w14:paraId="2309E2DB" w14:textId="77777777" w:rsidTr="00D07530">
        <w:tc>
          <w:tcPr>
            <w:cnfStyle w:val="001000000000" w:firstRow="0" w:lastRow="0" w:firstColumn="1" w:lastColumn="0" w:oddVBand="0" w:evenVBand="0" w:oddHBand="0" w:evenHBand="0" w:firstRowFirstColumn="0" w:firstRowLastColumn="0" w:lastRowFirstColumn="0" w:lastRowLastColumn="0"/>
            <w:tcW w:w="2695" w:type="dxa"/>
            <w:shd w:val="clear" w:color="auto" w:fill="auto"/>
            <w:tcMar>
              <w:left w:w="103" w:type="dxa"/>
            </w:tcMar>
          </w:tcPr>
          <w:p w14:paraId="003B707E" w14:textId="77777777" w:rsidR="00D07530" w:rsidRDefault="00A00E6A">
            <w:pPr>
              <w:spacing w:before="60"/>
              <w:rPr>
                <w:rFonts w:eastAsiaTheme="minorHAnsi"/>
              </w:rPr>
            </w:pPr>
            <w:r>
              <w:rPr>
                <w:rFonts w:eastAsiaTheme="minorHAnsi"/>
              </w:rPr>
              <w:t>ESINO LARIO</w:t>
            </w:r>
          </w:p>
        </w:tc>
        <w:tc>
          <w:tcPr>
            <w:tcW w:w="4380" w:type="dxa"/>
            <w:shd w:val="clear" w:color="auto" w:fill="auto"/>
            <w:tcMar>
              <w:left w:w="103" w:type="dxa"/>
            </w:tcMar>
          </w:tcPr>
          <w:p w14:paraId="03573F42" w14:textId="77777777" w:rsidR="00D07530" w:rsidRDefault="00A00E6A">
            <w:pPr>
              <w:spacing w:before="40"/>
              <w:jc w:val="left"/>
              <w:cnfStyle w:val="000000000000" w:firstRow="0" w:lastRow="0" w:firstColumn="0" w:lastColumn="0" w:oddVBand="0" w:evenVBand="0" w:oddHBand="0" w:evenHBand="0" w:firstRowFirstColumn="0" w:firstRowLastColumn="0" w:lastRowFirstColumn="0" w:lastRowLastColumn="0"/>
              <w:rPr>
                <w:rFonts w:eastAsiaTheme="minorHAnsi"/>
              </w:rPr>
            </w:pPr>
            <w:r>
              <w:rPr>
                <w:rFonts w:eastAsiaTheme="minorHAnsi"/>
              </w:rPr>
              <w:t xml:space="preserve">Catherine de </w:t>
            </w:r>
            <w:proofErr w:type="spellStart"/>
            <w:r>
              <w:rPr>
                <w:rFonts w:eastAsiaTheme="minorHAnsi"/>
              </w:rPr>
              <w:t>Senarclens</w:t>
            </w:r>
            <w:proofErr w:type="spellEnd"/>
          </w:p>
        </w:tc>
        <w:tc>
          <w:tcPr>
            <w:tcW w:w="1129" w:type="dxa"/>
            <w:shd w:val="clear" w:color="auto" w:fill="auto"/>
            <w:tcMar>
              <w:left w:w="103" w:type="dxa"/>
            </w:tcMar>
          </w:tcPr>
          <w:p w14:paraId="45228445" w14:textId="77777777" w:rsidR="00D07530" w:rsidRDefault="00D07530">
            <w:pPr>
              <w:spacing w:before="60"/>
              <w:jc w:val="center"/>
              <w:cnfStyle w:val="000000000000" w:firstRow="0" w:lastRow="0" w:firstColumn="0" w:lastColumn="0" w:oddVBand="0" w:evenVBand="0" w:oddHBand="0" w:evenHBand="0" w:firstRowFirstColumn="0" w:firstRowLastColumn="0" w:lastRowFirstColumn="0" w:lastRowLastColumn="0"/>
              <w:rPr>
                <w:rFonts w:eastAsiaTheme="minorHAnsi"/>
              </w:rPr>
            </w:pPr>
          </w:p>
        </w:tc>
        <w:tc>
          <w:tcPr>
            <w:tcW w:w="1125" w:type="dxa"/>
            <w:shd w:val="clear" w:color="auto" w:fill="auto"/>
            <w:tcMar>
              <w:left w:w="103" w:type="dxa"/>
            </w:tcMar>
          </w:tcPr>
          <w:p w14:paraId="5839233E" w14:textId="77777777" w:rsidR="00D07530" w:rsidRDefault="00D07530">
            <w:pPr>
              <w:spacing w:before="60"/>
              <w:jc w:val="center"/>
              <w:cnfStyle w:val="000000000000" w:firstRow="0" w:lastRow="0" w:firstColumn="0" w:lastColumn="0" w:oddVBand="0" w:evenVBand="0" w:oddHBand="0" w:evenHBand="0" w:firstRowFirstColumn="0" w:firstRowLastColumn="0" w:lastRowFirstColumn="0" w:lastRowLastColumn="0"/>
              <w:rPr>
                <w:rFonts w:eastAsiaTheme="minorHAnsi"/>
              </w:rPr>
            </w:pPr>
          </w:p>
        </w:tc>
      </w:tr>
      <w:tr w:rsidR="00D07530" w14:paraId="08BC78C0" w14:textId="77777777" w:rsidTr="00D07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Mar>
              <w:left w:w="103" w:type="dxa"/>
            </w:tcMar>
          </w:tcPr>
          <w:p w14:paraId="4D50C386" w14:textId="77777777" w:rsidR="00D07530" w:rsidRDefault="00A00E6A">
            <w:pPr>
              <w:spacing w:before="60"/>
              <w:rPr>
                <w:rFonts w:eastAsiaTheme="minorHAnsi"/>
              </w:rPr>
            </w:pPr>
            <w:r>
              <w:rPr>
                <w:rFonts w:eastAsiaTheme="minorHAnsi"/>
              </w:rPr>
              <w:t>LIERNA</w:t>
            </w:r>
          </w:p>
        </w:tc>
        <w:tc>
          <w:tcPr>
            <w:tcW w:w="4380" w:type="dxa"/>
            <w:tcMar>
              <w:left w:w="103" w:type="dxa"/>
            </w:tcMar>
          </w:tcPr>
          <w:p w14:paraId="2E69CEF6" w14:textId="77777777" w:rsidR="00D07530" w:rsidRDefault="00A00E6A">
            <w:pPr>
              <w:spacing w:before="40"/>
              <w:jc w:val="left"/>
              <w:cnfStyle w:val="000000100000" w:firstRow="0" w:lastRow="0" w:firstColumn="0" w:lastColumn="0" w:oddVBand="0" w:evenVBand="0" w:oddHBand="1" w:evenHBand="0" w:firstRowFirstColumn="0" w:firstRowLastColumn="0" w:lastRowFirstColumn="0" w:lastRowLastColumn="0"/>
              <w:rPr>
                <w:rFonts w:eastAsiaTheme="minorHAnsi"/>
                <w:color w:val="000000"/>
              </w:rPr>
            </w:pPr>
            <w:r>
              <w:rPr>
                <w:rFonts w:eastAsiaTheme="minorHAnsi"/>
                <w:color w:val="000000"/>
              </w:rPr>
              <w:t xml:space="preserve">Simonetta Costantini </w:t>
            </w:r>
          </w:p>
        </w:tc>
        <w:tc>
          <w:tcPr>
            <w:tcW w:w="1129" w:type="dxa"/>
            <w:tcMar>
              <w:left w:w="103" w:type="dxa"/>
            </w:tcMar>
          </w:tcPr>
          <w:p w14:paraId="2C3580B2" w14:textId="77777777" w:rsidR="00D07530" w:rsidRDefault="00D07530">
            <w:pPr>
              <w:spacing w:before="60"/>
              <w:jc w:val="center"/>
              <w:cnfStyle w:val="000000100000" w:firstRow="0" w:lastRow="0" w:firstColumn="0" w:lastColumn="0" w:oddVBand="0" w:evenVBand="0" w:oddHBand="1" w:evenHBand="0" w:firstRowFirstColumn="0" w:firstRowLastColumn="0" w:lastRowFirstColumn="0" w:lastRowLastColumn="0"/>
              <w:rPr>
                <w:rFonts w:eastAsiaTheme="minorHAnsi"/>
              </w:rPr>
            </w:pPr>
          </w:p>
        </w:tc>
        <w:tc>
          <w:tcPr>
            <w:tcW w:w="1125" w:type="dxa"/>
            <w:tcMar>
              <w:left w:w="103" w:type="dxa"/>
            </w:tcMar>
          </w:tcPr>
          <w:p w14:paraId="1B96F187" w14:textId="77777777" w:rsidR="00D07530" w:rsidRDefault="00D07530">
            <w:pPr>
              <w:spacing w:before="60"/>
              <w:jc w:val="center"/>
              <w:cnfStyle w:val="000000100000" w:firstRow="0" w:lastRow="0" w:firstColumn="0" w:lastColumn="0" w:oddVBand="0" w:evenVBand="0" w:oddHBand="1" w:evenHBand="0" w:firstRowFirstColumn="0" w:firstRowLastColumn="0" w:lastRowFirstColumn="0" w:lastRowLastColumn="0"/>
              <w:rPr>
                <w:rFonts w:eastAsiaTheme="minorHAnsi"/>
              </w:rPr>
            </w:pPr>
          </w:p>
        </w:tc>
      </w:tr>
      <w:tr w:rsidR="00D07530" w14:paraId="212E4F99" w14:textId="77777777" w:rsidTr="00D07530">
        <w:tc>
          <w:tcPr>
            <w:cnfStyle w:val="001000000000" w:firstRow="0" w:lastRow="0" w:firstColumn="1" w:lastColumn="0" w:oddVBand="0" w:evenVBand="0" w:oddHBand="0" w:evenHBand="0" w:firstRowFirstColumn="0" w:firstRowLastColumn="0" w:lastRowFirstColumn="0" w:lastRowLastColumn="0"/>
            <w:tcW w:w="2695" w:type="dxa"/>
            <w:shd w:val="clear" w:color="auto" w:fill="auto"/>
            <w:tcMar>
              <w:left w:w="103" w:type="dxa"/>
            </w:tcMar>
          </w:tcPr>
          <w:p w14:paraId="417113C6" w14:textId="77777777" w:rsidR="00D07530" w:rsidRDefault="00A00E6A">
            <w:pPr>
              <w:spacing w:before="60"/>
              <w:rPr>
                <w:rFonts w:ascii="Calibri" w:hAnsi="Calibri"/>
              </w:rPr>
            </w:pPr>
            <w:r>
              <w:rPr>
                <w:rFonts w:eastAsiaTheme="minorHAnsi"/>
              </w:rPr>
              <w:t>PERLEDO</w:t>
            </w:r>
          </w:p>
        </w:tc>
        <w:tc>
          <w:tcPr>
            <w:tcW w:w="4380" w:type="dxa"/>
            <w:shd w:val="clear" w:color="auto" w:fill="auto"/>
            <w:tcMar>
              <w:left w:w="103" w:type="dxa"/>
            </w:tcMar>
          </w:tcPr>
          <w:p w14:paraId="2A106B59" w14:textId="77777777" w:rsidR="00D07530" w:rsidRDefault="00A00E6A">
            <w:pPr>
              <w:spacing w:before="40"/>
              <w:jc w:val="left"/>
              <w:cnfStyle w:val="000000000000" w:firstRow="0" w:lastRow="0" w:firstColumn="0" w:lastColumn="0" w:oddVBand="0" w:evenVBand="0" w:oddHBand="0" w:evenHBand="0" w:firstRowFirstColumn="0" w:firstRowLastColumn="0" w:lastRowFirstColumn="0" w:lastRowLastColumn="0"/>
              <w:rPr>
                <w:rFonts w:eastAsiaTheme="minorHAnsi"/>
                <w:color w:val="FF0000"/>
              </w:rPr>
            </w:pPr>
            <w:r>
              <w:rPr>
                <w:rFonts w:eastAsiaTheme="minorHAnsi"/>
                <w:color w:val="000000"/>
              </w:rPr>
              <w:t xml:space="preserve">Maria Pia </w:t>
            </w:r>
            <w:proofErr w:type="spellStart"/>
            <w:r>
              <w:rPr>
                <w:rFonts w:eastAsiaTheme="minorHAnsi"/>
                <w:color w:val="000000"/>
              </w:rPr>
              <w:t>Benzoni</w:t>
            </w:r>
            <w:proofErr w:type="spellEnd"/>
          </w:p>
        </w:tc>
        <w:tc>
          <w:tcPr>
            <w:tcW w:w="1129" w:type="dxa"/>
            <w:shd w:val="clear" w:color="auto" w:fill="auto"/>
            <w:tcMar>
              <w:left w:w="103" w:type="dxa"/>
            </w:tcMar>
          </w:tcPr>
          <w:p w14:paraId="52F2F5B2" w14:textId="77777777" w:rsidR="00D07530" w:rsidRDefault="00D07530">
            <w:pPr>
              <w:spacing w:before="60"/>
              <w:jc w:val="center"/>
              <w:cnfStyle w:val="000000000000" w:firstRow="0" w:lastRow="0" w:firstColumn="0" w:lastColumn="0" w:oddVBand="0" w:evenVBand="0" w:oddHBand="0" w:evenHBand="0" w:firstRowFirstColumn="0" w:firstRowLastColumn="0" w:lastRowFirstColumn="0" w:lastRowLastColumn="0"/>
              <w:rPr>
                <w:rFonts w:eastAsiaTheme="minorHAnsi"/>
              </w:rPr>
            </w:pPr>
          </w:p>
        </w:tc>
        <w:tc>
          <w:tcPr>
            <w:tcW w:w="1125" w:type="dxa"/>
            <w:shd w:val="clear" w:color="auto" w:fill="auto"/>
            <w:tcMar>
              <w:left w:w="103" w:type="dxa"/>
            </w:tcMar>
          </w:tcPr>
          <w:p w14:paraId="4DC888A0" w14:textId="77777777" w:rsidR="00D07530" w:rsidRDefault="00D07530">
            <w:pPr>
              <w:spacing w:before="60"/>
              <w:jc w:val="center"/>
              <w:cnfStyle w:val="000000000000" w:firstRow="0" w:lastRow="0" w:firstColumn="0" w:lastColumn="0" w:oddVBand="0" w:evenVBand="0" w:oddHBand="0" w:evenHBand="0" w:firstRowFirstColumn="0" w:firstRowLastColumn="0" w:lastRowFirstColumn="0" w:lastRowLastColumn="0"/>
              <w:rPr>
                <w:rFonts w:eastAsiaTheme="minorHAnsi"/>
              </w:rPr>
            </w:pPr>
          </w:p>
        </w:tc>
      </w:tr>
      <w:tr w:rsidR="00D07530" w14:paraId="1AC315FB" w14:textId="77777777" w:rsidTr="00D07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Mar>
              <w:left w:w="103" w:type="dxa"/>
            </w:tcMar>
          </w:tcPr>
          <w:p w14:paraId="08B06286" w14:textId="77777777" w:rsidR="00D07530" w:rsidRDefault="00A00E6A">
            <w:pPr>
              <w:spacing w:before="60"/>
              <w:rPr>
                <w:rFonts w:eastAsiaTheme="minorHAnsi"/>
              </w:rPr>
            </w:pPr>
            <w:r>
              <w:rPr>
                <w:rFonts w:eastAsiaTheme="minorHAnsi"/>
              </w:rPr>
              <w:t>COMUNE DI VALVARRONE</w:t>
            </w:r>
          </w:p>
        </w:tc>
        <w:tc>
          <w:tcPr>
            <w:tcW w:w="4380" w:type="dxa"/>
            <w:tcMar>
              <w:left w:w="103" w:type="dxa"/>
            </w:tcMar>
          </w:tcPr>
          <w:p w14:paraId="71C05C29" w14:textId="77777777" w:rsidR="00D07530" w:rsidRDefault="00A00E6A">
            <w:pPr>
              <w:tabs>
                <w:tab w:val="left" w:pos="1515"/>
              </w:tabs>
              <w:spacing w:before="40"/>
              <w:jc w:val="left"/>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rPr>
            </w:pPr>
            <w:r>
              <w:rPr>
                <w:rFonts w:eastAsia="Calibri"/>
                <w:color w:val="000000"/>
              </w:rPr>
              <w:t xml:space="preserve">Luca </w:t>
            </w:r>
            <w:proofErr w:type="spellStart"/>
            <w:r>
              <w:rPr>
                <w:rFonts w:eastAsia="Calibri"/>
                <w:color w:val="000000"/>
              </w:rPr>
              <w:t>Buzzella</w:t>
            </w:r>
            <w:proofErr w:type="spellEnd"/>
          </w:p>
        </w:tc>
        <w:tc>
          <w:tcPr>
            <w:tcW w:w="1129" w:type="dxa"/>
            <w:tcMar>
              <w:left w:w="103" w:type="dxa"/>
            </w:tcMar>
          </w:tcPr>
          <w:p w14:paraId="7B9C748C" w14:textId="77777777" w:rsidR="00D07530" w:rsidRDefault="00D07530">
            <w:pPr>
              <w:spacing w:before="60"/>
              <w:jc w:val="center"/>
              <w:cnfStyle w:val="000000100000" w:firstRow="0" w:lastRow="0" w:firstColumn="0" w:lastColumn="0" w:oddVBand="0" w:evenVBand="0" w:oddHBand="1" w:evenHBand="0" w:firstRowFirstColumn="0" w:firstRowLastColumn="0" w:lastRowFirstColumn="0" w:lastRowLastColumn="0"/>
              <w:rPr>
                <w:rFonts w:eastAsiaTheme="minorHAnsi"/>
              </w:rPr>
            </w:pPr>
          </w:p>
        </w:tc>
        <w:tc>
          <w:tcPr>
            <w:tcW w:w="1125" w:type="dxa"/>
            <w:tcMar>
              <w:left w:w="103" w:type="dxa"/>
            </w:tcMar>
          </w:tcPr>
          <w:p w14:paraId="3C300F2D" w14:textId="77777777" w:rsidR="00D07530" w:rsidRDefault="00D07530">
            <w:pPr>
              <w:spacing w:before="60"/>
              <w:jc w:val="center"/>
              <w:cnfStyle w:val="000000100000" w:firstRow="0" w:lastRow="0" w:firstColumn="0" w:lastColumn="0" w:oddVBand="0" w:evenVBand="0" w:oddHBand="1" w:evenHBand="0" w:firstRowFirstColumn="0" w:firstRowLastColumn="0" w:lastRowFirstColumn="0" w:lastRowLastColumn="0"/>
              <w:rPr>
                <w:rFonts w:eastAsiaTheme="minorHAnsi"/>
              </w:rPr>
            </w:pPr>
          </w:p>
        </w:tc>
      </w:tr>
      <w:tr w:rsidR="00D07530" w14:paraId="644A32F8" w14:textId="77777777" w:rsidTr="00D07530">
        <w:tc>
          <w:tcPr>
            <w:cnfStyle w:val="001000000000" w:firstRow="0" w:lastRow="0" w:firstColumn="1" w:lastColumn="0" w:oddVBand="0" w:evenVBand="0" w:oddHBand="0" w:evenHBand="0" w:firstRowFirstColumn="0" w:firstRowLastColumn="0" w:lastRowFirstColumn="0" w:lastRowLastColumn="0"/>
            <w:tcW w:w="2695" w:type="dxa"/>
            <w:shd w:val="clear" w:color="auto" w:fill="auto"/>
            <w:tcMar>
              <w:left w:w="103" w:type="dxa"/>
            </w:tcMar>
          </w:tcPr>
          <w:p w14:paraId="492EEF7C" w14:textId="77777777" w:rsidR="00D07530" w:rsidRDefault="00A00E6A">
            <w:pPr>
              <w:spacing w:before="60"/>
              <w:rPr>
                <w:rFonts w:eastAsiaTheme="minorHAnsi"/>
              </w:rPr>
            </w:pPr>
            <w:r>
              <w:rPr>
                <w:rFonts w:eastAsiaTheme="minorHAnsi"/>
                <w:color w:val="000000"/>
              </w:rPr>
              <w:t>VARENNA</w:t>
            </w:r>
          </w:p>
        </w:tc>
        <w:tc>
          <w:tcPr>
            <w:tcW w:w="4380" w:type="dxa"/>
            <w:shd w:val="clear" w:color="auto" w:fill="auto"/>
            <w:tcMar>
              <w:left w:w="103" w:type="dxa"/>
            </w:tcMar>
          </w:tcPr>
          <w:p w14:paraId="28A655D2" w14:textId="77777777" w:rsidR="00D07530" w:rsidRDefault="00A00E6A">
            <w:pPr>
              <w:spacing w:before="40"/>
              <w:jc w:val="lef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eastAsiaTheme="minorHAnsi"/>
                <w:color w:val="000000"/>
              </w:rPr>
              <w:t>Mauro Manzoni</w:t>
            </w:r>
          </w:p>
        </w:tc>
        <w:tc>
          <w:tcPr>
            <w:tcW w:w="1129" w:type="dxa"/>
            <w:shd w:val="clear" w:color="auto" w:fill="auto"/>
            <w:tcMar>
              <w:left w:w="103" w:type="dxa"/>
            </w:tcMar>
          </w:tcPr>
          <w:p w14:paraId="103710BD" w14:textId="77777777" w:rsidR="00D07530" w:rsidRDefault="00D07530">
            <w:pPr>
              <w:spacing w:before="60"/>
              <w:jc w:val="center"/>
              <w:cnfStyle w:val="000000000000" w:firstRow="0" w:lastRow="0" w:firstColumn="0" w:lastColumn="0" w:oddVBand="0" w:evenVBand="0" w:oddHBand="0" w:evenHBand="0" w:firstRowFirstColumn="0" w:firstRowLastColumn="0" w:lastRowFirstColumn="0" w:lastRowLastColumn="0"/>
              <w:rPr>
                <w:rFonts w:eastAsiaTheme="minorHAnsi"/>
              </w:rPr>
            </w:pPr>
          </w:p>
        </w:tc>
        <w:tc>
          <w:tcPr>
            <w:tcW w:w="1125" w:type="dxa"/>
            <w:shd w:val="clear" w:color="auto" w:fill="auto"/>
            <w:tcMar>
              <w:left w:w="103" w:type="dxa"/>
            </w:tcMar>
          </w:tcPr>
          <w:p w14:paraId="2B89E606" w14:textId="77777777" w:rsidR="00D07530" w:rsidRDefault="00D07530">
            <w:pPr>
              <w:spacing w:before="60"/>
              <w:jc w:val="center"/>
              <w:cnfStyle w:val="000000000000" w:firstRow="0" w:lastRow="0" w:firstColumn="0" w:lastColumn="0" w:oddVBand="0" w:evenVBand="0" w:oddHBand="0" w:evenHBand="0" w:firstRowFirstColumn="0" w:firstRowLastColumn="0" w:lastRowFirstColumn="0" w:lastRowLastColumn="0"/>
              <w:rPr>
                <w:rFonts w:eastAsiaTheme="minorHAnsi"/>
              </w:rPr>
            </w:pPr>
          </w:p>
        </w:tc>
      </w:tr>
      <w:tr w:rsidR="00D07530" w14:paraId="7BA38268" w14:textId="77777777" w:rsidTr="00D075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Mar>
              <w:left w:w="103" w:type="dxa"/>
            </w:tcMar>
          </w:tcPr>
          <w:p w14:paraId="0D92362E" w14:textId="77777777" w:rsidR="00D07530" w:rsidRDefault="00A00E6A">
            <w:pPr>
              <w:spacing w:before="60"/>
              <w:rPr>
                <w:rFonts w:eastAsiaTheme="minorHAnsi"/>
              </w:rPr>
            </w:pPr>
            <w:r>
              <w:rPr>
                <w:rFonts w:eastAsiaTheme="minorHAnsi"/>
                <w:color w:val="000000"/>
              </w:rPr>
              <w:t>VENDROGNO</w:t>
            </w:r>
          </w:p>
        </w:tc>
        <w:tc>
          <w:tcPr>
            <w:tcW w:w="4380" w:type="dxa"/>
            <w:tcMar>
              <w:left w:w="103" w:type="dxa"/>
            </w:tcMar>
          </w:tcPr>
          <w:p w14:paraId="3D352D45" w14:textId="7FD785AE" w:rsidR="00D07530" w:rsidRDefault="009773F8">
            <w:pPr>
              <w:spacing w:before="40"/>
              <w:jc w:val="left"/>
              <w:cnfStyle w:val="000000100000" w:firstRow="0" w:lastRow="0" w:firstColumn="0" w:lastColumn="0" w:oddVBand="0" w:evenVBand="0" w:oddHBand="1" w:evenHBand="0" w:firstRowFirstColumn="0" w:firstRowLastColumn="0" w:lastRowFirstColumn="0" w:lastRowLastColumn="0"/>
              <w:rPr>
                <w:rFonts w:eastAsiaTheme="minorHAnsi"/>
                <w:color w:val="000000"/>
              </w:rPr>
            </w:pPr>
            <w:r>
              <w:rPr>
                <w:rFonts w:eastAsiaTheme="minorHAnsi"/>
                <w:color w:val="000000"/>
              </w:rPr>
              <w:t>===</w:t>
            </w:r>
          </w:p>
        </w:tc>
        <w:tc>
          <w:tcPr>
            <w:tcW w:w="1129" w:type="dxa"/>
            <w:tcMar>
              <w:left w:w="103" w:type="dxa"/>
            </w:tcMar>
          </w:tcPr>
          <w:p w14:paraId="3C169080" w14:textId="77777777" w:rsidR="00D07530" w:rsidRDefault="00D07530">
            <w:pPr>
              <w:spacing w:before="60"/>
              <w:jc w:val="center"/>
              <w:cnfStyle w:val="000000100000" w:firstRow="0" w:lastRow="0" w:firstColumn="0" w:lastColumn="0" w:oddVBand="0" w:evenVBand="0" w:oddHBand="1" w:evenHBand="0" w:firstRowFirstColumn="0" w:firstRowLastColumn="0" w:lastRowFirstColumn="0" w:lastRowLastColumn="0"/>
              <w:rPr>
                <w:rFonts w:eastAsiaTheme="minorHAnsi"/>
              </w:rPr>
            </w:pPr>
          </w:p>
        </w:tc>
        <w:tc>
          <w:tcPr>
            <w:tcW w:w="1125" w:type="dxa"/>
            <w:tcMar>
              <w:left w:w="103" w:type="dxa"/>
            </w:tcMar>
          </w:tcPr>
          <w:p w14:paraId="48B24F92" w14:textId="77777777" w:rsidR="00D07530" w:rsidRDefault="00D07530">
            <w:pPr>
              <w:spacing w:before="60"/>
              <w:jc w:val="center"/>
              <w:cnfStyle w:val="000000100000" w:firstRow="0" w:lastRow="0" w:firstColumn="0" w:lastColumn="0" w:oddVBand="0" w:evenVBand="0" w:oddHBand="1" w:evenHBand="0" w:firstRowFirstColumn="0" w:firstRowLastColumn="0" w:lastRowFirstColumn="0" w:lastRowLastColumn="0"/>
              <w:rPr>
                <w:rFonts w:eastAsiaTheme="minorHAnsi"/>
              </w:rPr>
            </w:pPr>
          </w:p>
        </w:tc>
      </w:tr>
    </w:tbl>
    <w:p w14:paraId="4ACEBEF9" w14:textId="77777777" w:rsidR="00D07530" w:rsidRDefault="00D07530">
      <w:pPr>
        <w:spacing w:before="120" w:after="120"/>
      </w:pPr>
    </w:p>
    <w:p w14:paraId="78814593" w14:textId="77777777" w:rsidR="00D07530" w:rsidRDefault="00A00E6A">
      <w:pPr>
        <w:pStyle w:val="Titolo1"/>
      </w:pPr>
      <w:bookmarkStart w:id="0" w:name="_Toc531200327"/>
      <w:bookmarkStart w:id="1" w:name="_Toc500087765"/>
      <w:bookmarkStart w:id="2" w:name="_Toc500087477"/>
      <w:bookmarkStart w:id="3" w:name="_Toc500085236"/>
      <w:bookmarkStart w:id="4" w:name="_Toc500085211"/>
      <w:bookmarkStart w:id="5" w:name="_Toc12370535"/>
      <w:bookmarkStart w:id="6" w:name="_Toc12518750"/>
      <w:bookmarkEnd w:id="0"/>
      <w:bookmarkEnd w:id="1"/>
      <w:bookmarkEnd w:id="2"/>
      <w:bookmarkEnd w:id="3"/>
      <w:bookmarkEnd w:id="4"/>
      <w:bookmarkEnd w:id="5"/>
      <w:r>
        <w:t xml:space="preserve">1. </w:t>
      </w:r>
      <w:r>
        <w:tab/>
        <w:t>Delibera eventuali integrazioni all’</w:t>
      </w:r>
      <w:proofErr w:type="spellStart"/>
      <w:r>
        <w:t>O.d.G.</w:t>
      </w:r>
      <w:bookmarkEnd w:id="6"/>
      <w:proofErr w:type="spellEnd"/>
    </w:p>
    <w:p w14:paraId="1257008E" w14:textId="77777777" w:rsidR="00D07530" w:rsidRDefault="00A00E6A">
      <w:pPr>
        <w:spacing w:before="120"/>
        <w:ind w:left="357"/>
        <w:rPr>
          <w:rStyle w:val="deliberazioneCarattere"/>
        </w:rPr>
      </w:pPr>
      <w:r>
        <w:rPr>
          <w:rStyle w:val="deliberazioneCarattere"/>
        </w:rPr>
        <w:t>Vengono avanzate le seguenti proposte di integrazione:</w:t>
      </w:r>
    </w:p>
    <w:p w14:paraId="2EBD0DA5" w14:textId="77777777" w:rsidR="00D07530" w:rsidRDefault="00A00E6A">
      <w:pPr>
        <w:numPr>
          <w:ilvl w:val="0"/>
          <w:numId w:val="1"/>
        </w:numPr>
        <w:suppressAutoHyphens w:val="0"/>
        <w:spacing w:before="120" w:line="240" w:lineRule="auto"/>
      </w:pPr>
      <w:r>
        <w:t>Variazione “Criteri per la formazione delle classi”</w:t>
      </w:r>
    </w:p>
    <w:p w14:paraId="25C1466A" w14:textId="77777777" w:rsidR="00D07530" w:rsidRDefault="00A00E6A">
      <w:pPr>
        <w:numPr>
          <w:ilvl w:val="0"/>
          <w:numId w:val="1"/>
        </w:numPr>
        <w:suppressAutoHyphens w:val="0"/>
        <w:spacing w:before="120" w:line="240" w:lineRule="auto"/>
      </w:pPr>
      <w:r>
        <w:t xml:space="preserve">Delibera Uscite didattiche 1° bimestre </w:t>
      </w:r>
      <w:proofErr w:type="spellStart"/>
      <w:r>
        <w:t>a.s.</w:t>
      </w:r>
      <w:proofErr w:type="spellEnd"/>
      <w:r>
        <w:t xml:space="preserve"> 2019/2020</w:t>
      </w:r>
    </w:p>
    <w:p w14:paraId="02B71153" w14:textId="77777777" w:rsidR="00D07530" w:rsidRDefault="00A00E6A">
      <w:pPr>
        <w:numPr>
          <w:ilvl w:val="0"/>
          <w:numId w:val="1"/>
        </w:numPr>
        <w:suppressAutoHyphens w:val="0"/>
        <w:spacing w:before="120" w:line="240" w:lineRule="auto"/>
      </w:pPr>
      <w:r>
        <w:t>Acquisizione finanziamento PNSD</w:t>
      </w:r>
    </w:p>
    <w:p w14:paraId="44205533" w14:textId="77777777" w:rsidR="00D07530" w:rsidRDefault="00A00E6A">
      <w:pPr>
        <w:numPr>
          <w:ilvl w:val="0"/>
          <w:numId w:val="1"/>
        </w:numPr>
        <w:suppressAutoHyphens w:val="0"/>
        <w:spacing w:before="120" w:line="240" w:lineRule="auto"/>
      </w:pPr>
      <w:r>
        <w:t>Delibera Sottoscrizione accordo di Rete Competenze Sport</w:t>
      </w:r>
    </w:p>
    <w:p w14:paraId="27715A47" w14:textId="77777777" w:rsidR="00D07530" w:rsidRDefault="00A00E6A">
      <w:pPr>
        <w:numPr>
          <w:ilvl w:val="0"/>
          <w:numId w:val="1"/>
        </w:numPr>
        <w:suppressAutoHyphens w:val="0"/>
        <w:spacing w:before="120" w:line="240" w:lineRule="auto"/>
      </w:pPr>
      <w:r>
        <w:t>Variazione orario di funzionamento Scuola dell’Infanzia di Dervio</w:t>
      </w:r>
    </w:p>
    <w:p w14:paraId="37212B69" w14:textId="111763A1" w:rsidR="00D07530" w:rsidRDefault="00A00E6A">
      <w:pPr>
        <w:pStyle w:val="deliberazione"/>
        <w:rPr>
          <w:rStyle w:val="deliberazioneCarattere"/>
        </w:rPr>
      </w:pPr>
      <w:r>
        <w:rPr>
          <w:rStyle w:val="deliberazioneCarattere"/>
        </w:rPr>
        <w:tab/>
        <w:t>La proposta di integrazione viene deliberata all’unanimità dei presenti e i punti verranno trattati in coda alla seduta, ad eccezione della variazione dell'orario di funzionamento che seguirà il punto 3.</w:t>
      </w:r>
    </w:p>
    <w:p w14:paraId="0E8B3716" w14:textId="77777777" w:rsidR="00D07530" w:rsidRDefault="00A00E6A">
      <w:pPr>
        <w:pStyle w:val="Titolo1"/>
      </w:pPr>
      <w:bookmarkStart w:id="7" w:name="_Toc7853543"/>
      <w:bookmarkStart w:id="8" w:name="_Toc4948434"/>
      <w:bookmarkStart w:id="9" w:name="_Toc531200329"/>
      <w:bookmarkStart w:id="10" w:name="_Toc500087767"/>
      <w:bookmarkStart w:id="11" w:name="_Toc500087479"/>
      <w:bookmarkStart w:id="12" w:name="_Toc500085238"/>
      <w:bookmarkStart w:id="13" w:name="_Toc500085213"/>
      <w:bookmarkStart w:id="14" w:name="_Toc12370536"/>
      <w:bookmarkStart w:id="15" w:name="_Toc12518751"/>
      <w:r>
        <w:t xml:space="preserve">2. </w:t>
      </w:r>
      <w:r>
        <w:tab/>
      </w:r>
      <w:bookmarkEnd w:id="7"/>
      <w:bookmarkEnd w:id="8"/>
      <w:bookmarkEnd w:id="9"/>
      <w:bookmarkEnd w:id="10"/>
      <w:bookmarkEnd w:id="11"/>
      <w:bookmarkEnd w:id="12"/>
      <w:bookmarkEnd w:id="13"/>
      <w:bookmarkEnd w:id="14"/>
      <w:r>
        <w:t>Piano Richieste ai Comuni per il Diritto allo Studio</w:t>
      </w:r>
      <w:bookmarkEnd w:id="15"/>
    </w:p>
    <w:p w14:paraId="0DCCF59A" w14:textId="77777777" w:rsidR="00D07530" w:rsidRDefault="00A00E6A">
      <w:pPr>
        <w:spacing w:before="120"/>
        <w:ind w:left="357"/>
        <w:rPr>
          <w:rStyle w:val="deliberazioneCarattere"/>
        </w:rPr>
      </w:pPr>
      <w:bookmarkStart w:id="16" w:name="_Toc4948435"/>
      <w:bookmarkStart w:id="17" w:name="_Toc500085239"/>
      <w:bookmarkStart w:id="18" w:name="_Toc500085214"/>
      <w:bookmarkEnd w:id="16"/>
      <w:bookmarkEnd w:id="17"/>
      <w:bookmarkEnd w:id="18"/>
      <w:r>
        <w:rPr>
          <w:rStyle w:val="deliberazioneCarattere"/>
        </w:rPr>
        <w:t>La DS sintetizza il senso del Piano per il diritto allo studio esposto nell’allegato documento.</w:t>
      </w:r>
    </w:p>
    <w:p w14:paraId="0AF6C7AD" w14:textId="77777777" w:rsidR="00D07530" w:rsidRDefault="00A00E6A">
      <w:pPr>
        <w:numPr>
          <w:ilvl w:val="0"/>
          <w:numId w:val="1"/>
        </w:numPr>
        <w:suppressAutoHyphens w:val="0"/>
        <w:spacing w:line="240" w:lineRule="auto"/>
      </w:pPr>
      <w:r>
        <w:t>Scuola e Ente locale: due autonomie funzionali in reciproca interazione</w:t>
      </w:r>
    </w:p>
    <w:p w14:paraId="3856EA33" w14:textId="77777777" w:rsidR="00D07530" w:rsidRDefault="00A00E6A">
      <w:pPr>
        <w:numPr>
          <w:ilvl w:val="0"/>
          <w:numId w:val="1"/>
        </w:numPr>
        <w:suppressAutoHyphens w:val="0"/>
        <w:spacing w:line="240" w:lineRule="auto"/>
      </w:pPr>
      <w:r>
        <w:t>Azioni che potrebbero interessare le Istituzioni scolastiche e gli Enti locali</w:t>
      </w:r>
    </w:p>
    <w:p w14:paraId="796382C3" w14:textId="77777777" w:rsidR="00D07530" w:rsidRDefault="00A00E6A">
      <w:pPr>
        <w:numPr>
          <w:ilvl w:val="0"/>
          <w:numId w:val="1"/>
        </w:numPr>
        <w:suppressAutoHyphens w:val="0"/>
        <w:spacing w:line="240" w:lineRule="auto"/>
      </w:pPr>
      <w:r>
        <w:t>Progettualità</w:t>
      </w:r>
    </w:p>
    <w:p w14:paraId="799C63AE" w14:textId="77777777" w:rsidR="00D07530" w:rsidRDefault="00A00E6A">
      <w:pPr>
        <w:numPr>
          <w:ilvl w:val="0"/>
          <w:numId w:val="1"/>
        </w:numPr>
        <w:suppressAutoHyphens w:val="0"/>
        <w:spacing w:line="240" w:lineRule="auto"/>
      </w:pPr>
      <w:r>
        <w:t>Ottimizzazione risorse</w:t>
      </w:r>
    </w:p>
    <w:p w14:paraId="7FA8F953" w14:textId="77777777" w:rsidR="00D07530" w:rsidRDefault="00A00E6A">
      <w:pPr>
        <w:numPr>
          <w:ilvl w:val="0"/>
          <w:numId w:val="1"/>
        </w:numPr>
        <w:suppressAutoHyphens w:val="0"/>
        <w:spacing w:line="240" w:lineRule="auto"/>
        <w:rPr>
          <w:rFonts w:cstheme="minorHAnsi"/>
        </w:rPr>
      </w:pPr>
      <w:r>
        <w:rPr>
          <w:rFonts w:cstheme="minorHAnsi"/>
        </w:rPr>
        <w:t xml:space="preserve">Realizzazione di </w:t>
      </w:r>
      <w:r>
        <w:t>un</w:t>
      </w:r>
      <w:r>
        <w:rPr>
          <w:rFonts w:cstheme="minorHAnsi"/>
        </w:rPr>
        <w:t xml:space="preserve"> sistema informativo integrato</w:t>
      </w:r>
    </w:p>
    <w:p w14:paraId="1071F3BE" w14:textId="77777777" w:rsidR="00D07530" w:rsidRDefault="00A00E6A">
      <w:pPr>
        <w:spacing w:before="120"/>
        <w:ind w:left="357"/>
        <w:rPr>
          <w:rFonts w:cstheme="minorHAnsi"/>
        </w:rPr>
      </w:pPr>
      <w:r>
        <w:rPr>
          <w:rFonts w:cstheme="minorHAnsi"/>
        </w:rPr>
        <w:t xml:space="preserve">In </w:t>
      </w:r>
      <w:r>
        <w:rPr>
          <w:rStyle w:val="deliberazioneCarattere"/>
        </w:rPr>
        <w:t>generale</w:t>
      </w:r>
    </w:p>
    <w:p w14:paraId="7EA08CF9" w14:textId="77777777" w:rsidR="00D07530" w:rsidRDefault="00A00E6A">
      <w:pPr>
        <w:numPr>
          <w:ilvl w:val="0"/>
          <w:numId w:val="1"/>
        </w:numPr>
        <w:suppressAutoHyphens w:val="0"/>
        <w:spacing w:line="240" w:lineRule="auto"/>
      </w:pPr>
      <w:r>
        <w:t>Ampliamento/differenziazione e personalizzazione dell’offerta formativa</w:t>
      </w:r>
    </w:p>
    <w:p w14:paraId="704D1B33" w14:textId="77777777" w:rsidR="00D07530" w:rsidRDefault="00A00E6A">
      <w:pPr>
        <w:numPr>
          <w:ilvl w:val="0"/>
          <w:numId w:val="1"/>
        </w:numPr>
        <w:suppressAutoHyphens w:val="0"/>
        <w:spacing w:line="240" w:lineRule="auto"/>
      </w:pPr>
      <w:r>
        <w:t>Manutenzione e sviluppo tecnologie multimediali</w:t>
      </w:r>
    </w:p>
    <w:p w14:paraId="59195F59" w14:textId="77777777" w:rsidR="00D07530" w:rsidRDefault="00A00E6A">
      <w:pPr>
        <w:numPr>
          <w:ilvl w:val="0"/>
          <w:numId w:val="1"/>
        </w:numPr>
        <w:suppressAutoHyphens w:val="0"/>
        <w:spacing w:line="240" w:lineRule="auto"/>
      </w:pPr>
      <w:r>
        <w:t>Adeguamento funzionalità e sicurezza edifici</w:t>
      </w:r>
    </w:p>
    <w:p w14:paraId="3D6BC1DC" w14:textId="77777777" w:rsidR="00D07530" w:rsidRDefault="00A00E6A">
      <w:pPr>
        <w:numPr>
          <w:ilvl w:val="0"/>
          <w:numId w:val="1"/>
        </w:numPr>
        <w:suppressAutoHyphens w:val="0"/>
        <w:spacing w:line="240" w:lineRule="auto"/>
      </w:pPr>
      <w:r>
        <w:t>La SITUAZIONE DELLA SCUOLA (i numeri degli iscritti distinti per classe e ordine di scuola e per residenza)</w:t>
      </w:r>
    </w:p>
    <w:p w14:paraId="69F8D74E" w14:textId="77777777" w:rsidR="00D07530" w:rsidRDefault="00A00E6A">
      <w:pPr>
        <w:numPr>
          <w:ilvl w:val="0"/>
          <w:numId w:val="1"/>
        </w:numPr>
        <w:suppressAutoHyphens w:val="0"/>
        <w:spacing w:line="240" w:lineRule="auto"/>
      </w:pPr>
      <w:r>
        <w:lastRenderedPageBreak/>
        <w:t>RICHIESTE in ordine alla manutenzione ordinaria e straordinaria degli edifici scolastici:</w:t>
      </w:r>
    </w:p>
    <w:p w14:paraId="0A68C8FF" w14:textId="77777777" w:rsidR="00D07530" w:rsidRDefault="00A00E6A">
      <w:pPr>
        <w:numPr>
          <w:ilvl w:val="0"/>
          <w:numId w:val="1"/>
        </w:numPr>
        <w:suppressAutoHyphens w:val="0"/>
        <w:spacing w:line="240" w:lineRule="auto"/>
      </w:pPr>
      <w:r>
        <w:t>Sostegno dell’attività dell’Ufficio di segreteria (registro/segreteria digitale, stampati)</w:t>
      </w:r>
    </w:p>
    <w:p w14:paraId="70F38333" w14:textId="77777777" w:rsidR="00D07530" w:rsidRDefault="00A00E6A">
      <w:pPr>
        <w:numPr>
          <w:ilvl w:val="0"/>
          <w:numId w:val="1"/>
        </w:numPr>
        <w:suppressAutoHyphens w:val="0"/>
        <w:spacing w:line="240" w:lineRule="auto"/>
      </w:pPr>
      <w:r>
        <w:t>SICUREZZA DEI LOCALI (vedi richieste de RSPP)</w:t>
      </w:r>
    </w:p>
    <w:p w14:paraId="48FD2DF1" w14:textId="77777777" w:rsidR="00D07530" w:rsidRDefault="00A00E6A">
      <w:pPr>
        <w:numPr>
          <w:ilvl w:val="0"/>
          <w:numId w:val="1"/>
        </w:numPr>
        <w:suppressAutoHyphens w:val="0"/>
        <w:spacing w:line="240" w:lineRule="auto"/>
      </w:pPr>
      <w:r>
        <w:t>Formale consegna edifici</w:t>
      </w:r>
    </w:p>
    <w:p w14:paraId="33D85E7A" w14:textId="77777777" w:rsidR="00D07530" w:rsidRDefault="00A00E6A">
      <w:pPr>
        <w:numPr>
          <w:ilvl w:val="0"/>
          <w:numId w:val="1"/>
        </w:numPr>
        <w:suppressAutoHyphens w:val="0"/>
        <w:spacing w:line="240" w:lineRule="auto"/>
      </w:pPr>
      <w:r>
        <w:t>Interventi manutenzione ordinaria/e straordinaria edifici</w:t>
      </w:r>
    </w:p>
    <w:p w14:paraId="0EAD45B1" w14:textId="77777777" w:rsidR="00D07530" w:rsidRDefault="00A00E6A">
      <w:pPr>
        <w:numPr>
          <w:ilvl w:val="0"/>
          <w:numId w:val="1"/>
        </w:numPr>
        <w:suppressAutoHyphens w:val="0"/>
        <w:spacing w:line="240" w:lineRule="auto"/>
      </w:pPr>
      <w:r>
        <w:t>Rinnovo arredi delle scuole.</w:t>
      </w:r>
    </w:p>
    <w:p w14:paraId="285742D6" w14:textId="77777777" w:rsidR="00D07530" w:rsidRDefault="00A00E6A">
      <w:pPr>
        <w:numPr>
          <w:ilvl w:val="0"/>
          <w:numId w:val="1"/>
        </w:numPr>
        <w:suppressAutoHyphens w:val="0"/>
        <w:spacing w:line="240" w:lineRule="auto"/>
      </w:pPr>
      <w:r>
        <w:t>Funzionamento delle mense.</w:t>
      </w:r>
    </w:p>
    <w:p w14:paraId="36ABD3AD" w14:textId="77777777" w:rsidR="00D07530" w:rsidRDefault="00A00E6A">
      <w:pPr>
        <w:numPr>
          <w:ilvl w:val="0"/>
          <w:numId w:val="1"/>
        </w:numPr>
        <w:suppressAutoHyphens w:val="0"/>
        <w:spacing w:line="240" w:lineRule="auto"/>
      </w:pPr>
      <w:r>
        <w:t>Fornitura libri di testo</w:t>
      </w:r>
    </w:p>
    <w:p w14:paraId="78E455B5" w14:textId="77777777" w:rsidR="00D07530" w:rsidRDefault="00A00E6A">
      <w:pPr>
        <w:numPr>
          <w:ilvl w:val="0"/>
          <w:numId w:val="1"/>
        </w:numPr>
        <w:suppressAutoHyphens w:val="0"/>
        <w:spacing w:line="240" w:lineRule="auto"/>
      </w:pPr>
      <w:r>
        <w:t>Ampliamento offerta formativa.</w:t>
      </w:r>
    </w:p>
    <w:p w14:paraId="6AB8F3FE" w14:textId="77777777" w:rsidR="00D07530" w:rsidRDefault="00A00E6A">
      <w:pPr>
        <w:numPr>
          <w:ilvl w:val="0"/>
          <w:numId w:val="1"/>
        </w:numPr>
        <w:suppressAutoHyphens w:val="0"/>
        <w:spacing w:line="240" w:lineRule="auto"/>
      </w:pPr>
      <w:r>
        <w:t>Sostegno agli alunni in difficoltà e agli alunni stranieri</w:t>
      </w:r>
    </w:p>
    <w:p w14:paraId="54753F33" w14:textId="77777777" w:rsidR="00D07530" w:rsidRDefault="00A00E6A">
      <w:pPr>
        <w:numPr>
          <w:ilvl w:val="0"/>
          <w:numId w:val="1"/>
        </w:numPr>
        <w:suppressAutoHyphens w:val="0"/>
        <w:spacing w:line="240" w:lineRule="auto"/>
      </w:pPr>
      <w:r>
        <w:t>Sostegno all’integrazione degli alunni DA</w:t>
      </w:r>
    </w:p>
    <w:p w14:paraId="31065EE5" w14:textId="77777777" w:rsidR="00D07530" w:rsidRDefault="00A00E6A">
      <w:pPr>
        <w:spacing w:before="120"/>
        <w:ind w:left="357"/>
        <w:rPr>
          <w:rFonts w:cstheme="minorHAnsi"/>
        </w:rPr>
      </w:pPr>
      <w:r>
        <w:rPr>
          <w:rFonts w:cstheme="minorHAnsi"/>
        </w:rPr>
        <w:t>La DS si sofferma in particolare sul punto 12 relativo ai contributi richiesti per l’ampliamento dell’offerta formativa, di cui dà lettura nel documento.</w:t>
      </w:r>
    </w:p>
    <w:p w14:paraId="5C734916" w14:textId="77777777" w:rsidR="00D07530" w:rsidRDefault="00A00E6A">
      <w:pPr>
        <w:spacing w:before="120"/>
        <w:ind w:left="357"/>
        <w:rPr>
          <w:rFonts w:cstheme="minorHAnsi"/>
        </w:rPr>
      </w:pPr>
      <w:r>
        <w:rPr>
          <w:rFonts w:cstheme="minorHAnsi"/>
        </w:rPr>
        <w:t>Si apre discussione sul metodo e sul merito della proposta.</w:t>
      </w:r>
    </w:p>
    <w:p w14:paraId="4DC7BF49" w14:textId="77777777" w:rsidR="00D07530" w:rsidRDefault="00A00E6A">
      <w:pPr>
        <w:spacing w:before="120"/>
        <w:ind w:left="357"/>
      </w:pPr>
      <w:r>
        <w:rPr>
          <w:rFonts w:cstheme="minorHAnsi"/>
        </w:rPr>
        <w:t>Il consiglio concorda con la richiesta di un contributo forfettario ad ogni Comune pari a euro 73.50 per ogni alunno.</w:t>
      </w:r>
    </w:p>
    <w:p w14:paraId="03023BC0" w14:textId="77777777" w:rsidR="00D07530" w:rsidRDefault="00A00E6A">
      <w:pPr>
        <w:spacing w:before="120"/>
        <w:ind w:left="357"/>
        <w:rPr>
          <w:rFonts w:cstheme="minorHAnsi"/>
        </w:rPr>
      </w:pPr>
      <w:r>
        <w:rPr>
          <w:rFonts w:cstheme="minorHAnsi"/>
        </w:rPr>
        <w:t>Si richiama l’attenzione sulla necessità di avere le delibere in tempo utile per predisporre il Piano annuale entro il 30 di novembre</w:t>
      </w:r>
    </w:p>
    <w:p w14:paraId="07BADB44" w14:textId="77777777" w:rsidR="00D07530" w:rsidRDefault="00A00E6A">
      <w:pPr>
        <w:spacing w:before="120"/>
        <w:ind w:left="357"/>
      </w:pPr>
      <w:r>
        <w:t>Al termine della discussione il CONSIGLIO DI ISTITUTO, uditi gli interventi dei Consiglieri e dei rappresentanti degli enti locali presenti,</w:t>
      </w:r>
    </w:p>
    <w:p w14:paraId="267A811F" w14:textId="77777777" w:rsidR="00D07530" w:rsidRDefault="00A00E6A">
      <w:pPr>
        <w:numPr>
          <w:ilvl w:val="0"/>
          <w:numId w:val="2"/>
        </w:numPr>
        <w:spacing w:line="240" w:lineRule="auto"/>
      </w:pPr>
      <w:r>
        <w:t xml:space="preserve">Visto il Testo Unico - </w:t>
      </w:r>
      <w:proofErr w:type="spellStart"/>
      <w:r>
        <w:t>D.L.vo</w:t>
      </w:r>
      <w:proofErr w:type="spellEnd"/>
      <w:r>
        <w:t xml:space="preserve"> n. 297 del 16 aprile 1994 (articoli 85, 107, 159, 190);</w:t>
      </w:r>
    </w:p>
    <w:p w14:paraId="44B83C52" w14:textId="77777777" w:rsidR="00D07530" w:rsidRDefault="00A00E6A">
      <w:pPr>
        <w:numPr>
          <w:ilvl w:val="0"/>
          <w:numId w:val="2"/>
        </w:numPr>
        <w:spacing w:line="240" w:lineRule="auto"/>
      </w:pPr>
      <w:r>
        <w:t>Vista la legge n. 23 dell'11 gennaio 1996 (edilizia scolastica e competenze dei comuni);</w:t>
      </w:r>
    </w:p>
    <w:p w14:paraId="6AEEFDF9" w14:textId="77777777" w:rsidR="00D07530" w:rsidRDefault="00A00E6A">
      <w:pPr>
        <w:numPr>
          <w:ilvl w:val="0"/>
          <w:numId w:val="2"/>
        </w:numPr>
        <w:spacing w:line="240" w:lineRule="auto"/>
      </w:pPr>
      <w:r>
        <w:t>Visto l’art. 21 della legge 15 marzo 1997 n. 59 (istituzione dell’autonomia scolastica a partire dal 1° settembre 2000 delle scuole dimensionate);</w:t>
      </w:r>
    </w:p>
    <w:p w14:paraId="6D923C6E" w14:textId="77777777" w:rsidR="00D07530" w:rsidRDefault="00A00E6A">
      <w:pPr>
        <w:numPr>
          <w:ilvl w:val="0"/>
          <w:numId w:val="2"/>
        </w:numPr>
        <w:spacing w:line="240" w:lineRule="auto"/>
      </w:pPr>
      <w:r>
        <w:t>Visto il D.P.R. n. 275 dell’8 marzo 1999 (regolamento recante norme in materia di autonomia delle istituzioni scolastiche ai sensi dell’art. 21 della legge 15 marzo 1997 n. 59);</w:t>
      </w:r>
    </w:p>
    <w:p w14:paraId="1E253549" w14:textId="77777777" w:rsidR="00D07530" w:rsidRDefault="00A00E6A">
      <w:pPr>
        <w:numPr>
          <w:ilvl w:val="0"/>
          <w:numId w:val="2"/>
        </w:numPr>
        <w:spacing w:line="240" w:lineRule="auto"/>
      </w:pPr>
      <w:r>
        <w:t xml:space="preserve">Visto il </w:t>
      </w:r>
      <w:proofErr w:type="spellStart"/>
      <w:r>
        <w:t>D.L.vo</w:t>
      </w:r>
      <w:proofErr w:type="spellEnd"/>
      <w:r>
        <w:t xml:space="preserve"> 31 marzo 1998 n. 112 (conferimento di funzioni e compiti amministrativi dello Stato alle Regioni ed agli Enti Locali);</w:t>
      </w:r>
    </w:p>
    <w:p w14:paraId="1479E599" w14:textId="77777777" w:rsidR="00D07530" w:rsidRDefault="00A00E6A">
      <w:pPr>
        <w:numPr>
          <w:ilvl w:val="0"/>
          <w:numId w:val="2"/>
        </w:numPr>
        <w:spacing w:line="240" w:lineRule="auto"/>
      </w:pPr>
      <w:r>
        <w:t>Vista la Legge costituzionale 18 ottobre 2001 n. 3;</w:t>
      </w:r>
    </w:p>
    <w:p w14:paraId="2369DB47" w14:textId="77777777" w:rsidR="00D07530" w:rsidRDefault="00A00E6A">
      <w:pPr>
        <w:numPr>
          <w:ilvl w:val="0"/>
          <w:numId w:val="2"/>
        </w:numPr>
        <w:spacing w:line="240" w:lineRule="auto"/>
      </w:pPr>
      <w:r>
        <w:t>Vista la Legge 28 marzo 2003 n. 53;</w:t>
      </w:r>
    </w:p>
    <w:p w14:paraId="2F0DEB37" w14:textId="77777777" w:rsidR="00D07530" w:rsidRDefault="00A00E6A">
      <w:pPr>
        <w:numPr>
          <w:ilvl w:val="0"/>
          <w:numId w:val="2"/>
        </w:numPr>
        <w:spacing w:line="240" w:lineRule="auto"/>
      </w:pPr>
      <w:r>
        <w:t>Vista l’O.M. n. 267 del 4 agosto 1995 applicativa dell’art. 21 della legge 97/1994;</w:t>
      </w:r>
    </w:p>
    <w:p w14:paraId="44056E34" w14:textId="77777777" w:rsidR="00D07530" w:rsidRDefault="00A00E6A">
      <w:pPr>
        <w:numPr>
          <w:ilvl w:val="0"/>
          <w:numId w:val="2"/>
        </w:numPr>
        <w:spacing w:line="240" w:lineRule="auto"/>
      </w:pPr>
      <w:r>
        <w:t>Vista la C.M. n. 202 dell’8 giugno 1995 esplicativa del T.U. n. 297/1994;</w:t>
      </w:r>
    </w:p>
    <w:p w14:paraId="1F6196D6" w14:textId="77777777" w:rsidR="00D07530" w:rsidRDefault="00A00E6A">
      <w:pPr>
        <w:numPr>
          <w:ilvl w:val="0"/>
          <w:numId w:val="2"/>
        </w:numPr>
        <w:spacing w:line="240" w:lineRule="auto"/>
      </w:pPr>
      <w:r>
        <w:t>Vista la C.M. n. 292 del 18 ottobre 1980 applicativa del T.U. n. 383/1934;</w:t>
      </w:r>
    </w:p>
    <w:p w14:paraId="7DE45054" w14:textId="77777777" w:rsidR="00D07530" w:rsidRDefault="00A00E6A">
      <w:pPr>
        <w:numPr>
          <w:ilvl w:val="0"/>
          <w:numId w:val="2"/>
        </w:numPr>
        <w:spacing w:line="240" w:lineRule="auto"/>
      </w:pPr>
      <w:r>
        <w:t>Vista la C.M. n. 268 del 4 agosto 1995 che invita a prendere iniziative per:</w:t>
      </w:r>
    </w:p>
    <w:p w14:paraId="3AEA9662" w14:textId="77777777" w:rsidR="00D07530" w:rsidRDefault="00A00E6A">
      <w:pPr>
        <w:numPr>
          <w:ilvl w:val="0"/>
          <w:numId w:val="2"/>
        </w:numPr>
        <w:spacing w:line="240" w:lineRule="auto"/>
      </w:pPr>
      <w:proofErr w:type="gramStart"/>
      <w:r>
        <w:t>intese</w:t>
      </w:r>
      <w:proofErr w:type="gramEnd"/>
      <w:r>
        <w:t xml:space="preserve"> tra Stato, Regioni, Enti Locali</w:t>
      </w:r>
    </w:p>
    <w:p w14:paraId="54980EC8" w14:textId="77777777" w:rsidR="00D07530" w:rsidRDefault="00A00E6A">
      <w:pPr>
        <w:numPr>
          <w:ilvl w:val="0"/>
          <w:numId w:val="2"/>
        </w:numPr>
        <w:spacing w:line="240" w:lineRule="auto"/>
      </w:pPr>
      <w:proofErr w:type="gramStart"/>
      <w:r>
        <w:t>accordi</w:t>
      </w:r>
      <w:proofErr w:type="gramEnd"/>
      <w:r>
        <w:t xml:space="preserve"> di programma nell’ambito delle rispettive competenze istituzionali</w:t>
      </w:r>
    </w:p>
    <w:p w14:paraId="687BFF0C" w14:textId="77777777" w:rsidR="00D07530" w:rsidRDefault="00A00E6A">
      <w:pPr>
        <w:numPr>
          <w:ilvl w:val="0"/>
          <w:numId w:val="2"/>
        </w:numPr>
        <w:spacing w:line="240" w:lineRule="auto"/>
      </w:pPr>
      <w:proofErr w:type="gramStart"/>
      <w:r>
        <w:t>concreta</w:t>
      </w:r>
      <w:proofErr w:type="gramEnd"/>
      <w:r>
        <w:t xml:space="preserve"> attuazione di convenzioni, consorzi per assegnazione di personale, e beni strumentali</w:t>
      </w:r>
    </w:p>
    <w:p w14:paraId="77F45AE1" w14:textId="77777777" w:rsidR="00D07530" w:rsidRDefault="00A00E6A">
      <w:pPr>
        <w:numPr>
          <w:ilvl w:val="0"/>
          <w:numId w:val="2"/>
        </w:numPr>
        <w:spacing w:line="240" w:lineRule="auto"/>
      </w:pPr>
      <w:r>
        <w:t>Visto il Protocollo del M. P. I. - Associazione Nazionale Comuni d’Italia: Forum permanente sulla Scuola e la città (Circolare n. 142 del 4 aprile 1996);</w:t>
      </w:r>
    </w:p>
    <w:p w14:paraId="744F5CAD" w14:textId="77777777" w:rsidR="00D07530" w:rsidRDefault="00A00E6A">
      <w:pPr>
        <w:numPr>
          <w:ilvl w:val="0"/>
          <w:numId w:val="2"/>
        </w:numPr>
        <w:spacing w:line="240" w:lineRule="auto"/>
      </w:pPr>
      <w:r>
        <w:t>Vista la Legge regionale 3/3/80 n. 31 (Diritto allo Studio);</w:t>
      </w:r>
    </w:p>
    <w:p w14:paraId="23A34B44" w14:textId="77777777" w:rsidR="00D07530" w:rsidRDefault="00A00E6A">
      <w:pPr>
        <w:numPr>
          <w:ilvl w:val="0"/>
          <w:numId w:val="2"/>
        </w:numPr>
        <w:spacing w:line="240" w:lineRule="auto"/>
      </w:pPr>
      <w:r>
        <w:t>Vista la Legge regionale 5/1/2000 n. 1 (Riordino del sistema delle autonomie in Lombardia);</w:t>
      </w:r>
    </w:p>
    <w:p w14:paraId="4A8B3144" w14:textId="77777777" w:rsidR="00D07530" w:rsidRDefault="00A00E6A">
      <w:pPr>
        <w:numPr>
          <w:ilvl w:val="0"/>
          <w:numId w:val="2"/>
        </w:numPr>
        <w:spacing w:line="240" w:lineRule="auto"/>
      </w:pPr>
      <w:r>
        <w:t xml:space="preserve">Visto il </w:t>
      </w:r>
      <w:proofErr w:type="spellStart"/>
      <w:r>
        <w:t>D.L.vo</w:t>
      </w:r>
      <w:proofErr w:type="spellEnd"/>
      <w:r>
        <w:t xml:space="preserve"> 18 agosto 2000 n. 267 (Testo unico delle leggi sull’ordinamento degli enti locali);</w:t>
      </w:r>
    </w:p>
    <w:p w14:paraId="58EDD511" w14:textId="77777777" w:rsidR="00D07530" w:rsidRDefault="00A00E6A">
      <w:pPr>
        <w:numPr>
          <w:ilvl w:val="0"/>
          <w:numId w:val="2"/>
        </w:numPr>
        <w:spacing w:line="240" w:lineRule="auto"/>
      </w:pPr>
      <w:r>
        <w:t>Visto il D.I. n.44 del 1 febbraio 2001 (regolamento concernente le “istruzioni generali sulla gestione amministrativo-contabile delle istituzioni scolastiche”);</w:t>
      </w:r>
    </w:p>
    <w:p w14:paraId="3713E570" w14:textId="77777777" w:rsidR="00D07530" w:rsidRDefault="00A00E6A">
      <w:pPr>
        <w:numPr>
          <w:ilvl w:val="0"/>
          <w:numId w:val="2"/>
        </w:numPr>
        <w:spacing w:line="240" w:lineRule="auto"/>
      </w:pPr>
      <w:r>
        <w:t xml:space="preserve">Visto il </w:t>
      </w:r>
      <w:proofErr w:type="spellStart"/>
      <w:r>
        <w:t>D.L.vo</w:t>
      </w:r>
      <w:proofErr w:type="spellEnd"/>
      <w:r>
        <w:t xml:space="preserve"> 19 febbraio 2004 n. 59;</w:t>
      </w:r>
    </w:p>
    <w:p w14:paraId="1155C19F" w14:textId="77777777" w:rsidR="00D07530" w:rsidRDefault="00A00E6A">
      <w:pPr>
        <w:numPr>
          <w:ilvl w:val="0"/>
          <w:numId w:val="2"/>
        </w:numPr>
        <w:spacing w:line="240" w:lineRule="auto"/>
      </w:pPr>
      <w:r>
        <w:t xml:space="preserve">Vista la C.M. n. 29 del 5 marzo 2004, applicativa del </w:t>
      </w:r>
      <w:proofErr w:type="spellStart"/>
      <w:r>
        <w:t>D.L.vo</w:t>
      </w:r>
      <w:proofErr w:type="spellEnd"/>
      <w:r>
        <w:t xml:space="preserve"> n. 59/2004;</w:t>
      </w:r>
    </w:p>
    <w:p w14:paraId="21F1B2A0" w14:textId="77777777" w:rsidR="00D07530" w:rsidRDefault="00A00E6A">
      <w:pPr>
        <w:numPr>
          <w:ilvl w:val="0"/>
          <w:numId w:val="2"/>
        </w:numPr>
        <w:spacing w:line="240" w:lineRule="auto"/>
      </w:pPr>
      <w:r>
        <w:t>Viste le proposte avanzate dai Consigli di interclasse delle scuole primarie e dai consigli di classe delle scuole secondarie di primo grado dell’Istituto Comprensivo;</w:t>
      </w:r>
    </w:p>
    <w:p w14:paraId="505E7100" w14:textId="77777777" w:rsidR="00D07530" w:rsidRDefault="00A00E6A">
      <w:pPr>
        <w:numPr>
          <w:ilvl w:val="0"/>
          <w:numId w:val="2"/>
        </w:numPr>
        <w:spacing w:line="240" w:lineRule="auto"/>
      </w:pPr>
      <w:r>
        <w:t>Viste le proposte e il parere del collegio dei docenti;</w:t>
      </w:r>
    </w:p>
    <w:p w14:paraId="5221F4C6" w14:textId="77777777" w:rsidR="00D07530" w:rsidRDefault="00A00E6A">
      <w:pPr>
        <w:pStyle w:val="CorpoTesto"/>
        <w:spacing w:line="240" w:lineRule="auto"/>
        <w:ind w:left="357"/>
        <w:rPr>
          <w:rFonts w:asciiTheme="minorHAnsi" w:hAnsiTheme="minorHAnsi"/>
        </w:rPr>
      </w:pPr>
      <w:r>
        <w:rPr>
          <w:rFonts w:asciiTheme="minorHAnsi" w:hAnsiTheme="minorHAnsi"/>
        </w:rPr>
        <w:t>Viste le competenze del Dirigente scolastico dell’Istituto Comprensivo;</w:t>
      </w:r>
    </w:p>
    <w:p w14:paraId="7BB83FB8" w14:textId="77777777" w:rsidR="00D07530" w:rsidRDefault="00A00E6A">
      <w:pPr>
        <w:numPr>
          <w:ilvl w:val="0"/>
          <w:numId w:val="2"/>
        </w:numPr>
        <w:spacing w:line="240" w:lineRule="auto"/>
      </w:pPr>
      <w:r>
        <w:t>Vista la deliberazione VIII0383 del 15 maggio 2007 del Consiglio Regionale della Lombardia;</w:t>
      </w:r>
    </w:p>
    <w:p w14:paraId="66717658" w14:textId="77777777" w:rsidR="00D07530" w:rsidRDefault="00A00E6A">
      <w:pPr>
        <w:numPr>
          <w:ilvl w:val="0"/>
          <w:numId w:val="2"/>
        </w:numPr>
        <w:spacing w:line="240" w:lineRule="auto"/>
      </w:pPr>
      <w:r>
        <w:lastRenderedPageBreak/>
        <w:t>Visto il D.I. 28 agosto 2018, n. 129, (Regolamento recante istruzioni generali sulla gestione amministrativo-contabile delle istituzioni scolastiche, ai sensi dell’articolo 1, comma 143, della legge 13 luglio 2015, n. 107).</w:t>
      </w:r>
    </w:p>
    <w:p w14:paraId="29D5FB97" w14:textId="77777777" w:rsidR="00D07530" w:rsidRDefault="00A00E6A">
      <w:pPr>
        <w:spacing w:before="120"/>
        <w:ind w:left="357"/>
      </w:pPr>
      <w:proofErr w:type="gramStart"/>
      <w:r>
        <w:t>procede</w:t>
      </w:r>
      <w:proofErr w:type="gramEnd"/>
      <w:r>
        <w:t xml:space="preserve"> alla deliberazione all’unanimità dei presenti (14) del documento precedentemente illustrato e allegato con il n. 1 al presente verbale</w:t>
      </w:r>
    </w:p>
    <w:p w14:paraId="11219FBB" w14:textId="77777777" w:rsidR="00D07530" w:rsidRDefault="00A00E6A">
      <w:pPr>
        <w:pStyle w:val="Titolo1"/>
      </w:pPr>
      <w:bookmarkStart w:id="19" w:name="_Toc7853544"/>
      <w:bookmarkStart w:id="20" w:name="_Toc12370537"/>
      <w:bookmarkStart w:id="21" w:name="_Toc12518752"/>
      <w:bookmarkEnd w:id="19"/>
      <w:bookmarkEnd w:id="20"/>
      <w:r>
        <w:t xml:space="preserve">3. </w:t>
      </w:r>
      <w:r>
        <w:tab/>
        <w:t>Calendario scolastico 2019/2020</w:t>
      </w:r>
      <w:bookmarkEnd w:id="21"/>
    </w:p>
    <w:p w14:paraId="51F99489" w14:textId="77777777" w:rsidR="00D07530" w:rsidRDefault="00A00E6A">
      <w:pPr>
        <w:spacing w:before="120"/>
        <w:ind w:left="357"/>
        <w:rPr>
          <w:rStyle w:val="deliberazioneCarattere"/>
        </w:rPr>
      </w:pPr>
      <w:r>
        <w:rPr>
          <w:rStyle w:val="deliberazioneCarattere"/>
        </w:rPr>
        <w:t xml:space="preserve">L’USR della Lombardia ha comunicato che per </w:t>
      </w:r>
      <w:proofErr w:type="spellStart"/>
      <w:r>
        <w:rPr>
          <w:rStyle w:val="deliberazioneCarattere"/>
        </w:rPr>
        <w:t>l’a.s.</w:t>
      </w:r>
      <w:proofErr w:type="spellEnd"/>
      <w:r>
        <w:rPr>
          <w:rStyle w:val="deliberazioneCarattere"/>
        </w:rPr>
        <w:t xml:space="preserve"> 2018/19 è stata confermata la delibera permanente di Regione Lombardia del 2012 relativa alle date di inizio (12/09) e di termine(08/06) dell’anno scolastico. È data facoltà alle scuole di individuare 3 giorni di sospensione delle lezioni, oltre le normali per le festività nazionali, il Santo Patrono e le ulteriori sospensioni determinate dalla Regione in occasione del Natale, del Carnevale e della Pasqua</w:t>
      </w:r>
    </w:p>
    <w:p w14:paraId="6EC4302C" w14:textId="77777777" w:rsidR="00D07530" w:rsidRDefault="00A00E6A">
      <w:pPr>
        <w:spacing w:before="120"/>
        <w:ind w:left="357"/>
        <w:rPr>
          <w:rStyle w:val="deliberazioneCarattere"/>
        </w:rPr>
      </w:pPr>
      <w:r>
        <w:rPr>
          <w:rStyle w:val="deliberazioneCarattere"/>
        </w:rPr>
        <w:t>In particolare si ricorda che per l’anno scolastico 2019/20 ricorreranno le seguenti sospensioni:</w:t>
      </w:r>
    </w:p>
    <w:p w14:paraId="7778F11B" w14:textId="77777777" w:rsidR="00D07530" w:rsidRDefault="00A00E6A">
      <w:pPr>
        <w:numPr>
          <w:ilvl w:val="0"/>
          <w:numId w:val="2"/>
        </w:numPr>
        <w:spacing w:line="240" w:lineRule="auto"/>
      </w:pPr>
      <w:r>
        <w:t>23 dicembre - 6 gennaio: vacanze di Natale</w:t>
      </w:r>
    </w:p>
    <w:p w14:paraId="75C69304" w14:textId="77777777" w:rsidR="00D07530" w:rsidRDefault="00A00E6A">
      <w:pPr>
        <w:numPr>
          <w:ilvl w:val="0"/>
          <w:numId w:val="2"/>
        </w:numPr>
        <w:spacing w:line="240" w:lineRule="auto"/>
      </w:pPr>
      <w:r>
        <w:t>24-25 febbraio (solo Lierna) 28-29 febbraio 2020 (tutte le altre scuole): vacanze di Carnevale</w:t>
      </w:r>
    </w:p>
    <w:p w14:paraId="5E02E42E" w14:textId="77777777" w:rsidR="00D07530" w:rsidRDefault="00A00E6A">
      <w:pPr>
        <w:numPr>
          <w:ilvl w:val="0"/>
          <w:numId w:val="2"/>
        </w:numPr>
        <w:spacing w:line="240" w:lineRule="auto"/>
      </w:pPr>
      <w:r>
        <w:t>9-14 aprile 2020: vacanze di Pasqua</w:t>
      </w:r>
    </w:p>
    <w:p w14:paraId="2FF8AFEC" w14:textId="77777777" w:rsidR="00D07530" w:rsidRDefault="00A00E6A">
      <w:pPr>
        <w:spacing w:before="120"/>
        <w:ind w:left="357"/>
      </w:pPr>
      <w:r>
        <w:t xml:space="preserve">Considerando il calendario, si delibera all’unanimità di proporre le seguenti sospensioni: </w:t>
      </w:r>
    </w:p>
    <w:p w14:paraId="7281CA32" w14:textId="77777777" w:rsidR="00D07530" w:rsidRDefault="00A00E6A">
      <w:pPr>
        <w:numPr>
          <w:ilvl w:val="0"/>
          <w:numId w:val="2"/>
        </w:numPr>
        <w:spacing w:line="240" w:lineRule="auto"/>
      </w:pPr>
      <w:r>
        <w:t>2 novembre 2019 le scuole funzionanti il sabato (secondaria Bellano, Dervio, primaria Esino Lario)</w:t>
      </w:r>
    </w:p>
    <w:p w14:paraId="7836DBB8" w14:textId="77777777" w:rsidR="00D07530" w:rsidRDefault="00A00E6A">
      <w:pPr>
        <w:numPr>
          <w:ilvl w:val="0"/>
          <w:numId w:val="2"/>
        </w:numPr>
        <w:spacing w:line="240" w:lineRule="auto"/>
      </w:pPr>
      <w:r>
        <w:t>2 maggio 2020 per le scuole funzionanti il sabato (secondaria Bellano, Dervio, primaria Esino Lario)</w:t>
      </w:r>
    </w:p>
    <w:p w14:paraId="6B980FE9" w14:textId="77777777" w:rsidR="00D07530" w:rsidRDefault="00A00E6A">
      <w:pPr>
        <w:numPr>
          <w:ilvl w:val="0"/>
          <w:numId w:val="2"/>
        </w:numPr>
        <w:spacing w:line="240" w:lineRule="auto"/>
      </w:pPr>
      <w:r>
        <w:t>1 giugno 2020 per tutti</w:t>
      </w:r>
    </w:p>
    <w:p w14:paraId="43A75767" w14:textId="77777777" w:rsidR="00D07530" w:rsidRDefault="00A00E6A">
      <w:pPr>
        <w:numPr>
          <w:ilvl w:val="0"/>
          <w:numId w:val="2"/>
        </w:numPr>
        <w:spacing w:line="240" w:lineRule="auto"/>
      </w:pPr>
      <w:r>
        <w:t>31 ottobre per le scuole con sabato libero (infanzia Dervio, Vestreno, primaria Bellano, Dervio, Lierna, Vestreno, secondaria Lierna)</w:t>
      </w:r>
    </w:p>
    <w:p w14:paraId="05D0EAB4" w14:textId="77777777" w:rsidR="00D07530" w:rsidRDefault="00A00E6A">
      <w:pPr>
        <w:numPr>
          <w:ilvl w:val="0"/>
          <w:numId w:val="2"/>
        </w:numPr>
        <w:spacing w:line="240" w:lineRule="auto"/>
      </w:pPr>
      <w:r>
        <w:t>15 aprile per le scuole con sabato libero (infanzia Dervio, Vestreno, primaria Bellano, Dervio, Lierna, Vestreno, secondaria Lierna)</w:t>
      </w:r>
    </w:p>
    <w:p w14:paraId="3AC8BE87" w14:textId="5369E0BA" w:rsidR="00D07530" w:rsidRDefault="00A00E6A">
      <w:pPr>
        <w:spacing w:before="120"/>
        <w:ind w:left="357"/>
      </w:pPr>
      <w:r>
        <w:rPr>
          <w:rStyle w:val="deliberazioneCarattere"/>
        </w:rPr>
        <w:t>Il CONSIGLIO D’ISTITUTO delibera con unanimità dei presenti (1</w:t>
      </w:r>
      <w:r w:rsidR="00C33968">
        <w:rPr>
          <w:rStyle w:val="deliberazioneCarattere"/>
        </w:rPr>
        <w:t>4</w:t>
      </w:r>
      <w:r>
        <w:rPr>
          <w:rStyle w:val="deliberazioneCarattere"/>
        </w:rPr>
        <w:t xml:space="preserve">), il calendario proposto. </w:t>
      </w:r>
    </w:p>
    <w:p w14:paraId="4242114B" w14:textId="77777777" w:rsidR="00D07530" w:rsidRDefault="00A00E6A">
      <w:pPr>
        <w:spacing w:before="120"/>
        <w:ind w:left="357"/>
      </w:pPr>
      <w:r>
        <w:t xml:space="preserve">Circa il funzionamento nel periodo 5-14 settembre, in continuità con le precedenti annualità, ma tenuto conto dell’esigenza di </w:t>
      </w:r>
      <w:r>
        <w:rPr>
          <w:rFonts w:cs="Calibri"/>
        </w:rPr>
        <w:t>ottimizzare l'organizzazione dei servizi di trasporto e mensa scolastica nelle scuole di Vestreno, senza penalizzare l'avvio regolare della scuola dell’infanzia in quel comune, si propone</w:t>
      </w:r>
      <w:r>
        <w:t>:</w:t>
      </w:r>
    </w:p>
    <w:p w14:paraId="7B9E3253" w14:textId="77777777" w:rsidR="00D07530" w:rsidRPr="009773F8" w:rsidRDefault="00A00E6A">
      <w:pPr>
        <w:numPr>
          <w:ilvl w:val="0"/>
          <w:numId w:val="2"/>
        </w:numPr>
        <w:spacing w:line="240" w:lineRule="auto"/>
        <w:rPr>
          <w:color w:val="auto"/>
        </w:rPr>
      </w:pPr>
      <w:r w:rsidRPr="009773F8">
        <w:rPr>
          <w:color w:val="auto"/>
        </w:rPr>
        <w:t xml:space="preserve">Funzionamento della scuola primaria: in tutti i plessi, eccetto </w:t>
      </w:r>
      <w:proofErr w:type="spellStart"/>
      <w:r w:rsidRPr="009773F8">
        <w:rPr>
          <w:color w:val="auto"/>
        </w:rPr>
        <w:t>Valvarrone</w:t>
      </w:r>
      <w:proofErr w:type="spellEnd"/>
      <w:r w:rsidRPr="009773F8">
        <w:rPr>
          <w:color w:val="auto"/>
        </w:rPr>
        <w:t xml:space="preserve">, per il solo orario antimeridiano dal 12 al 14 settembre; per la scuola primaria di </w:t>
      </w:r>
      <w:proofErr w:type="spellStart"/>
      <w:r w:rsidRPr="009773F8">
        <w:rPr>
          <w:color w:val="auto"/>
        </w:rPr>
        <w:t>Valvarrone</w:t>
      </w:r>
      <w:proofErr w:type="spellEnd"/>
      <w:r w:rsidRPr="009773F8">
        <w:rPr>
          <w:color w:val="auto"/>
        </w:rPr>
        <w:t xml:space="preserve"> orario completo dal giorno 12;</w:t>
      </w:r>
    </w:p>
    <w:p w14:paraId="7EFD9050" w14:textId="77777777" w:rsidR="00D07530" w:rsidRPr="009773F8" w:rsidRDefault="00A00E6A">
      <w:pPr>
        <w:numPr>
          <w:ilvl w:val="0"/>
          <w:numId w:val="2"/>
        </w:numPr>
        <w:spacing w:line="240" w:lineRule="auto"/>
        <w:rPr>
          <w:color w:val="auto"/>
        </w:rPr>
      </w:pPr>
      <w:r w:rsidRPr="009773F8">
        <w:rPr>
          <w:color w:val="auto"/>
        </w:rPr>
        <w:t xml:space="preserve">Funzionamento della scuola dell’Infanzia: il 5 e 6 settembre solo per i piccoli dalle 10.00 alle 12.00 (Dervio e </w:t>
      </w:r>
      <w:proofErr w:type="spellStart"/>
      <w:r w:rsidRPr="009773F8">
        <w:rPr>
          <w:color w:val="auto"/>
        </w:rPr>
        <w:t>Valvarrone</w:t>
      </w:r>
      <w:proofErr w:type="spellEnd"/>
      <w:r w:rsidRPr="009773F8">
        <w:rPr>
          <w:color w:val="auto"/>
        </w:rPr>
        <w:t xml:space="preserve">); orario regolare dal giorno 9 settembre a Dervio e </w:t>
      </w:r>
      <w:proofErr w:type="spellStart"/>
      <w:r w:rsidRPr="009773F8">
        <w:rPr>
          <w:color w:val="auto"/>
        </w:rPr>
        <w:t>Valvarrone</w:t>
      </w:r>
      <w:proofErr w:type="spellEnd"/>
      <w:r w:rsidRPr="009773F8">
        <w:rPr>
          <w:color w:val="auto"/>
        </w:rPr>
        <w:t xml:space="preserve">; termine delle lezioni alle ore 14.00 il giorno 30 giugno 2020 (Dervio e </w:t>
      </w:r>
      <w:proofErr w:type="spellStart"/>
      <w:r w:rsidRPr="009773F8">
        <w:rPr>
          <w:color w:val="auto"/>
        </w:rPr>
        <w:t>Valvarrone</w:t>
      </w:r>
      <w:proofErr w:type="spellEnd"/>
      <w:r w:rsidRPr="009773F8">
        <w:rPr>
          <w:color w:val="auto"/>
        </w:rPr>
        <w:t>).</w:t>
      </w:r>
    </w:p>
    <w:p w14:paraId="60963822" w14:textId="77777777" w:rsidR="00D07530" w:rsidRDefault="00A00E6A">
      <w:pPr>
        <w:spacing w:before="120"/>
        <w:ind w:left="357"/>
      </w:pPr>
      <w:r>
        <w:rPr>
          <w:rStyle w:val="deliberazioneCarattere"/>
        </w:rPr>
        <w:t>Si richiederà ai Comuni non presenti, che non hanno espresso parere in merito alla proposta di adeguamento di formulare eventuali osservazioni in merito entro il 10 luglio. Il Consiglio verrà riconvocato in caso di riscontri negativi.</w:t>
      </w:r>
    </w:p>
    <w:p w14:paraId="7DF45FEB" w14:textId="77777777" w:rsidR="00D07530" w:rsidRDefault="00A00E6A">
      <w:pPr>
        <w:spacing w:before="120"/>
        <w:ind w:left="357"/>
      </w:pPr>
      <w:r>
        <w:rPr>
          <w:rStyle w:val="deliberazioneCarattere"/>
        </w:rPr>
        <w:t>Al presente verbale viene allegata con il n. 2 l’elaborazione grafica dei calendari deliberati.</w:t>
      </w:r>
    </w:p>
    <w:p w14:paraId="2310A5F8" w14:textId="33B9B184" w:rsidR="00D07530" w:rsidRDefault="000D2F43" w:rsidP="000D2F43">
      <w:pPr>
        <w:pStyle w:val="Titolo1"/>
      </w:pPr>
      <w:bookmarkStart w:id="22" w:name="_Toc12518753"/>
      <w:r>
        <w:t>3.2.</w:t>
      </w:r>
      <w:r>
        <w:tab/>
      </w:r>
      <w:r w:rsidR="00A00E6A">
        <w:t>Delibera variazione orario di funzionamento Scuola dell’Infanzia di Dervio</w:t>
      </w:r>
      <w:bookmarkEnd w:id="22"/>
    </w:p>
    <w:p w14:paraId="50BBEEA3" w14:textId="438D65DF" w:rsidR="00D07530" w:rsidRDefault="00A00E6A">
      <w:pPr>
        <w:spacing w:before="120"/>
        <w:ind w:left="357"/>
      </w:pPr>
      <w:r>
        <w:t>Per favorire l’organizzazione delle famiglie, le docenti della scuola dell’Infanzia hanno richiesto di anticipare l’apertura della scuola dell’Infanzia alle ore 8.00, unificando l’ingresso della scuola secondaria. Varierebbero i turni di compresenza delle docenti. I</w:t>
      </w:r>
      <w:r w:rsidR="009773F8">
        <w:t>l</w:t>
      </w:r>
      <w:r>
        <w:t xml:space="preserve"> Consiglio delibera la proposta di variazione all'unanimità</w:t>
      </w:r>
      <w:r w:rsidR="009773F8">
        <w:t xml:space="preserve"> dei presenti (14)</w:t>
      </w:r>
      <w:r>
        <w:t>.</w:t>
      </w:r>
    </w:p>
    <w:p w14:paraId="54BED15C" w14:textId="77777777" w:rsidR="00D07530" w:rsidRDefault="00A00E6A">
      <w:pPr>
        <w:pStyle w:val="Titolo1"/>
      </w:pPr>
      <w:bookmarkStart w:id="23" w:name="_Toc12370538"/>
      <w:bookmarkStart w:id="24" w:name="_Toc12518754"/>
      <w:bookmarkEnd w:id="23"/>
      <w:r>
        <w:t xml:space="preserve">4. </w:t>
      </w:r>
      <w:r>
        <w:tab/>
        <w:t>Prospettive mantenimento servizio Scuola Potenziata</w:t>
      </w:r>
      <w:bookmarkEnd w:id="24"/>
    </w:p>
    <w:p w14:paraId="377290B6" w14:textId="77777777" w:rsidR="00D07530" w:rsidRDefault="00A00E6A">
      <w:pPr>
        <w:spacing w:before="120"/>
        <w:ind w:left="357"/>
        <w:rPr>
          <w:rStyle w:val="deliberazioneCarattere"/>
        </w:rPr>
      </w:pPr>
      <w:r>
        <w:rPr>
          <w:rStyle w:val="deliberazioneCarattere"/>
        </w:rPr>
        <w:t xml:space="preserve">La DS esordisce con alcune osservazioni che esprimono la propria soddisfazione per il livello di inclusione degli alunni presenti nella scuola, merito dei docenti di classe, dei docenti di sostegno, degli educatori, </w:t>
      </w:r>
      <w:r>
        <w:rPr>
          <w:rStyle w:val="deliberazioneCarattere"/>
        </w:rPr>
        <w:lastRenderedPageBreak/>
        <w:t>dei collaboratori scolastici, degli alunni, ma anche del sistema legislativo che prevede in ordinamento un certo modello di inserimento degli alunni disabili. Crede che da questo punto di vista si possa essere orgogliosi del modello italiano che sicuramente rappresenta un avanzamento di civiltà. Cita l’episodio dei recenti esami di stato a dimostrazione.</w:t>
      </w:r>
    </w:p>
    <w:p w14:paraId="41266B3C" w14:textId="77777777" w:rsidR="00D07530" w:rsidRDefault="00A00E6A">
      <w:pPr>
        <w:spacing w:before="120"/>
        <w:ind w:left="357"/>
        <w:rPr>
          <w:rStyle w:val="deliberazioneCarattere"/>
        </w:rPr>
      </w:pPr>
      <w:r>
        <w:rPr>
          <w:rStyle w:val="deliberazioneCarattere"/>
        </w:rPr>
        <w:t>Il progetto di scuola potenziata è in esaurimento, poiché uno dei soggetti sottoscrittori, l’Ufficio scolastico provinciale, non ha più disposizione per il rinnovo di queste Convenzioni.  La nostra convenzione, stipulata con i Comuni di Dervio e Bellano, è in scadenza il 31 agosto del 2021 consentirà di accompagnare secondo le risorse previste dalla Convenzione gli alunni che nei due prossimi anni concluderanno la scuola secondaria di 1 grado. L’alunno che interessava il Comune di Bellano è uscito quest’anno. La scuola accoglie un alunno grave di Lierna e due alunni DA gravi del Comune di Mandello al di fuori della Convenzione. Un elemento di debolezza, anche di principio, che si vorrebbe sanare, è la necessità di un contributo del Comune di Mandello alla scuola per la presenza di due suoi alunni residenti che beneficiano del nostro servizio.</w:t>
      </w:r>
    </w:p>
    <w:p w14:paraId="79ECC3D2" w14:textId="77777777" w:rsidR="00D07530" w:rsidRDefault="00A00E6A">
      <w:pPr>
        <w:spacing w:before="120"/>
        <w:ind w:left="357"/>
      </w:pPr>
      <w:r>
        <w:rPr>
          <w:rStyle w:val="deliberazioneCarattere"/>
        </w:rPr>
        <w:t>Il Comune di Bellano ribadisce l'interesse a mantenere il servizio e si impegna a ricercare le necessarie sinergie sul territorio perché l'offerta possa essere riproposta anche al termine della convenzione attualmente in vigore.</w:t>
      </w:r>
    </w:p>
    <w:p w14:paraId="0B214621" w14:textId="77777777" w:rsidR="00D07530" w:rsidRDefault="00A00E6A">
      <w:pPr>
        <w:pStyle w:val="Titolo1"/>
      </w:pPr>
      <w:bookmarkStart w:id="25" w:name="_Toc12370539"/>
      <w:bookmarkStart w:id="26" w:name="_Toc12518755"/>
      <w:r>
        <w:t>5.</w:t>
      </w:r>
      <w:bookmarkStart w:id="27" w:name="_Toc531200339"/>
      <w:bookmarkStart w:id="28" w:name="_Toc500087774"/>
      <w:bookmarkStart w:id="29" w:name="_Toc500087486"/>
      <w:bookmarkStart w:id="30" w:name="_Toc500085245"/>
      <w:bookmarkStart w:id="31" w:name="_Toc500085220"/>
      <w:bookmarkEnd w:id="25"/>
      <w:r>
        <w:tab/>
        <w:t>Verifica attuazione piano annuale</w:t>
      </w:r>
      <w:bookmarkEnd w:id="26"/>
    </w:p>
    <w:p w14:paraId="168C16C4" w14:textId="5928CBE0" w:rsidR="00D07530" w:rsidRDefault="00A00E6A">
      <w:pPr>
        <w:spacing w:before="120"/>
        <w:ind w:left="357"/>
      </w:pPr>
      <w:r>
        <w:rPr>
          <w:rStyle w:val="deliberazioneCarattere"/>
        </w:rPr>
        <w:t>Prende la parola la DS</w:t>
      </w:r>
      <w:r w:rsidR="008A270D">
        <w:rPr>
          <w:rStyle w:val="deliberazioneCarattere"/>
        </w:rPr>
        <w:t>GA, sig. Adele Esposito</w:t>
      </w:r>
      <w:r>
        <w:rPr>
          <w:rStyle w:val="deliberazioneCarattere"/>
        </w:rPr>
        <w:t>, per presentare l'allegata relazione sullo stato di avanzamento del piano</w:t>
      </w:r>
      <w:r>
        <w:rPr>
          <w:rFonts w:cstheme="minorHAnsi"/>
          <w:color w:val="323E4F" w:themeColor="text2" w:themeShade="BF"/>
          <w:szCs w:val="22"/>
        </w:rPr>
        <w:t xml:space="preserve"> </w:t>
      </w:r>
      <w:r w:rsidRPr="009773F8">
        <w:rPr>
          <w:rFonts w:cstheme="minorHAnsi"/>
          <w:color w:val="auto"/>
          <w:szCs w:val="22"/>
        </w:rPr>
        <w:t>annuale</w:t>
      </w:r>
      <w:r>
        <w:rPr>
          <w:rFonts w:cstheme="minorHAnsi"/>
          <w:color w:val="323E4F" w:themeColor="text2" w:themeShade="BF"/>
          <w:szCs w:val="22"/>
        </w:rPr>
        <w:t>.</w:t>
      </w:r>
    </w:p>
    <w:p w14:paraId="17520837" w14:textId="77777777" w:rsidR="00D07530" w:rsidRDefault="00A00E6A">
      <w:pPr>
        <w:pStyle w:val="Titolo1"/>
      </w:pPr>
      <w:bookmarkStart w:id="32" w:name="_Toc12370540"/>
      <w:bookmarkStart w:id="33" w:name="_Toc12518756"/>
      <w:bookmarkEnd w:id="32"/>
      <w:r>
        <w:t xml:space="preserve">6. </w:t>
      </w:r>
      <w:r>
        <w:tab/>
        <w:t>Comunicazione variazioni al piano annuale 2019</w:t>
      </w:r>
      <w:bookmarkEnd w:id="33"/>
    </w:p>
    <w:p w14:paraId="4111E37F" w14:textId="77777777" w:rsidR="00D07530" w:rsidRDefault="00A00E6A">
      <w:pPr>
        <w:numPr>
          <w:ilvl w:val="0"/>
          <w:numId w:val="5"/>
        </w:numPr>
        <w:spacing w:before="120" w:line="240" w:lineRule="auto"/>
      </w:pPr>
      <w:r>
        <w:t>VISTO il Programma annuale relativo all'esercizio finanziario 2019 approvato dal Consiglio di Istituto con deliberazione N. 3 in data 27/02/2019;</w:t>
      </w:r>
    </w:p>
    <w:p w14:paraId="66515DD8" w14:textId="1ACB37C7" w:rsidR="00D07530" w:rsidRPr="009773F8" w:rsidRDefault="00A00E6A">
      <w:pPr>
        <w:numPr>
          <w:ilvl w:val="0"/>
          <w:numId w:val="5"/>
        </w:numPr>
        <w:spacing w:line="240" w:lineRule="auto"/>
        <w:rPr>
          <w:color w:val="auto"/>
        </w:rPr>
      </w:pPr>
      <w:r w:rsidRPr="009773F8">
        <w:rPr>
          <w:color w:val="auto"/>
        </w:rPr>
        <w:t>VISTO il decreto n. 44/2001, con particolare riferimento agli artt. 4 e 6;</w:t>
      </w:r>
    </w:p>
    <w:p w14:paraId="5A8A1816" w14:textId="77777777" w:rsidR="00D07530" w:rsidRDefault="00A00E6A">
      <w:pPr>
        <w:numPr>
          <w:ilvl w:val="0"/>
          <w:numId w:val="5"/>
        </w:numPr>
        <w:spacing w:line="240" w:lineRule="auto"/>
      </w:pPr>
      <w:r>
        <w:t>VISTA la proposta di modifiche predisposta dal Dirigente Scolastico;</w:t>
      </w:r>
    </w:p>
    <w:p w14:paraId="7ECADE0D" w14:textId="77777777" w:rsidR="00D07530" w:rsidRDefault="00A00E6A">
      <w:pPr>
        <w:numPr>
          <w:ilvl w:val="0"/>
          <w:numId w:val="5"/>
        </w:numPr>
        <w:spacing w:line="240" w:lineRule="auto"/>
      </w:pPr>
      <w:r>
        <w:t>ACCERTATO che le suddette modifiche sono coerenti con il Piano dell’Offerta Formativa approvato dal Collegio dei Docenti e adottato dal Consiglio di istituto;</w:t>
      </w:r>
    </w:p>
    <w:p w14:paraId="47B5A5AA" w14:textId="77777777" w:rsidR="00D07530" w:rsidRDefault="00A00E6A">
      <w:pPr>
        <w:spacing w:line="240" w:lineRule="auto"/>
        <w:ind w:left="425"/>
      </w:pPr>
      <w:proofErr w:type="gramStart"/>
      <w:r>
        <w:t>con</w:t>
      </w:r>
      <w:proofErr w:type="gramEnd"/>
      <w:r>
        <w:t xml:space="preserve"> voti all'unanimità dei presenti (14)</w:t>
      </w:r>
    </w:p>
    <w:p w14:paraId="1EA137DD" w14:textId="77777777" w:rsidR="00D07530" w:rsidRDefault="00A00E6A">
      <w:pPr>
        <w:spacing w:before="120"/>
        <w:ind w:left="357"/>
      </w:pPr>
      <w:r>
        <w:t xml:space="preserve">DELIBERA </w:t>
      </w:r>
    </w:p>
    <w:p w14:paraId="29E8C93E" w14:textId="77777777" w:rsidR="00D07530" w:rsidRDefault="00A00E6A">
      <w:pPr>
        <w:numPr>
          <w:ilvl w:val="0"/>
          <w:numId w:val="5"/>
        </w:numPr>
        <w:spacing w:line="240" w:lineRule="auto"/>
      </w:pPr>
      <w:proofErr w:type="gramStart"/>
      <w:r>
        <w:t>di</w:t>
      </w:r>
      <w:proofErr w:type="gramEnd"/>
      <w:r>
        <w:t xml:space="preserve"> apportare al Programma Annuale dell'esercizio finanziario 2019 le modifiche di cui alla proposta del Dirigente Scolastico, riportata nell'allegata modulistica ministeriale.</w:t>
      </w:r>
    </w:p>
    <w:p w14:paraId="627D0C97" w14:textId="77777777" w:rsidR="00D07530" w:rsidRDefault="00A00E6A">
      <w:pPr>
        <w:numPr>
          <w:ilvl w:val="0"/>
          <w:numId w:val="4"/>
        </w:numPr>
        <w:tabs>
          <w:tab w:val="left" w:pos="643"/>
        </w:tabs>
        <w:spacing w:line="240" w:lineRule="auto"/>
        <w:ind w:left="992" w:hanging="284"/>
      </w:pPr>
      <w:proofErr w:type="spellStart"/>
      <w:r>
        <w:t>Mod</w:t>
      </w:r>
      <w:proofErr w:type="spellEnd"/>
      <w:r>
        <w:t>. F - Modifica al programma annuale, a cura del Dirigente Scolastico</w:t>
      </w:r>
    </w:p>
    <w:p w14:paraId="7258D81E" w14:textId="77777777" w:rsidR="00D07530" w:rsidRDefault="00A00E6A">
      <w:pPr>
        <w:numPr>
          <w:ilvl w:val="0"/>
          <w:numId w:val="4"/>
        </w:numPr>
        <w:tabs>
          <w:tab w:val="left" w:pos="643"/>
        </w:tabs>
        <w:spacing w:line="240" w:lineRule="auto"/>
        <w:ind w:left="992" w:hanging="284"/>
      </w:pPr>
      <w:proofErr w:type="spellStart"/>
      <w:r>
        <w:t>Mod.G</w:t>
      </w:r>
      <w:proofErr w:type="spellEnd"/>
      <w:r>
        <w:t xml:space="preserve"> - Modifica schede illustrative finanziarie a cura del direttore SGA, così riepilogate:</w:t>
      </w:r>
    </w:p>
    <w:p w14:paraId="5567D9E1" w14:textId="77777777" w:rsidR="00D07530" w:rsidRDefault="00A00E6A">
      <w:pPr>
        <w:spacing w:before="120" w:after="120"/>
        <w:ind w:left="357"/>
        <w:rPr>
          <w:i/>
        </w:rPr>
      </w:pPr>
      <w:r>
        <w:rPr>
          <w:i/>
        </w:rPr>
        <w:t>A2 – FUNZIONAMENTO AMMINISTRATIVO</w:t>
      </w:r>
    </w:p>
    <w:tbl>
      <w:tblPr>
        <w:tblStyle w:val="Tabellagriglia4-colore3"/>
        <w:tblW w:w="9190" w:type="dxa"/>
        <w:tblInd w:w="357" w:type="dxa"/>
        <w:tblLook w:val="0420" w:firstRow="1" w:lastRow="0" w:firstColumn="0" w:lastColumn="0" w:noHBand="0" w:noVBand="1"/>
      </w:tblPr>
      <w:tblGrid>
        <w:gridCol w:w="5786"/>
        <w:gridCol w:w="1702"/>
        <w:gridCol w:w="1702"/>
      </w:tblGrid>
      <w:tr w:rsidR="00D07530" w14:paraId="7924B737" w14:textId="77777777" w:rsidTr="00D07530">
        <w:trPr>
          <w:cnfStyle w:val="100000000000" w:firstRow="1" w:lastRow="0" w:firstColumn="0" w:lastColumn="0" w:oddVBand="0" w:evenVBand="0" w:oddHBand="0" w:evenHBand="0" w:firstRowFirstColumn="0" w:firstRowLastColumn="0" w:lastRowFirstColumn="0" w:lastRowLastColumn="0"/>
          <w:tblHeader/>
        </w:trPr>
        <w:tc>
          <w:tcPr>
            <w:tcW w:w="5786" w:type="dxa"/>
            <w:tcBorders>
              <w:top w:val="single" w:sz="4" w:space="0" w:color="A5A5A5"/>
              <w:left w:val="single" w:sz="4" w:space="0" w:color="A5A5A5"/>
              <w:bottom w:val="single" w:sz="4" w:space="0" w:color="A5A5A5"/>
              <w:right w:val="single" w:sz="4" w:space="0" w:color="A5A5A5"/>
            </w:tcBorders>
            <w:tcMar>
              <w:left w:w="108" w:type="dxa"/>
            </w:tcMar>
          </w:tcPr>
          <w:p w14:paraId="0C1E64A2" w14:textId="77777777" w:rsidR="00D07530" w:rsidRDefault="00A00E6A">
            <w:pPr>
              <w:spacing w:after="60" w:line="280" w:lineRule="exact"/>
              <w:rPr>
                <w:rFonts w:eastAsiaTheme="minorHAnsi"/>
              </w:rPr>
            </w:pPr>
            <w:r>
              <w:rPr>
                <w:rFonts w:eastAsiaTheme="minorHAnsi"/>
              </w:rPr>
              <w:t>Descrizione entrata</w:t>
            </w:r>
          </w:p>
        </w:tc>
        <w:tc>
          <w:tcPr>
            <w:tcW w:w="1702" w:type="dxa"/>
            <w:tcBorders>
              <w:top w:val="single" w:sz="4" w:space="0" w:color="A5A5A5"/>
              <w:left w:val="single" w:sz="4" w:space="0" w:color="A5A5A5"/>
              <w:bottom w:val="single" w:sz="4" w:space="0" w:color="A5A5A5"/>
              <w:right w:val="single" w:sz="4" w:space="0" w:color="A5A5A5"/>
            </w:tcBorders>
            <w:tcMar>
              <w:left w:w="108" w:type="dxa"/>
            </w:tcMar>
          </w:tcPr>
          <w:p w14:paraId="050750CE" w14:textId="77777777" w:rsidR="00D07530" w:rsidRDefault="00A00E6A">
            <w:pPr>
              <w:spacing w:after="60" w:line="280" w:lineRule="exact"/>
              <w:rPr>
                <w:rFonts w:eastAsiaTheme="minorHAnsi"/>
              </w:rPr>
            </w:pPr>
            <w:r>
              <w:rPr>
                <w:rFonts w:eastAsiaTheme="minorHAnsi"/>
              </w:rPr>
              <w:t>Importo Entrata</w:t>
            </w:r>
          </w:p>
        </w:tc>
        <w:tc>
          <w:tcPr>
            <w:tcW w:w="1702" w:type="dxa"/>
            <w:tcBorders>
              <w:top w:val="single" w:sz="4" w:space="0" w:color="A5A5A5"/>
              <w:left w:val="single" w:sz="4" w:space="0" w:color="A5A5A5"/>
              <w:bottom w:val="single" w:sz="4" w:space="0" w:color="A5A5A5"/>
              <w:right w:val="single" w:sz="4" w:space="0" w:color="A5A5A5"/>
            </w:tcBorders>
            <w:tcMar>
              <w:left w:w="108" w:type="dxa"/>
            </w:tcMar>
          </w:tcPr>
          <w:p w14:paraId="04B399EC" w14:textId="77777777" w:rsidR="00D07530" w:rsidRDefault="00A00E6A">
            <w:pPr>
              <w:spacing w:after="60" w:line="280" w:lineRule="exact"/>
              <w:rPr>
                <w:rFonts w:eastAsiaTheme="minorHAnsi"/>
              </w:rPr>
            </w:pPr>
            <w:r>
              <w:rPr>
                <w:rFonts w:eastAsiaTheme="minorHAnsi"/>
              </w:rPr>
              <w:t>Importo Uscita</w:t>
            </w:r>
          </w:p>
        </w:tc>
      </w:tr>
      <w:tr w:rsidR="00D07530" w14:paraId="06C51D71" w14:textId="77777777" w:rsidTr="00D07530">
        <w:trPr>
          <w:cnfStyle w:val="000000100000" w:firstRow="0" w:lastRow="0" w:firstColumn="0" w:lastColumn="0" w:oddVBand="0" w:evenVBand="0" w:oddHBand="1" w:evenHBand="0" w:firstRowFirstColumn="0" w:firstRowLastColumn="0" w:lastRowFirstColumn="0" w:lastRowLastColumn="0"/>
        </w:trPr>
        <w:tc>
          <w:tcPr>
            <w:tcW w:w="5786" w:type="dxa"/>
            <w:tcMar>
              <w:left w:w="108" w:type="dxa"/>
            </w:tcMar>
          </w:tcPr>
          <w:p w14:paraId="1095B9EF" w14:textId="77777777" w:rsidR="00D07530" w:rsidRDefault="00A00E6A">
            <w:pPr>
              <w:rPr>
                <w:rFonts w:eastAsiaTheme="minorHAnsi"/>
              </w:rPr>
            </w:pPr>
            <w:r>
              <w:rPr>
                <w:rFonts w:eastAsiaTheme="minorHAnsi"/>
              </w:rPr>
              <w:t>5.4 finanziamenti - Comuni vincolati</w:t>
            </w:r>
          </w:p>
        </w:tc>
        <w:tc>
          <w:tcPr>
            <w:tcW w:w="1702" w:type="dxa"/>
            <w:tcMar>
              <w:left w:w="108" w:type="dxa"/>
            </w:tcMar>
          </w:tcPr>
          <w:p w14:paraId="5B0AD087" w14:textId="77777777" w:rsidR="00D07530" w:rsidRDefault="00A00E6A">
            <w:pPr>
              <w:jc w:val="right"/>
              <w:rPr>
                <w:rFonts w:eastAsiaTheme="minorHAnsi"/>
              </w:rPr>
            </w:pPr>
            <w:r>
              <w:rPr>
                <w:rFonts w:eastAsiaTheme="minorHAnsi"/>
              </w:rPr>
              <w:t>500,00</w:t>
            </w:r>
          </w:p>
        </w:tc>
        <w:tc>
          <w:tcPr>
            <w:tcW w:w="1702" w:type="dxa"/>
            <w:tcMar>
              <w:left w:w="108" w:type="dxa"/>
            </w:tcMar>
          </w:tcPr>
          <w:p w14:paraId="48EEA88E" w14:textId="77777777" w:rsidR="00D07530" w:rsidRDefault="00D07530">
            <w:pPr>
              <w:jc w:val="right"/>
              <w:rPr>
                <w:rFonts w:eastAsiaTheme="minorHAnsi"/>
              </w:rPr>
            </w:pPr>
          </w:p>
        </w:tc>
      </w:tr>
      <w:tr w:rsidR="00D07530" w14:paraId="728F60A5" w14:textId="77777777" w:rsidTr="00D07530">
        <w:tc>
          <w:tcPr>
            <w:tcW w:w="5786" w:type="dxa"/>
            <w:shd w:val="clear" w:color="auto" w:fill="auto"/>
            <w:tcMar>
              <w:left w:w="108" w:type="dxa"/>
            </w:tcMar>
          </w:tcPr>
          <w:p w14:paraId="530720F6" w14:textId="77777777" w:rsidR="00D07530" w:rsidRDefault="00A00E6A">
            <w:pPr>
              <w:rPr>
                <w:rFonts w:eastAsiaTheme="minorHAnsi"/>
              </w:rPr>
            </w:pPr>
            <w:r>
              <w:rPr>
                <w:rFonts w:eastAsiaTheme="minorHAnsi"/>
              </w:rPr>
              <w:t>2.3.8 - Baby Sindaco Comune di Lierna</w:t>
            </w:r>
          </w:p>
        </w:tc>
        <w:tc>
          <w:tcPr>
            <w:tcW w:w="1702" w:type="dxa"/>
            <w:shd w:val="clear" w:color="auto" w:fill="auto"/>
            <w:tcMar>
              <w:left w:w="108" w:type="dxa"/>
            </w:tcMar>
          </w:tcPr>
          <w:p w14:paraId="53885DF3" w14:textId="77777777" w:rsidR="00D07530" w:rsidRDefault="00D07530">
            <w:pPr>
              <w:jc w:val="right"/>
              <w:rPr>
                <w:rFonts w:eastAsiaTheme="minorHAnsi"/>
              </w:rPr>
            </w:pPr>
          </w:p>
        </w:tc>
        <w:tc>
          <w:tcPr>
            <w:tcW w:w="1702" w:type="dxa"/>
            <w:shd w:val="clear" w:color="auto" w:fill="auto"/>
            <w:tcMar>
              <w:left w:w="108" w:type="dxa"/>
            </w:tcMar>
          </w:tcPr>
          <w:p w14:paraId="3189124A" w14:textId="77777777" w:rsidR="00D07530" w:rsidRDefault="00A00E6A">
            <w:pPr>
              <w:jc w:val="right"/>
              <w:rPr>
                <w:rFonts w:eastAsiaTheme="minorHAnsi"/>
              </w:rPr>
            </w:pPr>
            <w:r>
              <w:rPr>
                <w:rFonts w:eastAsiaTheme="minorHAnsi"/>
              </w:rPr>
              <w:t>500,00</w:t>
            </w:r>
          </w:p>
        </w:tc>
      </w:tr>
    </w:tbl>
    <w:p w14:paraId="017B89E3" w14:textId="77777777" w:rsidR="00D07530" w:rsidRDefault="00A00E6A">
      <w:pPr>
        <w:widowControl/>
        <w:spacing w:before="120" w:after="120"/>
        <w:ind w:left="357"/>
        <w:rPr>
          <w:i/>
        </w:rPr>
      </w:pPr>
      <w:r>
        <w:rPr>
          <w:i/>
        </w:rPr>
        <w:t>A3 – DIDATTICA</w:t>
      </w:r>
    </w:p>
    <w:tbl>
      <w:tblPr>
        <w:tblStyle w:val="Tabellagriglia4-colore3"/>
        <w:tblW w:w="9190" w:type="dxa"/>
        <w:jc w:val="right"/>
        <w:tblCellMar>
          <w:left w:w="103" w:type="dxa"/>
        </w:tblCellMar>
        <w:tblLook w:val="0420" w:firstRow="1" w:lastRow="0" w:firstColumn="0" w:lastColumn="0" w:noHBand="0" w:noVBand="1"/>
      </w:tblPr>
      <w:tblGrid>
        <w:gridCol w:w="5786"/>
        <w:gridCol w:w="1702"/>
        <w:gridCol w:w="1702"/>
      </w:tblGrid>
      <w:tr w:rsidR="00D07530" w14:paraId="4A5EC753" w14:textId="77777777" w:rsidTr="00D07530">
        <w:trPr>
          <w:cnfStyle w:val="100000000000" w:firstRow="1" w:lastRow="0" w:firstColumn="0" w:lastColumn="0" w:oddVBand="0" w:evenVBand="0" w:oddHBand="0" w:evenHBand="0" w:firstRowFirstColumn="0" w:firstRowLastColumn="0" w:lastRowFirstColumn="0" w:lastRowLastColumn="0"/>
          <w:tblHeader/>
          <w:jc w:val="right"/>
        </w:trPr>
        <w:tc>
          <w:tcPr>
            <w:tcW w:w="5786" w:type="dxa"/>
            <w:tcBorders>
              <w:top w:val="single" w:sz="4" w:space="0" w:color="A5A5A5"/>
              <w:left w:val="single" w:sz="4" w:space="0" w:color="A5A5A5"/>
              <w:bottom w:val="single" w:sz="4" w:space="0" w:color="A5A5A5"/>
              <w:right w:val="single" w:sz="4" w:space="0" w:color="A5A5A5"/>
            </w:tcBorders>
            <w:tcMar>
              <w:left w:w="103" w:type="dxa"/>
            </w:tcMar>
          </w:tcPr>
          <w:p w14:paraId="7B658B53" w14:textId="77777777" w:rsidR="00D07530" w:rsidRDefault="00A00E6A">
            <w:pPr>
              <w:spacing w:after="60" w:line="280" w:lineRule="exact"/>
              <w:rPr>
                <w:rFonts w:eastAsiaTheme="minorHAnsi"/>
              </w:rPr>
            </w:pPr>
            <w:r>
              <w:rPr>
                <w:rFonts w:eastAsiaTheme="minorHAnsi"/>
              </w:rPr>
              <w:t>Descrizione entrata</w:t>
            </w:r>
          </w:p>
        </w:tc>
        <w:tc>
          <w:tcPr>
            <w:tcW w:w="1702" w:type="dxa"/>
            <w:tcBorders>
              <w:top w:val="single" w:sz="4" w:space="0" w:color="A5A5A5"/>
              <w:left w:val="single" w:sz="4" w:space="0" w:color="A5A5A5"/>
              <w:bottom w:val="single" w:sz="4" w:space="0" w:color="A5A5A5"/>
              <w:right w:val="single" w:sz="4" w:space="0" w:color="A5A5A5"/>
            </w:tcBorders>
            <w:tcMar>
              <w:left w:w="103" w:type="dxa"/>
            </w:tcMar>
          </w:tcPr>
          <w:p w14:paraId="019EE266" w14:textId="77777777" w:rsidR="00D07530" w:rsidRDefault="00A00E6A">
            <w:pPr>
              <w:spacing w:after="60" w:line="280" w:lineRule="exact"/>
              <w:rPr>
                <w:rFonts w:eastAsiaTheme="minorHAnsi"/>
              </w:rPr>
            </w:pPr>
            <w:r>
              <w:rPr>
                <w:rFonts w:eastAsiaTheme="minorHAnsi"/>
              </w:rPr>
              <w:t>Importo Entrata</w:t>
            </w:r>
          </w:p>
        </w:tc>
        <w:tc>
          <w:tcPr>
            <w:tcW w:w="1702" w:type="dxa"/>
            <w:tcBorders>
              <w:top w:val="single" w:sz="4" w:space="0" w:color="A5A5A5"/>
              <w:left w:val="single" w:sz="4" w:space="0" w:color="A5A5A5"/>
              <w:bottom w:val="single" w:sz="4" w:space="0" w:color="A5A5A5"/>
              <w:right w:val="single" w:sz="4" w:space="0" w:color="A5A5A5"/>
            </w:tcBorders>
            <w:tcMar>
              <w:left w:w="103" w:type="dxa"/>
            </w:tcMar>
          </w:tcPr>
          <w:p w14:paraId="476009A5" w14:textId="77777777" w:rsidR="00D07530" w:rsidRDefault="00A00E6A">
            <w:pPr>
              <w:spacing w:after="60" w:line="280" w:lineRule="exact"/>
              <w:rPr>
                <w:rFonts w:eastAsiaTheme="minorHAnsi"/>
              </w:rPr>
            </w:pPr>
            <w:r>
              <w:rPr>
                <w:rFonts w:eastAsiaTheme="minorHAnsi"/>
              </w:rPr>
              <w:t>Importo Uscita</w:t>
            </w:r>
          </w:p>
        </w:tc>
      </w:tr>
      <w:tr w:rsidR="00D07530" w14:paraId="2E33AC07" w14:textId="77777777" w:rsidTr="00D07530">
        <w:trPr>
          <w:cnfStyle w:val="000000100000" w:firstRow="0" w:lastRow="0" w:firstColumn="0" w:lastColumn="0" w:oddVBand="0" w:evenVBand="0" w:oddHBand="1" w:evenHBand="0" w:firstRowFirstColumn="0" w:firstRowLastColumn="0" w:lastRowFirstColumn="0" w:lastRowLastColumn="0"/>
          <w:jc w:val="right"/>
        </w:trPr>
        <w:tc>
          <w:tcPr>
            <w:tcW w:w="5786" w:type="dxa"/>
            <w:tcMar>
              <w:left w:w="103" w:type="dxa"/>
            </w:tcMar>
          </w:tcPr>
          <w:p w14:paraId="31118BED" w14:textId="77777777" w:rsidR="00D07530" w:rsidRDefault="00A00E6A">
            <w:pPr>
              <w:rPr>
                <w:rFonts w:eastAsiaTheme="minorHAnsi"/>
              </w:rPr>
            </w:pPr>
            <w:r>
              <w:rPr>
                <w:rFonts w:eastAsiaTheme="minorHAnsi"/>
              </w:rPr>
              <w:t xml:space="preserve">5.5 altre istituzioni non vincolati </w:t>
            </w:r>
          </w:p>
        </w:tc>
        <w:tc>
          <w:tcPr>
            <w:tcW w:w="1702" w:type="dxa"/>
            <w:tcMar>
              <w:left w:w="103" w:type="dxa"/>
            </w:tcMar>
          </w:tcPr>
          <w:p w14:paraId="0931D599" w14:textId="77777777" w:rsidR="00D07530" w:rsidRDefault="00A00E6A">
            <w:pPr>
              <w:jc w:val="right"/>
              <w:rPr>
                <w:rFonts w:eastAsiaTheme="minorHAnsi"/>
              </w:rPr>
            </w:pPr>
            <w:r>
              <w:rPr>
                <w:rFonts w:eastAsiaTheme="minorHAnsi"/>
              </w:rPr>
              <w:t>2.250,00</w:t>
            </w:r>
          </w:p>
        </w:tc>
        <w:tc>
          <w:tcPr>
            <w:tcW w:w="1702" w:type="dxa"/>
            <w:tcMar>
              <w:left w:w="103" w:type="dxa"/>
            </w:tcMar>
          </w:tcPr>
          <w:p w14:paraId="57DC0188" w14:textId="77777777" w:rsidR="00D07530" w:rsidRDefault="00D07530">
            <w:pPr>
              <w:jc w:val="right"/>
              <w:rPr>
                <w:rFonts w:eastAsiaTheme="minorHAnsi"/>
              </w:rPr>
            </w:pPr>
          </w:p>
        </w:tc>
      </w:tr>
      <w:tr w:rsidR="00D07530" w14:paraId="7FF30C8B" w14:textId="77777777" w:rsidTr="00D07530">
        <w:trPr>
          <w:jc w:val="right"/>
        </w:trPr>
        <w:tc>
          <w:tcPr>
            <w:tcW w:w="5786" w:type="dxa"/>
            <w:shd w:val="clear" w:color="auto" w:fill="auto"/>
            <w:tcMar>
              <w:left w:w="103" w:type="dxa"/>
            </w:tcMar>
          </w:tcPr>
          <w:p w14:paraId="0F5B586B" w14:textId="77777777" w:rsidR="00D07530" w:rsidRDefault="00A00E6A">
            <w:pPr>
              <w:rPr>
                <w:rFonts w:eastAsiaTheme="minorHAnsi"/>
              </w:rPr>
            </w:pPr>
            <w:r>
              <w:rPr>
                <w:rFonts w:eastAsiaTheme="minorHAnsi"/>
              </w:rPr>
              <w:t>Concorsi a caval donato… e Acqua (da destinare)</w:t>
            </w:r>
          </w:p>
        </w:tc>
        <w:tc>
          <w:tcPr>
            <w:tcW w:w="1702" w:type="dxa"/>
            <w:shd w:val="clear" w:color="auto" w:fill="auto"/>
            <w:tcMar>
              <w:left w:w="103" w:type="dxa"/>
            </w:tcMar>
          </w:tcPr>
          <w:p w14:paraId="3E5BCC79" w14:textId="77777777" w:rsidR="00D07530" w:rsidRDefault="00D07530">
            <w:pPr>
              <w:rPr>
                <w:rFonts w:eastAsiaTheme="minorHAnsi"/>
              </w:rPr>
            </w:pPr>
          </w:p>
        </w:tc>
        <w:tc>
          <w:tcPr>
            <w:tcW w:w="1702" w:type="dxa"/>
            <w:shd w:val="clear" w:color="auto" w:fill="auto"/>
            <w:tcMar>
              <w:left w:w="103" w:type="dxa"/>
            </w:tcMar>
          </w:tcPr>
          <w:p w14:paraId="62C0225C" w14:textId="77777777" w:rsidR="00D07530" w:rsidRDefault="00A00E6A">
            <w:pPr>
              <w:jc w:val="right"/>
              <w:rPr>
                <w:rFonts w:eastAsiaTheme="minorHAnsi"/>
              </w:rPr>
            </w:pPr>
            <w:r>
              <w:rPr>
                <w:rFonts w:eastAsiaTheme="minorHAnsi"/>
              </w:rPr>
              <w:t>2.250,00</w:t>
            </w:r>
          </w:p>
        </w:tc>
      </w:tr>
    </w:tbl>
    <w:p w14:paraId="2A352AA2" w14:textId="77777777" w:rsidR="00D07530" w:rsidRDefault="00A00E6A">
      <w:pPr>
        <w:widowControl/>
        <w:spacing w:before="120" w:after="120"/>
        <w:ind w:left="357"/>
        <w:rPr>
          <w:i/>
        </w:rPr>
      </w:pPr>
      <w:r>
        <w:rPr>
          <w:i/>
        </w:rPr>
        <w:t>A5 – VISITE, VIAGGI E PROGRAMMI DI STUDIO ALL’ESTERO</w:t>
      </w:r>
    </w:p>
    <w:tbl>
      <w:tblPr>
        <w:tblStyle w:val="Tabellagriglia4-colore3"/>
        <w:tblW w:w="9190" w:type="dxa"/>
        <w:jc w:val="right"/>
        <w:tblCellMar>
          <w:left w:w="103" w:type="dxa"/>
        </w:tblCellMar>
        <w:tblLook w:val="0420" w:firstRow="1" w:lastRow="0" w:firstColumn="0" w:lastColumn="0" w:noHBand="0" w:noVBand="1"/>
      </w:tblPr>
      <w:tblGrid>
        <w:gridCol w:w="5786"/>
        <w:gridCol w:w="1702"/>
        <w:gridCol w:w="1702"/>
      </w:tblGrid>
      <w:tr w:rsidR="00D07530" w14:paraId="21ED915B" w14:textId="77777777" w:rsidTr="00D07530">
        <w:trPr>
          <w:cnfStyle w:val="100000000000" w:firstRow="1" w:lastRow="0" w:firstColumn="0" w:lastColumn="0" w:oddVBand="0" w:evenVBand="0" w:oddHBand="0" w:evenHBand="0" w:firstRowFirstColumn="0" w:firstRowLastColumn="0" w:lastRowFirstColumn="0" w:lastRowLastColumn="0"/>
          <w:tblHeader/>
          <w:jc w:val="right"/>
        </w:trPr>
        <w:tc>
          <w:tcPr>
            <w:tcW w:w="5786" w:type="dxa"/>
            <w:tcBorders>
              <w:top w:val="single" w:sz="4" w:space="0" w:color="A5A5A5"/>
              <w:left w:val="single" w:sz="4" w:space="0" w:color="A5A5A5"/>
              <w:bottom w:val="single" w:sz="4" w:space="0" w:color="A5A5A5"/>
              <w:right w:val="single" w:sz="4" w:space="0" w:color="A5A5A5"/>
            </w:tcBorders>
            <w:tcMar>
              <w:left w:w="103" w:type="dxa"/>
            </w:tcMar>
          </w:tcPr>
          <w:p w14:paraId="54B13F53" w14:textId="77777777" w:rsidR="00D07530" w:rsidRDefault="00A00E6A">
            <w:pPr>
              <w:spacing w:after="60" w:line="280" w:lineRule="exact"/>
              <w:rPr>
                <w:rFonts w:eastAsiaTheme="minorHAnsi"/>
              </w:rPr>
            </w:pPr>
            <w:r>
              <w:rPr>
                <w:rFonts w:eastAsiaTheme="minorHAnsi"/>
              </w:rPr>
              <w:t>Descrizione entrata</w:t>
            </w:r>
          </w:p>
        </w:tc>
        <w:tc>
          <w:tcPr>
            <w:tcW w:w="1702" w:type="dxa"/>
            <w:tcBorders>
              <w:top w:val="single" w:sz="4" w:space="0" w:color="A5A5A5"/>
              <w:left w:val="single" w:sz="4" w:space="0" w:color="A5A5A5"/>
              <w:bottom w:val="single" w:sz="4" w:space="0" w:color="A5A5A5"/>
              <w:right w:val="single" w:sz="4" w:space="0" w:color="A5A5A5"/>
            </w:tcBorders>
            <w:tcMar>
              <w:left w:w="103" w:type="dxa"/>
            </w:tcMar>
          </w:tcPr>
          <w:p w14:paraId="2ED72F04" w14:textId="77777777" w:rsidR="00D07530" w:rsidRDefault="00A00E6A">
            <w:pPr>
              <w:spacing w:after="60" w:line="280" w:lineRule="exact"/>
              <w:rPr>
                <w:rFonts w:eastAsiaTheme="minorHAnsi"/>
              </w:rPr>
            </w:pPr>
            <w:r>
              <w:rPr>
                <w:rFonts w:eastAsiaTheme="minorHAnsi"/>
              </w:rPr>
              <w:t>Importo Entrata</w:t>
            </w:r>
          </w:p>
        </w:tc>
        <w:tc>
          <w:tcPr>
            <w:tcW w:w="1702" w:type="dxa"/>
            <w:tcBorders>
              <w:top w:val="single" w:sz="4" w:space="0" w:color="A5A5A5"/>
              <w:left w:val="single" w:sz="4" w:space="0" w:color="A5A5A5"/>
              <w:bottom w:val="single" w:sz="4" w:space="0" w:color="A5A5A5"/>
              <w:right w:val="single" w:sz="4" w:space="0" w:color="A5A5A5"/>
            </w:tcBorders>
            <w:tcMar>
              <w:left w:w="103" w:type="dxa"/>
            </w:tcMar>
          </w:tcPr>
          <w:p w14:paraId="10337A75" w14:textId="77777777" w:rsidR="00D07530" w:rsidRDefault="00A00E6A">
            <w:pPr>
              <w:spacing w:after="60" w:line="280" w:lineRule="exact"/>
              <w:rPr>
                <w:rFonts w:eastAsiaTheme="minorHAnsi"/>
              </w:rPr>
            </w:pPr>
            <w:r>
              <w:rPr>
                <w:rFonts w:eastAsiaTheme="minorHAnsi"/>
              </w:rPr>
              <w:t>Importo Uscita</w:t>
            </w:r>
          </w:p>
        </w:tc>
      </w:tr>
      <w:tr w:rsidR="00D07530" w14:paraId="568B1138" w14:textId="77777777" w:rsidTr="00D07530">
        <w:trPr>
          <w:cnfStyle w:val="000000100000" w:firstRow="0" w:lastRow="0" w:firstColumn="0" w:lastColumn="0" w:oddVBand="0" w:evenVBand="0" w:oddHBand="1" w:evenHBand="0" w:firstRowFirstColumn="0" w:firstRowLastColumn="0" w:lastRowFirstColumn="0" w:lastRowLastColumn="0"/>
          <w:jc w:val="right"/>
        </w:trPr>
        <w:tc>
          <w:tcPr>
            <w:tcW w:w="5786" w:type="dxa"/>
            <w:tcMar>
              <w:left w:w="103" w:type="dxa"/>
            </w:tcMar>
          </w:tcPr>
          <w:p w14:paraId="31EE0209" w14:textId="77777777" w:rsidR="00D07530" w:rsidRDefault="00A00E6A">
            <w:pPr>
              <w:rPr>
                <w:rFonts w:eastAsiaTheme="minorHAnsi"/>
              </w:rPr>
            </w:pPr>
            <w:r>
              <w:rPr>
                <w:rFonts w:eastAsiaTheme="minorHAnsi"/>
              </w:rPr>
              <w:t>6.4 – contributi da privati (famiglie)</w:t>
            </w:r>
          </w:p>
        </w:tc>
        <w:tc>
          <w:tcPr>
            <w:tcW w:w="1702" w:type="dxa"/>
            <w:tcMar>
              <w:left w:w="103" w:type="dxa"/>
            </w:tcMar>
          </w:tcPr>
          <w:p w14:paraId="12D0F308" w14:textId="77777777" w:rsidR="00D07530" w:rsidRDefault="00A00E6A">
            <w:pPr>
              <w:jc w:val="right"/>
              <w:rPr>
                <w:rFonts w:eastAsiaTheme="minorHAnsi"/>
              </w:rPr>
            </w:pPr>
            <w:r>
              <w:rPr>
                <w:rFonts w:eastAsiaTheme="minorHAnsi"/>
              </w:rPr>
              <w:t>2.860,10</w:t>
            </w:r>
          </w:p>
        </w:tc>
        <w:tc>
          <w:tcPr>
            <w:tcW w:w="1702" w:type="dxa"/>
            <w:tcMar>
              <w:left w:w="103" w:type="dxa"/>
            </w:tcMar>
          </w:tcPr>
          <w:p w14:paraId="750832A0" w14:textId="77777777" w:rsidR="00D07530" w:rsidRDefault="00D07530">
            <w:pPr>
              <w:jc w:val="right"/>
              <w:rPr>
                <w:rFonts w:eastAsiaTheme="minorHAnsi"/>
              </w:rPr>
            </w:pPr>
          </w:p>
        </w:tc>
      </w:tr>
      <w:tr w:rsidR="00D07530" w14:paraId="3DD43C2F" w14:textId="77777777" w:rsidTr="00D07530">
        <w:trPr>
          <w:jc w:val="right"/>
        </w:trPr>
        <w:tc>
          <w:tcPr>
            <w:tcW w:w="5786" w:type="dxa"/>
            <w:shd w:val="clear" w:color="auto" w:fill="auto"/>
            <w:tcMar>
              <w:left w:w="103" w:type="dxa"/>
            </w:tcMar>
          </w:tcPr>
          <w:p w14:paraId="30207D2B" w14:textId="77777777" w:rsidR="00D07530" w:rsidRDefault="00A00E6A">
            <w:pPr>
              <w:rPr>
                <w:rFonts w:eastAsiaTheme="minorHAnsi"/>
              </w:rPr>
            </w:pPr>
            <w:r>
              <w:rPr>
                <w:rFonts w:eastAsiaTheme="minorHAnsi"/>
              </w:rPr>
              <w:t>Visite di istruzione</w:t>
            </w:r>
          </w:p>
        </w:tc>
        <w:tc>
          <w:tcPr>
            <w:tcW w:w="1702" w:type="dxa"/>
            <w:shd w:val="clear" w:color="auto" w:fill="auto"/>
            <w:tcMar>
              <w:left w:w="103" w:type="dxa"/>
            </w:tcMar>
          </w:tcPr>
          <w:p w14:paraId="696E9CB5" w14:textId="77777777" w:rsidR="00D07530" w:rsidRDefault="00D07530">
            <w:pPr>
              <w:rPr>
                <w:rFonts w:eastAsiaTheme="minorHAnsi"/>
              </w:rPr>
            </w:pPr>
          </w:p>
        </w:tc>
        <w:tc>
          <w:tcPr>
            <w:tcW w:w="1702" w:type="dxa"/>
            <w:shd w:val="clear" w:color="auto" w:fill="auto"/>
            <w:tcMar>
              <w:left w:w="103" w:type="dxa"/>
            </w:tcMar>
          </w:tcPr>
          <w:p w14:paraId="537EAD89" w14:textId="77777777" w:rsidR="00D07530" w:rsidRDefault="00A00E6A">
            <w:pPr>
              <w:jc w:val="right"/>
              <w:rPr>
                <w:rFonts w:eastAsiaTheme="minorHAnsi"/>
              </w:rPr>
            </w:pPr>
            <w:r>
              <w:rPr>
                <w:rFonts w:eastAsiaTheme="minorHAnsi"/>
              </w:rPr>
              <w:t>2.860,10</w:t>
            </w:r>
          </w:p>
        </w:tc>
      </w:tr>
      <w:tr w:rsidR="00D07530" w14:paraId="4ADE96CE" w14:textId="77777777" w:rsidTr="00D07530">
        <w:trPr>
          <w:cnfStyle w:val="000000100000" w:firstRow="0" w:lastRow="0" w:firstColumn="0" w:lastColumn="0" w:oddVBand="0" w:evenVBand="0" w:oddHBand="1" w:evenHBand="0" w:firstRowFirstColumn="0" w:firstRowLastColumn="0" w:lastRowFirstColumn="0" w:lastRowLastColumn="0"/>
          <w:jc w:val="right"/>
        </w:trPr>
        <w:tc>
          <w:tcPr>
            <w:tcW w:w="5786" w:type="dxa"/>
            <w:tcMar>
              <w:left w:w="103" w:type="dxa"/>
            </w:tcMar>
          </w:tcPr>
          <w:p w14:paraId="1215A1A2" w14:textId="77777777" w:rsidR="00D07530" w:rsidRDefault="00A00E6A">
            <w:pPr>
              <w:rPr>
                <w:rFonts w:eastAsiaTheme="minorHAnsi"/>
              </w:rPr>
            </w:pPr>
            <w:r>
              <w:rPr>
                <w:rFonts w:eastAsiaTheme="minorHAnsi"/>
              </w:rPr>
              <w:t>5.4 – contributi da Comuni Vincolati</w:t>
            </w:r>
          </w:p>
        </w:tc>
        <w:tc>
          <w:tcPr>
            <w:tcW w:w="1702" w:type="dxa"/>
            <w:tcMar>
              <w:left w:w="103" w:type="dxa"/>
            </w:tcMar>
          </w:tcPr>
          <w:p w14:paraId="62E66D0F" w14:textId="77777777" w:rsidR="00D07530" w:rsidRDefault="00A00E6A">
            <w:pPr>
              <w:jc w:val="right"/>
              <w:rPr>
                <w:rFonts w:eastAsiaTheme="minorHAnsi"/>
              </w:rPr>
            </w:pPr>
            <w:r>
              <w:rPr>
                <w:rFonts w:eastAsiaTheme="minorHAnsi"/>
              </w:rPr>
              <w:t>1.678,40</w:t>
            </w:r>
          </w:p>
        </w:tc>
        <w:tc>
          <w:tcPr>
            <w:tcW w:w="1702" w:type="dxa"/>
            <w:tcMar>
              <w:left w:w="103" w:type="dxa"/>
            </w:tcMar>
          </w:tcPr>
          <w:p w14:paraId="3CF2D4E8" w14:textId="77777777" w:rsidR="00D07530" w:rsidRDefault="00D07530">
            <w:pPr>
              <w:jc w:val="right"/>
              <w:rPr>
                <w:rFonts w:eastAsiaTheme="minorHAnsi"/>
              </w:rPr>
            </w:pPr>
          </w:p>
        </w:tc>
      </w:tr>
      <w:tr w:rsidR="00D07530" w14:paraId="25D21A4B" w14:textId="77777777" w:rsidTr="00D07530">
        <w:trPr>
          <w:jc w:val="right"/>
        </w:trPr>
        <w:tc>
          <w:tcPr>
            <w:tcW w:w="5786" w:type="dxa"/>
            <w:shd w:val="clear" w:color="auto" w:fill="auto"/>
            <w:tcMar>
              <w:left w:w="103" w:type="dxa"/>
            </w:tcMar>
          </w:tcPr>
          <w:p w14:paraId="584C4476" w14:textId="77777777" w:rsidR="00D07530" w:rsidRDefault="00A00E6A">
            <w:pPr>
              <w:rPr>
                <w:rFonts w:eastAsiaTheme="minorHAnsi"/>
              </w:rPr>
            </w:pPr>
            <w:r>
              <w:rPr>
                <w:rFonts w:eastAsiaTheme="minorHAnsi"/>
              </w:rPr>
              <w:lastRenderedPageBreak/>
              <w:t>Visite di istruzione</w:t>
            </w:r>
          </w:p>
        </w:tc>
        <w:tc>
          <w:tcPr>
            <w:tcW w:w="1702" w:type="dxa"/>
            <w:shd w:val="clear" w:color="auto" w:fill="auto"/>
            <w:tcMar>
              <w:left w:w="103" w:type="dxa"/>
            </w:tcMar>
          </w:tcPr>
          <w:p w14:paraId="00EB44BA" w14:textId="77777777" w:rsidR="00D07530" w:rsidRDefault="00D07530">
            <w:pPr>
              <w:rPr>
                <w:rFonts w:eastAsiaTheme="minorHAnsi"/>
              </w:rPr>
            </w:pPr>
          </w:p>
        </w:tc>
        <w:tc>
          <w:tcPr>
            <w:tcW w:w="1702" w:type="dxa"/>
            <w:shd w:val="clear" w:color="auto" w:fill="auto"/>
            <w:tcMar>
              <w:left w:w="103" w:type="dxa"/>
            </w:tcMar>
          </w:tcPr>
          <w:p w14:paraId="5CB84F96" w14:textId="77777777" w:rsidR="00D07530" w:rsidRDefault="00A00E6A">
            <w:pPr>
              <w:jc w:val="right"/>
              <w:rPr>
                <w:rFonts w:eastAsiaTheme="minorHAnsi"/>
              </w:rPr>
            </w:pPr>
            <w:r>
              <w:rPr>
                <w:rFonts w:eastAsiaTheme="minorHAnsi"/>
              </w:rPr>
              <w:t>1.678,40</w:t>
            </w:r>
          </w:p>
        </w:tc>
      </w:tr>
      <w:tr w:rsidR="00D07530" w14:paraId="14704579" w14:textId="77777777" w:rsidTr="00D07530">
        <w:trPr>
          <w:cnfStyle w:val="000000100000" w:firstRow="0" w:lastRow="0" w:firstColumn="0" w:lastColumn="0" w:oddVBand="0" w:evenVBand="0" w:oddHBand="1" w:evenHBand="0" w:firstRowFirstColumn="0" w:firstRowLastColumn="0" w:lastRowFirstColumn="0" w:lastRowLastColumn="0"/>
          <w:jc w:val="right"/>
        </w:trPr>
        <w:tc>
          <w:tcPr>
            <w:tcW w:w="5786" w:type="dxa"/>
            <w:tcMar>
              <w:left w:w="103" w:type="dxa"/>
            </w:tcMar>
          </w:tcPr>
          <w:p w14:paraId="0847644D" w14:textId="77777777" w:rsidR="00D07530" w:rsidRDefault="00A00E6A">
            <w:pPr>
              <w:rPr>
                <w:rFonts w:eastAsiaTheme="minorHAnsi"/>
              </w:rPr>
            </w:pPr>
            <w:r>
              <w:rPr>
                <w:rFonts w:eastAsiaTheme="minorHAnsi"/>
              </w:rPr>
              <w:t>5.4 – contributi da Comuni Vincolati</w:t>
            </w:r>
          </w:p>
        </w:tc>
        <w:tc>
          <w:tcPr>
            <w:tcW w:w="1702" w:type="dxa"/>
            <w:tcMar>
              <w:left w:w="103" w:type="dxa"/>
            </w:tcMar>
          </w:tcPr>
          <w:p w14:paraId="35DF822A" w14:textId="77777777" w:rsidR="00D07530" w:rsidRDefault="00A00E6A">
            <w:pPr>
              <w:jc w:val="right"/>
              <w:rPr>
                <w:rFonts w:eastAsiaTheme="minorHAnsi"/>
              </w:rPr>
            </w:pPr>
            <w:r>
              <w:rPr>
                <w:rFonts w:eastAsiaTheme="minorHAnsi"/>
              </w:rPr>
              <w:t>1.017,80</w:t>
            </w:r>
          </w:p>
        </w:tc>
        <w:tc>
          <w:tcPr>
            <w:tcW w:w="1702" w:type="dxa"/>
            <w:tcMar>
              <w:left w:w="103" w:type="dxa"/>
            </w:tcMar>
          </w:tcPr>
          <w:p w14:paraId="5A9154D5" w14:textId="77777777" w:rsidR="00D07530" w:rsidRDefault="00D07530">
            <w:pPr>
              <w:jc w:val="right"/>
              <w:rPr>
                <w:rFonts w:eastAsiaTheme="minorHAnsi"/>
              </w:rPr>
            </w:pPr>
          </w:p>
        </w:tc>
      </w:tr>
      <w:tr w:rsidR="00D07530" w14:paraId="350B8D1E" w14:textId="77777777" w:rsidTr="00D07530">
        <w:trPr>
          <w:jc w:val="right"/>
        </w:trPr>
        <w:tc>
          <w:tcPr>
            <w:tcW w:w="5786" w:type="dxa"/>
            <w:shd w:val="clear" w:color="auto" w:fill="auto"/>
            <w:tcMar>
              <w:left w:w="103" w:type="dxa"/>
            </w:tcMar>
          </w:tcPr>
          <w:p w14:paraId="3226017C" w14:textId="77777777" w:rsidR="00D07530" w:rsidRDefault="00A00E6A">
            <w:pPr>
              <w:rPr>
                <w:rFonts w:eastAsiaTheme="minorHAnsi"/>
              </w:rPr>
            </w:pPr>
            <w:r>
              <w:rPr>
                <w:rFonts w:eastAsiaTheme="minorHAnsi"/>
              </w:rPr>
              <w:t>Visite di istruzione</w:t>
            </w:r>
          </w:p>
        </w:tc>
        <w:tc>
          <w:tcPr>
            <w:tcW w:w="1702" w:type="dxa"/>
            <w:shd w:val="clear" w:color="auto" w:fill="auto"/>
            <w:tcMar>
              <w:left w:w="103" w:type="dxa"/>
            </w:tcMar>
          </w:tcPr>
          <w:p w14:paraId="7713B34E" w14:textId="77777777" w:rsidR="00D07530" w:rsidRDefault="00D07530">
            <w:pPr>
              <w:rPr>
                <w:rFonts w:eastAsiaTheme="minorHAnsi"/>
              </w:rPr>
            </w:pPr>
          </w:p>
        </w:tc>
        <w:tc>
          <w:tcPr>
            <w:tcW w:w="1702" w:type="dxa"/>
            <w:shd w:val="clear" w:color="auto" w:fill="auto"/>
            <w:tcMar>
              <w:left w:w="103" w:type="dxa"/>
            </w:tcMar>
          </w:tcPr>
          <w:p w14:paraId="49D2BF8E" w14:textId="77777777" w:rsidR="00D07530" w:rsidRDefault="00A00E6A">
            <w:pPr>
              <w:jc w:val="right"/>
              <w:rPr>
                <w:rFonts w:eastAsiaTheme="minorHAnsi"/>
              </w:rPr>
            </w:pPr>
            <w:r>
              <w:rPr>
                <w:rFonts w:eastAsiaTheme="minorHAnsi"/>
              </w:rPr>
              <w:t>1.017,80</w:t>
            </w:r>
          </w:p>
        </w:tc>
      </w:tr>
    </w:tbl>
    <w:p w14:paraId="17318C45" w14:textId="77777777" w:rsidR="00D07530" w:rsidRDefault="00A00E6A">
      <w:pPr>
        <w:keepNext/>
        <w:spacing w:before="120" w:after="120"/>
        <w:ind w:left="357"/>
        <w:rPr>
          <w:i/>
        </w:rPr>
      </w:pPr>
      <w:r>
        <w:rPr>
          <w:i/>
        </w:rPr>
        <w:t>P02 – PROGETTI IN AMBITO “UMANISTICO E SOCIALE”</w:t>
      </w:r>
    </w:p>
    <w:tbl>
      <w:tblPr>
        <w:tblStyle w:val="Tabellagriglia4-colore3"/>
        <w:tblW w:w="9213" w:type="dxa"/>
        <w:tblInd w:w="421" w:type="dxa"/>
        <w:tblLook w:val="0420" w:firstRow="1" w:lastRow="0" w:firstColumn="0" w:lastColumn="0" w:noHBand="0" w:noVBand="1"/>
      </w:tblPr>
      <w:tblGrid>
        <w:gridCol w:w="5723"/>
        <w:gridCol w:w="1700"/>
        <w:gridCol w:w="1790"/>
      </w:tblGrid>
      <w:tr w:rsidR="00D07530" w14:paraId="6BB1EB0F" w14:textId="77777777" w:rsidTr="00D07530">
        <w:trPr>
          <w:cnfStyle w:val="100000000000" w:firstRow="1" w:lastRow="0" w:firstColumn="0" w:lastColumn="0" w:oddVBand="0" w:evenVBand="0" w:oddHBand="0" w:evenHBand="0" w:firstRowFirstColumn="0" w:firstRowLastColumn="0" w:lastRowFirstColumn="0" w:lastRowLastColumn="0"/>
          <w:tblHeader/>
        </w:trPr>
        <w:tc>
          <w:tcPr>
            <w:tcW w:w="5723" w:type="dxa"/>
            <w:tcBorders>
              <w:top w:val="single" w:sz="4" w:space="0" w:color="A5A5A5"/>
              <w:left w:val="single" w:sz="4" w:space="0" w:color="A5A5A5"/>
              <w:bottom w:val="single" w:sz="4" w:space="0" w:color="A5A5A5"/>
              <w:right w:val="single" w:sz="4" w:space="0" w:color="A5A5A5"/>
            </w:tcBorders>
            <w:tcMar>
              <w:left w:w="108" w:type="dxa"/>
            </w:tcMar>
          </w:tcPr>
          <w:p w14:paraId="62DEFAC5" w14:textId="77777777" w:rsidR="00D07530" w:rsidRDefault="00A00E6A">
            <w:pPr>
              <w:spacing w:after="60" w:line="280" w:lineRule="exact"/>
            </w:pPr>
            <w:r>
              <w:rPr>
                <w:rFonts w:eastAsiaTheme="minorHAnsi"/>
              </w:rPr>
              <w:t>Descrizione entrata</w:t>
            </w:r>
          </w:p>
        </w:tc>
        <w:tc>
          <w:tcPr>
            <w:tcW w:w="1700" w:type="dxa"/>
            <w:tcBorders>
              <w:top w:val="single" w:sz="4" w:space="0" w:color="A5A5A5"/>
              <w:left w:val="single" w:sz="4" w:space="0" w:color="A5A5A5"/>
              <w:bottom w:val="single" w:sz="4" w:space="0" w:color="A5A5A5"/>
              <w:right w:val="single" w:sz="4" w:space="0" w:color="A5A5A5"/>
            </w:tcBorders>
            <w:tcMar>
              <w:left w:w="108" w:type="dxa"/>
            </w:tcMar>
          </w:tcPr>
          <w:p w14:paraId="1F475141" w14:textId="77777777" w:rsidR="00D07530" w:rsidRDefault="00A00E6A">
            <w:pPr>
              <w:spacing w:after="60" w:line="280" w:lineRule="exact"/>
            </w:pPr>
            <w:r>
              <w:rPr>
                <w:rFonts w:eastAsiaTheme="minorHAnsi"/>
              </w:rPr>
              <w:t>Importo Entrata</w:t>
            </w:r>
          </w:p>
        </w:tc>
        <w:tc>
          <w:tcPr>
            <w:tcW w:w="1790" w:type="dxa"/>
            <w:tcBorders>
              <w:top w:val="single" w:sz="4" w:space="0" w:color="A5A5A5"/>
              <w:left w:val="single" w:sz="4" w:space="0" w:color="A5A5A5"/>
              <w:bottom w:val="single" w:sz="4" w:space="0" w:color="A5A5A5"/>
              <w:right w:val="single" w:sz="4" w:space="0" w:color="A5A5A5"/>
            </w:tcBorders>
            <w:tcMar>
              <w:left w:w="108" w:type="dxa"/>
            </w:tcMar>
          </w:tcPr>
          <w:p w14:paraId="0E04DD7E" w14:textId="77777777" w:rsidR="00D07530" w:rsidRDefault="00A00E6A">
            <w:pPr>
              <w:spacing w:after="60" w:line="280" w:lineRule="exact"/>
            </w:pPr>
            <w:r>
              <w:rPr>
                <w:rFonts w:eastAsiaTheme="minorHAnsi"/>
              </w:rPr>
              <w:t>Importo Uscita</w:t>
            </w:r>
          </w:p>
        </w:tc>
      </w:tr>
      <w:tr w:rsidR="00D07530" w14:paraId="60ACC6EF" w14:textId="77777777" w:rsidTr="00D07530">
        <w:trPr>
          <w:cnfStyle w:val="000000100000" w:firstRow="0" w:lastRow="0" w:firstColumn="0" w:lastColumn="0" w:oddVBand="0" w:evenVBand="0" w:oddHBand="1" w:evenHBand="0" w:firstRowFirstColumn="0" w:firstRowLastColumn="0" w:lastRowFirstColumn="0" w:lastRowLastColumn="0"/>
        </w:trPr>
        <w:tc>
          <w:tcPr>
            <w:tcW w:w="5723" w:type="dxa"/>
            <w:tcMar>
              <w:left w:w="108" w:type="dxa"/>
            </w:tcMar>
          </w:tcPr>
          <w:p w14:paraId="239398CF" w14:textId="77777777" w:rsidR="00D07530" w:rsidRDefault="00A00E6A">
            <w:pPr>
              <w:rPr>
                <w:rFonts w:eastAsiaTheme="minorHAnsi"/>
              </w:rPr>
            </w:pPr>
            <w:r>
              <w:rPr>
                <w:rFonts w:eastAsiaTheme="minorHAnsi"/>
              </w:rPr>
              <w:t>6.4 – contributi da privati (famiglie)</w:t>
            </w:r>
          </w:p>
        </w:tc>
        <w:tc>
          <w:tcPr>
            <w:tcW w:w="1700" w:type="dxa"/>
            <w:tcMar>
              <w:left w:w="108" w:type="dxa"/>
            </w:tcMar>
          </w:tcPr>
          <w:p w14:paraId="705A0880" w14:textId="77777777" w:rsidR="00D07530" w:rsidRDefault="00A00E6A">
            <w:pPr>
              <w:jc w:val="right"/>
              <w:rPr>
                <w:rFonts w:eastAsiaTheme="minorHAnsi"/>
              </w:rPr>
            </w:pPr>
            <w:r>
              <w:rPr>
                <w:rFonts w:eastAsiaTheme="minorHAnsi"/>
              </w:rPr>
              <w:t>2.053,00</w:t>
            </w:r>
          </w:p>
        </w:tc>
        <w:tc>
          <w:tcPr>
            <w:tcW w:w="1790" w:type="dxa"/>
            <w:tcMar>
              <w:left w:w="108" w:type="dxa"/>
            </w:tcMar>
          </w:tcPr>
          <w:p w14:paraId="49050565" w14:textId="77777777" w:rsidR="00D07530" w:rsidRDefault="00D07530">
            <w:pPr>
              <w:jc w:val="right"/>
              <w:rPr>
                <w:rFonts w:eastAsiaTheme="minorHAnsi"/>
              </w:rPr>
            </w:pPr>
          </w:p>
        </w:tc>
      </w:tr>
      <w:tr w:rsidR="00D07530" w14:paraId="01CFCA43" w14:textId="77777777" w:rsidTr="00D07530">
        <w:tc>
          <w:tcPr>
            <w:tcW w:w="5723" w:type="dxa"/>
            <w:shd w:val="clear" w:color="auto" w:fill="auto"/>
            <w:tcMar>
              <w:left w:w="108" w:type="dxa"/>
            </w:tcMar>
          </w:tcPr>
          <w:p w14:paraId="5F58B775" w14:textId="77777777" w:rsidR="00D07530" w:rsidRDefault="00A00E6A">
            <w:pPr>
              <w:rPr>
                <w:rFonts w:eastAsiaTheme="minorHAnsi"/>
              </w:rPr>
            </w:pPr>
            <w:r>
              <w:rPr>
                <w:rFonts w:eastAsiaTheme="minorHAnsi"/>
              </w:rPr>
              <w:t>Contributi per teatro in lingua inglese</w:t>
            </w:r>
          </w:p>
        </w:tc>
        <w:tc>
          <w:tcPr>
            <w:tcW w:w="1700" w:type="dxa"/>
            <w:shd w:val="clear" w:color="auto" w:fill="auto"/>
            <w:tcMar>
              <w:left w:w="108" w:type="dxa"/>
            </w:tcMar>
          </w:tcPr>
          <w:p w14:paraId="6982EE46" w14:textId="77777777" w:rsidR="00D07530" w:rsidRDefault="00D07530">
            <w:pPr>
              <w:rPr>
                <w:rFonts w:eastAsiaTheme="minorHAnsi"/>
              </w:rPr>
            </w:pPr>
          </w:p>
        </w:tc>
        <w:tc>
          <w:tcPr>
            <w:tcW w:w="1790" w:type="dxa"/>
            <w:shd w:val="clear" w:color="auto" w:fill="auto"/>
            <w:tcMar>
              <w:left w:w="108" w:type="dxa"/>
            </w:tcMar>
          </w:tcPr>
          <w:p w14:paraId="5EFBED69" w14:textId="77777777" w:rsidR="00D07530" w:rsidRDefault="00A00E6A">
            <w:pPr>
              <w:jc w:val="right"/>
              <w:rPr>
                <w:rFonts w:eastAsiaTheme="minorHAnsi"/>
              </w:rPr>
            </w:pPr>
            <w:r>
              <w:rPr>
                <w:rFonts w:eastAsiaTheme="minorHAnsi"/>
              </w:rPr>
              <w:t>2.053,00</w:t>
            </w:r>
          </w:p>
        </w:tc>
      </w:tr>
    </w:tbl>
    <w:p w14:paraId="1B8F1C26" w14:textId="77777777" w:rsidR="00D07530" w:rsidRDefault="00A00E6A">
      <w:pPr>
        <w:keepNext/>
        <w:spacing w:before="120" w:after="120"/>
        <w:ind w:left="357"/>
        <w:rPr>
          <w:i/>
        </w:rPr>
      </w:pPr>
      <w:r>
        <w:rPr>
          <w:i/>
        </w:rPr>
        <w:t>P2.3 – PROGETTO “MOTORIE E ATT. SPORTIVE”</w:t>
      </w:r>
    </w:p>
    <w:tbl>
      <w:tblPr>
        <w:tblStyle w:val="Tabellagriglia4-colore3"/>
        <w:tblW w:w="9190" w:type="dxa"/>
        <w:tblInd w:w="357" w:type="dxa"/>
        <w:tblLook w:val="0420" w:firstRow="1" w:lastRow="0" w:firstColumn="0" w:lastColumn="0" w:noHBand="0" w:noVBand="1"/>
      </w:tblPr>
      <w:tblGrid>
        <w:gridCol w:w="5786"/>
        <w:gridCol w:w="1702"/>
        <w:gridCol w:w="1702"/>
      </w:tblGrid>
      <w:tr w:rsidR="00D07530" w14:paraId="2A4222AE" w14:textId="77777777" w:rsidTr="00D07530">
        <w:trPr>
          <w:cnfStyle w:val="100000000000" w:firstRow="1" w:lastRow="0" w:firstColumn="0" w:lastColumn="0" w:oddVBand="0" w:evenVBand="0" w:oddHBand="0" w:evenHBand="0" w:firstRowFirstColumn="0" w:firstRowLastColumn="0" w:lastRowFirstColumn="0" w:lastRowLastColumn="0"/>
          <w:tblHeader/>
        </w:trPr>
        <w:tc>
          <w:tcPr>
            <w:tcW w:w="5786" w:type="dxa"/>
            <w:tcBorders>
              <w:top w:val="single" w:sz="4" w:space="0" w:color="A5A5A5"/>
              <w:left w:val="single" w:sz="4" w:space="0" w:color="A5A5A5"/>
              <w:bottom w:val="single" w:sz="4" w:space="0" w:color="A5A5A5"/>
              <w:right w:val="single" w:sz="4" w:space="0" w:color="A5A5A5"/>
            </w:tcBorders>
            <w:tcMar>
              <w:left w:w="108" w:type="dxa"/>
            </w:tcMar>
          </w:tcPr>
          <w:p w14:paraId="5C378CEF" w14:textId="77777777" w:rsidR="00D07530" w:rsidRDefault="00A00E6A">
            <w:pPr>
              <w:spacing w:after="60" w:line="280" w:lineRule="exact"/>
            </w:pPr>
            <w:r>
              <w:rPr>
                <w:rFonts w:eastAsiaTheme="minorHAnsi"/>
              </w:rPr>
              <w:t>Descrizione entrata</w:t>
            </w:r>
          </w:p>
        </w:tc>
        <w:tc>
          <w:tcPr>
            <w:tcW w:w="1702" w:type="dxa"/>
            <w:tcBorders>
              <w:top w:val="single" w:sz="4" w:space="0" w:color="A5A5A5"/>
              <w:left w:val="single" w:sz="4" w:space="0" w:color="A5A5A5"/>
              <w:bottom w:val="single" w:sz="4" w:space="0" w:color="A5A5A5"/>
              <w:right w:val="single" w:sz="4" w:space="0" w:color="A5A5A5"/>
            </w:tcBorders>
            <w:tcMar>
              <w:left w:w="108" w:type="dxa"/>
            </w:tcMar>
          </w:tcPr>
          <w:p w14:paraId="5A26A755" w14:textId="77777777" w:rsidR="00D07530" w:rsidRDefault="00A00E6A">
            <w:pPr>
              <w:spacing w:after="60" w:line="280" w:lineRule="exact"/>
            </w:pPr>
            <w:r>
              <w:rPr>
                <w:rFonts w:eastAsiaTheme="minorHAnsi"/>
              </w:rPr>
              <w:t>Importo Entrata</w:t>
            </w:r>
          </w:p>
        </w:tc>
        <w:tc>
          <w:tcPr>
            <w:tcW w:w="1702" w:type="dxa"/>
            <w:tcBorders>
              <w:top w:val="single" w:sz="4" w:space="0" w:color="A5A5A5"/>
              <w:left w:val="single" w:sz="4" w:space="0" w:color="A5A5A5"/>
              <w:bottom w:val="single" w:sz="4" w:space="0" w:color="A5A5A5"/>
              <w:right w:val="single" w:sz="4" w:space="0" w:color="A5A5A5"/>
            </w:tcBorders>
            <w:tcMar>
              <w:left w:w="108" w:type="dxa"/>
            </w:tcMar>
          </w:tcPr>
          <w:p w14:paraId="17EE410C" w14:textId="77777777" w:rsidR="00D07530" w:rsidRDefault="00A00E6A">
            <w:pPr>
              <w:spacing w:after="60" w:line="280" w:lineRule="exact"/>
            </w:pPr>
            <w:r>
              <w:rPr>
                <w:rFonts w:eastAsiaTheme="minorHAnsi"/>
              </w:rPr>
              <w:t>Importo Uscita</w:t>
            </w:r>
          </w:p>
        </w:tc>
      </w:tr>
      <w:tr w:rsidR="00D07530" w14:paraId="54A99231" w14:textId="77777777" w:rsidTr="00D07530">
        <w:trPr>
          <w:cnfStyle w:val="000000100000" w:firstRow="0" w:lastRow="0" w:firstColumn="0" w:lastColumn="0" w:oddVBand="0" w:evenVBand="0" w:oddHBand="1" w:evenHBand="0" w:firstRowFirstColumn="0" w:firstRowLastColumn="0" w:lastRowFirstColumn="0" w:lastRowLastColumn="0"/>
        </w:trPr>
        <w:tc>
          <w:tcPr>
            <w:tcW w:w="5786" w:type="dxa"/>
            <w:tcMar>
              <w:left w:w="108" w:type="dxa"/>
            </w:tcMar>
          </w:tcPr>
          <w:p w14:paraId="46394554" w14:textId="77777777" w:rsidR="00D07530" w:rsidRDefault="00A00E6A">
            <w:pPr>
              <w:rPr>
                <w:rFonts w:eastAsiaTheme="minorHAnsi"/>
              </w:rPr>
            </w:pPr>
            <w:r>
              <w:rPr>
                <w:rFonts w:eastAsiaTheme="minorHAnsi"/>
              </w:rPr>
              <w:t>5.4 – contributi da Comuni Vincolati</w:t>
            </w:r>
          </w:p>
        </w:tc>
        <w:tc>
          <w:tcPr>
            <w:tcW w:w="1702" w:type="dxa"/>
            <w:tcMar>
              <w:left w:w="108" w:type="dxa"/>
            </w:tcMar>
          </w:tcPr>
          <w:p w14:paraId="1E25725F" w14:textId="77777777" w:rsidR="00D07530" w:rsidRDefault="00A00E6A">
            <w:pPr>
              <w:jc w:val="right"/>
              <w:rPr>
                <w:rFonts w:eastAsiaTheme="minorHAnsi"/>
              </w:rPr>
            </w:pPr>
            <w:r>
              <w:rPr>
                <w:rFonts w:eastAsiaTheme="minorHAnsi"/>
              </w:rPr>
              <w:t>2.500,00</w:t>
            </w:r>
          </w:p>
        </w:tc>
        <w:tc>
          <w:tcPr>
            <w:tcW w:w="1702" w:type="dxa"/>
            <w:tcMar>
              <w:left w:w="108" w:type="dxa"/>
            </w:tcMar>
          </w:tcPr>
          <w:p w14:paraId="1DA16B99" w14:textId="77777777" w:rsidR="00D07530" w:rsidRDefault="00D07530">
            <w:pPr>
              <w:jc w:val="right"/>
              <w:rPr>
                <w:rFonts w:eastAsiaTheme="minorHAnsi"/>
              </w:rPr>
            </w:pPr>
          </w:p>
        </w:tc>
      </w:tr>
      <w:tr w:rsidR="00D07530" w14:paraId="26A77B3E" w14:textId="77777777" w:rsidTr="00D07530">
        <w:tc>
          <w:tcPr>
            <w:tcW w:w="5786" w:type="dxa"/>
            <w:shd w:val="clear" w:color="auto" w:fill="auto"/>
            <w:tcMar>
              <w:left w:w="108" w:type="dxa"/>
            </w:tcMar>
          </w:tcPr>
          <w:p w14:paraId="085A31D4" w14:textId="77777777" w:rsidR="00D07530" w:rsidRDefault="00A00E6A">
            <w:pPr>
              <w:rPr>
                <w:rFonts w:eastAsiaTheme="minorHAnsi"/>
              </w:rPr>
            </w:pPr>
            <w:r>
              <w:rPr>
                <w:rFonts w:eastAsiaTheme="minorHAnsi"/>
              </w:rPr>
              <w:t>Spese per corso nuoto primaria Lierna</w:t>
            </w:r>
          </w:p>
        </w:tc>
        <w:tc>
          <w:tcPr>
            <w:tcW w:w="1702" w:type="dxa"/>
            <w:shd w:val="clear" w:color="auto" w:fill="auto"/>
            <w:tcMar>
              <w:left w:w="108" w:type="dxa"/>
            </w:tcMar>
          </w:tcPr>
          <w:p w14:paraId="07364532" w14:textId="77777777" w:rsidR="00D07530" w:rsidRDefault="00D07530">
            <w:pPr>
              <w:rPr>
                <w:rFonts w:eastAsiaTheme="minorHAnsi"/>
              </w:rPr>
            </w:pPr>
          </w:p>
        </w:tc>
        <w:tc>
          <w:tcPr>
            <w:tcW w:w="1702" w:type="dxa"/>
            <w:shd w:val="clear" w:color="auto" w:fill="auto"/>
            <w:tcMar>
              <w:left w:w="108" w:type="dxa"/>
            </w:tcMar>
          </w:tcPr>
          <w:p w14:paraId="480944F6" w14:textId="77777777" w:rsidR="00D07530" w:rsidRDefault="00A00E6A">
            <w:pPr>
              <w:jc w:val="right"/>
              <w:rPr>
                <w:rFonts w:eastAsiaTheme="minorHAnsi"/>
              </w:rPr>
            </w:pPr>
            <w:r>
              <w:rPr>
                <w:rFonts w:eastAsiaTheme="minorHAnsi"/>
              </w:rPr>
              <w:t>2.500,00</w:t>
            </w:r>
          </w:p>
        </w:tc>
      </w:tr>
    </w:tbl>
    <w:p w14:paraId="022FC641" w14:textId="77777777" w:rsidR="00D07530" w:rsidRDefault="00A00E6A">
      <w:pPr>
        <w:keepNext/>
        <w:spacing w:before="120" w:after="120"/>
        <w:ind w:left="357"/>
        <w:rPr>
          <w:i/>
        </w:rPr>
      </w:pPr>
      <w:r>
        <w:rPr>
          <w:i/>
        </w:rPr>
        <w:t>P3 – PROGETTI PER “CERTIFICAZIONI LINGUISTICHE”</w:t>
      </w:r>
    </w:p>
    <w:tbl>
      <w:tblPr>
        <w:tblStyle w:val="Tabellagriglia4-colore3"/>
        <w:tblW w:w="9190" w:type="dxa"/>
        <w:tblInd w:w="357" w:type="dxa"/>
        <w:tblLook w:val="0420" w:firstRow="1" w:lastRow="0" w:firstColumn="0" w:lastColumn="0" w:noHBand="0" w:noVBand="1"/>
      </w:tblPr>
      <w:tblGrid>
        <w:gridCol w:w="5786"/>
        <w:gridCol w:w="1702"/>
        <w:gridCol w:w="1702"/>
      </w:tblGrid>
      <w:tr w:rsidR="00D07530" w14:paraId="750C674A" w14:textId="77777777" w:rsidTr="00D07530">
        <w:trPr>
          <w:cnfStyle w:val="100000000000" w:firstRow="1" w:lastRow="0" w:firstColumn="0" w:lastColumn="0" w:oddVBand="0" w:evenVBand="0" w:oddHBand="0" w:evenHBand="0" w:firstRowFirstColumn="0" w:firstRowLastColumn="0" w:lastRowFirstColumn="0" w:lastRowLastColumn="0"/>
          <w:tblHeader/>
        </w:trPr>
        <w:tc>
          <w:tcPr>
            <w:tcW w:w="5786" w:type="dxa"/>
            <w:tcBorders>
              <w:top w:val="single" w:sz="4" w:space="0" w:color="A5A5A5"/>
              <w:left w:val="single" w:sz="4" w:space="0" w:color="A5A5A5"/>
              <w:bottom w:val="single" w:sz="4" w:space="0" w:color="A5A5A5"/>
              <w:right w:val="single" w:sz="4" w:space="0" w:color="A5A5A5"/>
            </w:tcBorders>
            <w:tcMar>
              <w:left w:w="108" w:type="dxa"/>
            </w:tcMar>
          </w:tcPr>
          <w:p w14:paraId="7DD55F16" w14:textId="77777777" w:rsidR="00D07530" w:rsidRDefault="00A00E6A">
            <w:pPr>
              <w:spacing w:after="60" w:line="280" w:lineRule="exact"/>
            </w:pPr>
            <w:r>
              <w:rPr>
                <w:rFonts w:eastAsiaTheme="minorHAnsi"/>
              </w:rPr>
              <w:t>Descrizione entrata</w:t>
            </w:r>
          </w:p>
        </w:tc>
        <w:tc>
          <w:tcPr>
            <w:tcW w:w="1702" w:type="dxa"/>
            <w:tcBorders>
              <w:top w:val="single" w:sz="4" w:space="0" w:color="A5A5A5"/>
              <w:left w:val="single" w:sz="4" w:space="0" w:color="A5A5A5"/>
              <w:bottom w:val="single" w:sz="4" w:space="0" w:color="A5A5A5"/>
              <w:right w:val="single" w:sz="4" w:space="0" w:color="A5A5A5"/>
            </w:tcBorders>
            <w:tcMar>
              <w:left w:w="108" w:type="dxa"/>
            </w:tcMar>
          </w:tcPr>
          <w:p w14:paraId="7DADC707" w14:textId="77777777" w:rsidR="00D07530" w:rsidRDefault="00A00E6A">
            <w:pPr>
              <w:spacing w:after="60" w:line="280" w:lineRule="exact"/>
            </w:pPr>
            <w:r>
              <w:rPr>
                <w:rFonts w:eastAsiaTheme="minorHAnsi"/>
              </w:rPr>
              <w:t>Importo Entrata</w:t>
            </w:r>
          </w:p>
        </w:tc>
        <w:tc>
          <w:tcPr>
            <w:tcW w:w="1702" w:type="dxa"/>
            <w:tcBorders>
              <w:top w:val="single" w:sz="4" w:space="0" w:color="A5A5A5"/>
              <w:left w:val="single" w:sz="4" w:space="0" w:color="A5A5A5"/>
              <w:bottom w:val="single" w:sz="4" w:space="0" w:color="A5A5A5"/>
              <w:right w:val="single" w:sz="4" w:space="0" w:color="A5A5A5"/>
            </w:tcBorders>
            <w:tcMar>
              <w:left w:w="108" w:type="dxa"/>
            </w:tcMar>
          </w:tcPr>
          <w:p w14:paraId="0EB94804" w14:textId="77777777" w:rsidR="00D07530" w:rsidRDefault="00A00E6A">
            <w:pPr>
              <w:spacing w:after="60" w:line="280" w:lineRule="exact"/>
            </w:pPr>
            <w:r>
              <w:rPr>
                <w:rFonts w:eastAsiaTheme="minorHAnsi"/>
              </w:rPr>
              <w:t>Importo Uscita</w:t>
            </w:r>
          </w:p>
        </w:tc>
      </w:tr>
      <w:tr w:rsidR="00D07530" w14:paraId="60F549CA" w14:textId="77777777" w:rsidTr="00D07530">
        <w:trPr>
          <w:cnfStyle w:val="000000100000" w:firstRow="0" w:lastRow="0" w:firstColumn="0" w:lastColumn="0" w:oddVBand="0" w:evenVBand="0" w:oddHBand="1" w:evenHBand="0" w:firstRowFirstColumn="0" w:firstRowLastColumn="0" w:lastRowFirstColumn="0" w:lastRowLastColumn="0"/>
        </w:trPr>
        <w:tc>
          <w:tcPr>
            <w:tcW w:w="5786" w:type="dxa"/>
            <w:tcMar>
              <w:left w:w="108" w:type="dxa"/>
            </w:tcMar>
          </w:tcPr>
          <w:p w14:paraId="77E377AB" w14:textId="77777777" w:rsidR="00D07530" w:rsidRDefault="00A00E6A">
            <w:pPr>
              <w:rPr>
                <w:rFonts w:eastAsiaTheme="minorHAnsi"/>
              </w:rPr>
            </w:pPr>
            <w:r>
              <w:rPr>
                <w:rFonts w:eastAsiaTheme="minorHAnsi"/>
              </w:rPr>
              <w:t>6.4 6.4 – contributi da privati (famiglie)</w:t>
            </w:r>
          </w:p>
        </w:tc>
        <w:tc>
          <w:tcPr>
            <w:tcW w:w="1702" w:type="dxa"/>
            <w:tcMar>
              <w:left w:w="108" w:type="dxa"/>
            </w:tcMar>
          </w:tcPr>
          <w:p w14:paraId="6C72C9A3" w14:textId="77777777" w:rsidR="00D07530" w:rsidRDefault="00A00E6A">
            <w:pPr>
              <w:jc w:val="right"/>
              <w:rPr>
                <w:rFonts w:eastAsiaTheme="minorHAnsi"/>
              </w:rPr>
            </w:pPr>
            <w:r>
              <w:rPr>
                <w:rFonts w:eastAsiaTheme="minorHAnsi"/>
              </w:rPr>
              <w:t>1.683,00</w:t>
            </w:r>
          </w:p>
        </w:tc>
        <w:tc>
          <w:tcPr>
            <w:tcW w:w="1702" w:type="dxa"/>
            <w:tcMar>
              <w:left w:w="108" w:type="dxa"/>
            </w:tcMar>
          </w:tcPr>
          <w:p w14:paraId="0AAE6F6C" w14:textId="77777777" w:rsidR="00D07530" w:rsidRDefault="00D07530">
            <w:pPr>
              <w:rPr>
                <w:rFonts w:eastAsiaTheme="minorHAnsi"/>
              </w:rPr>
            </w:pPr>
          </w:p>
        </w:tc>
      </w:tr>
      <w:tr w:rsidR="00D07530" w14:paraId="0342D92E" w14:textId="77777777" w:rsidTr="00D07530">
        <w:trPr>
          <w:trHeight w:val="96"/>
        </w:trPr>
        <w:tc>
          <w:tcPr>
            <w:tcW w:w="5786" w:type="dxa"/>
            <w:shd w:val="clear" w:color="auto" w:fill="auto"/>
            <w:tcMar>
              <w:left w:w="108" w:type="dxa"/>
            </w:tcMar>
          </w:tcPr>
          <w:p w14:paraId="3D1CB621" w14:textId="77777777" w:rsidR="00D07530" w:rsidRDefault="00A00E6A">
            <w:pPr>
              <w:rPr>
                <w:rFonts w:eastAsiaTheme="minorHAnsi"/>
              </w:rPr>
            </w:pPr>
            <w:r>
              <w:rPr>
                <w:rFonts w:eastAsiaTheme="minorHAnsi"/>
              </w:rPr>
              <w:t>Certificazioni Lingue</w:t>
            </w:r>
          </w:p>
        </w:tc>
        <w:tc>
          <w:tcPr>
            <w:tcW w:w="1702" w:type="dxa"/>
            <w:shd w:val="clear" w:color="auto" w:fill="auto"/>
            <w:tcMar>
              <w:left w:w="108" w:type="dxa"/>
            </w:tcMar>
          </w:tcPr>
          <w:p w14:paraId="1183F179" w14:textId="77777777" w:rsidR="00D07530" w:rsidRDefault="00D07530">
            <w:pPr>
              <w:rPr>
                <w:rFonts w:eastAsiaTheme="minorHAnsi"/>
              </w:rPr>
            </w:pPr>
          </w:p>
        </w:tc>
        <w:tc>
          <w:tcPr>
            <w:tcW w:w="1702" w:type="dxa"/>
            <w:shd w:val="clear" w:color="auto" w:fill="auto"/>
            <w:tcMar>
              <w:left w:w="108" w:type="dxa"/>
            </w:tcMar>
          </w:tcPr>
          <w:p w14:paraId="0DD36E80" w14:textId="77777777" w:rsidR="00D07530" w:rsidRDefault="00A00E6A">
            <w:pPr>
              <w:jc w:val="right"/>
              <w:rPr>
                <w:rFonts w:eastAsiaTheme="minorHAnsi"/>
              </w:rPr>
            </w:pPr>
            <w:r>
              <w:rPr>
                <w:rFonts w:eastAsiaTheme="minorHAnsi"/>
              </w:rPr>
              <w:t>1.683,00</w:t>
            </w:r>
          </w:p>
        </w:tc>
      </w:tr>
    </w:tbl>
    <w:p w14:paraId="3692616D" w14:textId="77777777" w:rsidR="00D07530" w:rsidRDefault="00A00E6A">
      <w:pPr>
        <w:tabs>
          <w:tab w:val="left" w:pos="3810"/>
        </w:tabs>
        <w:spacing w:before="240" w:after="120"/>
        <w:ind w:left="357"/>
        <w:rPr>
          <w:b/>
        </w:rPr>
      </w:pPr>
      <w:r>
        <w:rPr>
          <w:b/>
        </w:rPr>
        <w:t>TOTALE VARIAZIONI: € 14.542,30</w:t>
      </w:r>
    </w:p>
    <w:p w14:paraId="28B0506B" w14:textId="77777777" w:rsidR="00D07530" w:rsidRDefault="00A00E6A">
      <w:pPr>
        <w:tabs>
          <w:tab w:val="left" w:pos="3810"/>
        </w:tabs>
        <w:spacing w:before="240" w:after="120"/>
        <w:ind w:left="357"/>
      </w:pPr>
      <w:r>
        <w:t xml:space="preserve">Il modello F (modifica al programma annuale) a cura del Dirigente Scolastico e il </w:t>
      </w:r>
      <w:proofErr w:type="spellStart"/>
      <w:r>
        <w:t>mod</w:t>
      </w:r>
      <w:proofErr w:type="spellEnd"/>
      <w:r>
        <w:t>. G (modifica schede illustrative finanziarie) a cura del Direttore SGA sono allegati alla presente come parte integrante.</w:t>
      </w:r>
    </w:p>
    <w:p w14:paraId="0F09DDBC" w14:textId="77777777" w:rsidR="00D07530" w:rsidRDefault="00A00E6A">
      <w:pPr>
        <w:pStyle w:val="Titolo1"/>
      </w:pPr>
      <w:bookmarkStart w:id="34" w:name="_Toc12370541"/>
      <w:bookmarkStart w:id="35" w:name="_Toc12518757"/>
      <w:bookmarkEnd w:id="34"/>
      <w:r>
        <w:t>7.</w:t>
      </w:r>
      <w:r>
        <w:tab/>
        <w:t>Delibera accordo di rete per nuova convenzione di cassa</w:t>
      </w:r>
      <w:bookmarkEnd w:id="35"/>
    </w:p>
    <w:p w14:paraId="088C2601" w14:textId="77777777" w:rsidR="00D07530" w:rsidRDefault="00A00E6A">
      <w:pPr>
        <w:spacing w:before="120"/>
        <w:ind w:left="357"/>
      </w:pPr>
      <w:r>
        <w:rPr>
          <w:rStyle w:val="deliberazioneCarattere"/>
        </w:rPr>
        <w:t xml:space="preserve">La DSGA presenta come si intende pervenire ad una nuova convenzione di cassa e attraverso un accordo di rete, costituita da cinque istituzioni scolastiche. Il Consiglio delibera all'unanimità dei presenti (14) l'adesione alla rete. </w:t>
      </w:r>
    </w:p>
    <w:p w14:paraId="039AAA64" w14:textId="77777777" w:rsidR="00D07530" w:rsidRDefault="00A00E6A">
      <w:pPr>
        <w:pStyle w:val="Titolo1"/>
      </w:pPr>
      <w:bookmarkStart w:id="36" w:name="_Toc12370542"/>
      <w:bookmarkStart w:id="37" w:name="_Toc12518758"/>
      <w:bookmarkEnd w:id="36"/>
      <w:r>
        <w:t>8.</w:t>
      </w:r>
      <w:r>
        <w:tab/>
        <w:t>Delibera rinnovo convenzione con CPIA Fabrizio de André di Lecco</w:t>
      </w:r>
      <w:bookmarkEnd w:id="37"/>
    </w:p>
    <w:p w14:paraId="5F877061" w14:textId="77777777" w:rsidR="00D07530" w:rsidRDefault="00A00E6A">
      <w:pPr>
        <w:spacing w:before="120"/>
        <w:ind w:left="357"/>
      </w:pPr>
      <w:r>
        <w:rPr>
          <w:rStyle w:val="deliberazioneCarattere"/>
        </w:rPr>
        <w:t>La DS ricorda al Consiglio la convenzione vigente e propone il suo rinnovo, con una maggiore contribuzione per il riconoscimento ai collaboratori scolastici incaricati delle pulizie.</w:t>
      </w:r>
    </w:p>
    <w:p w14:paraId="69EF1FF6" w14:textId="77777777" w:rsidR="00D07530" w:rsidRDefault="00A00E6A">
      <w:pPr>
        <w:spacing w:before="120"/>
        <w:ind w:left="357"/>
      </w:pPr>
      <w:r>
        <w:rPr>
          <w:rStyle w:val="deliberazioneCarattere"/>
        </w:rPr>
        <w:t>Il Consiglio delibera all'unanimità dei presenti (14) il rinnovo della convenzione.</w:t>
      </w:r>
    </w:p>
    <w:p w14:paraId="3ADB70C6" w14:textId="70B22EF7" w:rsidR="00D07530" w:rsidRDefault="000D2F43" w:rsidP="000D2F43">
      <w:pPr>
        <w:pStyle w:val="Titolo1"/>
      </w:pPr>
      <w:bookmarkStart w:id="38" w:name="_Toc12370543"/>
      <w:bookmarkStart w:id="39" w:name="_Toc12518759"/>
      <w:bookmarkEnd w:id="38"/>
      <w:r>
        <w:t>8.2.</w:t>
      </w:r>
      <w:r>
        <w:tab/>
      </w:r>
      <w:r w:rsidR="00A00E6A">
        <w:t>Delibera Variazione “Criteri per la formazione delle classi”</w:t>
      </w:r>
      <w:bookmarkEnd w:id="39"/>
    </w:p>
    <w:p w14:paraId="0DC0A17F" w14:textId="5B28C9EF" w:rsidR="00D07530" w:rsidRDefault="00A00E6A">
      <w:pPr>
        <w:spacing w:before="120"/>
        <w:ind w:left="357"/>
      </w:pPr>
      <w:r>
        <w:rPr>
          <w:rStyle w:val="deliberazioneCarattere"/>
        </w:rPr>
        <w:t>Viste le frequenti deroghe a tale criterio che accolgono motivate richieste da parte delle famiglie si chiede al Consiglio se non sia il caso di togliere</w:t>
      </w:r>
      <w:r w:rsidR="009773F8">
        <w:rPr>
          <w:rStyle w:val="deliberazioneCarattere"/>
        </w:rPr>
        <w:t xml:space="preserve"> o modificare</w:t>
      </w:r>
      <w:r>
        <w:rPr>
          <w:rStyle w:val="deliberazioneCarattere"/>
        </w:rPr>
        <w:t xml:space="preserve"> </w:t>
      </w:r>
      <w:r>
        <w:t xml:space="preserve">il </w:t>
      </w:r>
      <w:r w:rsidR="009773F8">
        <w:t xml:space="preserve">seguente </w:t>
      </w:r>
      <w:r>
        <w:t>punto dei criteri vigenti</w:t>
      </w:r>
      <w:r w:rsidR="009773F8">
        <w:t>:</w:t>
      </w:r>
    </w:p>
    <w:p w14:paraId="3200426E" w14:textId="77777777" w:rsidR="00D07530" w:rsidRDefault="00A00E6A" w:rsidP="009773F8">
      <w:pPr>
        <w:numPr>
          <w:ilvl w:val="0"/>
          <w:numId w:val="5"/>
        </w:numPr>
        <w:spacing w:line="240" w:lineRule="auto"/>
      </w:pPr>
      <w:bookmarkStart w:id="40" w:name="_Hlk12460849"/>
      <w:bookmarkEnd w:id="40"/>
      <w:proofErr w:type="gramStart"/>
      <w:r>
        <w:t>inserimento</w:t>
      </w:r>
      <w:proofErr w:type="gramEnd"/>
      <w:r>
        <w:t xml:space="preserve"> dei fratelli gemelli, ogniqualvolta possibile, in sezioni diverse;</w:t>
      </w:r>
    </w:p>
    <w:p w14:paraId="4F013FC4" w14:textId="77777777" w:rsidR="00D07530" w:rsidRDefault="00A00E6A" w:rsidP="009773F8">
      <w:pPr>
        <w:spacing w:before="120"/>
        <w:ind w:left="357"/>
      </w:pPr>
      <w:r>
        <w:t xml:space="preserve">Si </w:t>
      </w:r>
      <w:r w:rsidRPr="009773F8">
        <w:rPr>
          <w:rStyle w:val="deliberazioneCarattere"/>
        </w:rPr>
        <w:t>propone</w:t>
      </w:r>
      <w:r>
        <w:t xml:space="preserve"> la modifica:</w:t>
      </w:r>
    </w:p>
    <w:p w14:paraId="7DF818D1" w14:textId="77777777" w:rsidR="00D07530" w:rsidRDefault="00A00E6A" w:rsidP="009773F8">
      <w:pPr>
        <w:numPr>
          <w:ilvl w:val="0"/>
          <w:numId w:val="5"/>
        </w:numPr>
        <w:spacing w:line="240" w:lineRule="auto"/>
      </w:pPr>
      <w:proofErr w:type="gramStart"/>
      <w:r>
        <w:t>inserimento</w:t>
      </w:r>
      <w:proofErr w:type="gramEnd"/>
      <w:r>
        <w:t xml:space="preserve"> dei fratelli gemelli, ogniqualvolta possibile, </w:t>
      </w:r>
      <w:r>
        <w:rPr>
          <w:b/>
          <w:bCs/>
          <w:i/>
          <w:iCs/>
        </w:rPr>
        <w:t>salvo motivata richiesta dei genitori positivamente valutata dalla commissione</w:t>
      </w:r>
      <w:r>
        <w:t>, in sezioni diverse;</w:t>
      </w:r>
    </w:p>
    <w:p w14:paraId="31DD093B" w14:textId="547247F1" w:rsidR="00D07530" w:rsidRDefault="00A00E6A" w:rsidP="009773F8">
      <w:pPr>
        <w:spacing w:before="120"/>
        <w:ind w:left="357"/>
      </w:pPr>
      <w:r>
        <w:t xml:space="preserve">Il </w:t>
      </w:r>
      <w:r w:rsidRPr="009773F8">
        <w:rPr>
          <w:rStyle w:val="deliberazioneCarattere"/>
        </w:rPr>
        <w:t>Consiglio</w:t>
      </w:r>
      <w:r>
        <w:t xml:space="preserve"> delibera all'unanimità dei presenti (14) la modifica</w:t>
      </w:r>
      <w:r w:rsidR="009773F8">
        <w:t xml:space="preserve">. I criteri con la modifica apportata sono allegati al presente verbale con il n. </w:t>
      </w:r>
      <w:r w:rsidR="00726564">
        <w:t>5</w:t>
      </w:r>
    </w:p>
    <w:p w14:paraId="3530C6F8" w14:textId="7EC0B62F" w:rsidR="00D07530" w:rsidRDefault="000D2F43" w:rsidP="000D2F43">
      <w:pPr>
        <w:pStyle w:val="Titolo1"/>
      </w:pPr>
      <w:bookmarkStart w:id="41" w:name="_Toc12370544"/>
      <w:bookmarkStart w:id="42" w:name="_Toc12518760"/>
      <w:bookmarkEnd w:id="41"/>
      <w:r>
        <w:t>8.3.</w:t>
      </w:r>
      <w:r>
        <w:tab/>
      </w:r>
      <w:r w:rsidR="00A00E6A">
        <w:t xml:space="preserve">Delibera Uscite didattiche 1° bimestre </w:t>
      </w:r>
      <w:proofErr w:type="spellStart"/>
      <w:r w:rsidR="00A00E6A">
        <w:t>a.s.</w:t>
      </w:r>
      <w:proofErr w:type="spellEnd"/>
      <w:r w:rsidR="00A00E6A">
        <w:t xml:space="preserve"> 2019/2020</w:t>
      </w:r>
      <w:bookmarkEnd w:id="42"/>
    </w:p>
    <w:p w14:paraId="2B4DDDB4" w14:textId="77777777" w:rsidR="00D07530" w:rsidRDefault="00A00E6A">
      <w:pPr>
        <w:spacing w:before="120"/>
        <w:ind w:left="357"/>
        <w:rPr>
          <w:rStyle w:val="deliberazioneCarattere"/>
        </w:rPr>
      </w:pPr>
      <w:r>
        <w:rPr>
          <w:rStyle w:val="deliberazioneCarattere"/>
        </w:rPr>
        <w:t>Sono state proposte le seguenti uscite:</w:t>
      </w:r>
    </w:p>
    <w:p w14:paraId="653F1269" w14:textId="77777777" w:rsidR="00D07530" w:rsidRDefault="00A00E6A">
      <w:pPr>
        <w:numPr>
          <w:ilvl w:val="0"/>
          <w:numId w:val="2"/>
        </w:numPr>
        <w:spacing w:line="240" w:lineRule="auto"/>
        <w:rPr>
          <w:rFonts w:cstheme="minorHAnsi"/>
          <w:szCs w:val="22"/>
        </w:rPr>
      </w:pPr>
      <w:proofErr w:type="gramStart"/>
      <w:r>
        <w:rPr>
          <w:rFonts w:cstheme="minorHAnsi"/>
          <w:szCs w:val="22"/>
        </w:rPr>
        <w:t>tutte</w:t>
      </w:r>
      <w:proofErr w:type="gramEnd"/>
      <w:r>
        <w:rPr>
          <w:rFonts w:cstheme="minorHAnsi"/>
          <w:szCs w:val="22"/>
        </w:rPr>
        <w:t xml:space="preserve"> le classi di Esino ad </w:t>
      </w:r>
      <w:proofErr w:type="spellStart"/>
      <w:r>
        <w:rPr>
          <w:rFonts w:cstheme="minorHAnsi"/>
          <w:szCs w:val="22"/>
        </w:rPr>
        <w:t>Archeopark</w:t>
      </w:r>
      <w:proofErr w:type="spellEnd"/>
      <w:r>
        <w:rPr>
          <w:rFonts w:cstheme="minorHAnsi"/>
          <w:szCs w:val="22"/>
        </w:rPr>
        <w:t xml:space="preserve"> a ottobre</w:t>
      </w:r>
    </w:p>
    <w:p w14:paraId="3FB2460C" w14:textId="77777777" w:rsidR="00D07530" w:rsidRDefault="00A00E6A">
      <w:pPr>
        <w:numPr>
          <w:ilvl w:val="0"/>
          <w:numId w:val="2"/>
        </w:numPr>
        <w:spacing w:line="240" w:lineRule="auto"/>
        <w:rPr>
          <w:rFonts w:cstheme="minorHAnsi"/>
          <w:szCs w:val="22"/>
        </w:rPr>
      </w:pPr>
      <w:proofErr w:type="gramStart"/>
      <w:r>
        <w:rPr>
          <w:rFonts w:cstheme="minorHAnsi"/>
          <w:szCs w:val="22"/>
        </w:rPr>
        <w:lastRenderedPageBreak/>
        <w:t>classi</w:t>
      </w:r>
      <w:proofErr w:type="gramEnd"/>
      <w:r>
        <w:rPr>
          <w:rFonts w:cstheme="minorHAnsi"/>
          <w:szCs w:val="22"/>
        </w:rPr>
        <w:t xml:space="preserve"> terze della scuola primaria di Dervio a Bussolengo-Verona a ottobre</w:t>
      </w:r>
    </w:p>
    <w:p w14:paraId="2CBEEA1F" w14:textId="77777777" w:rsidR="008E2C1D" w:rsidRDefault="008E2C1D" w:rsidP="008E2C1D">
      <w:pPr>
        <w:numPr>
          <w:ilvl w:val="0"/>
          <w:numId w:val="2"/>
        </w:numPr>
        <w:spacing w:line="240" w:lineRule="auto"/>
      </w:pPr>
      <w:proofErr w:type="gramStart"/>
      <w:r>
        <w:rPr>
          <w:rFonts w:cstheme="minorHAnsi"/>
          <w:szCs w:val="22"/>
        </w:rPr>
        <w:t>classe</w:t>
      </w:r>
      <w:proofErr w:type="gramEnd"/>
      <w:r>
        <w:rPr>
          <w:rFonts w:cstheme="minorHAnsi"/>
          <w:szCs w:val="22"/>
        </w:rPr>
        <w:t xml:space="preserve"> quinta di Dervio: Milano.</w:t>
      </w:r>
    </w:p>
    <w:p w14:paraId="35361686" w14:textId="77777777" w:rsidR="00D07530" w:rsidRDefault="00A00E6A">
      <w:pPr>
        <w:numPr>
          <w:ilvl w:val="0"/>
          <w:numId w:val="2"/>
        </w:numPr>
        <w:spacing w:line="240" w:lineRule="auto"/>
      </w:pPr>
      <w:proofErr w:type="gramStart"/>
      <w:r>
        <w:rPr>
          <w:rFonts w:cstheme="minorHAnsi"/>
          <w:szCs w:val="22"/>
        </w:rPr>
        <w:t>alunni</w:t>
      </w:r>
      <w:proofErr w:type="gramEnd"/>
      <w:r>
        <w:rPr>
          <w:rFonts w:cstheme="minorHAnsi"/>
          <w:szCs w:val="22"/>
        </w:rPr>
        <w:t xml:space="preserve"> scuola potenziata ed eventualmente altri alunni con certificazione da della scuola di Bellano: Scuola primaria di </w:t>
      </w:r>
      <w:proofErr w:type="spellStart"/>
      <w:r>
        <w:rPr>
          <w:rFonts w:cstheme="minorHAnsi"/>
          <w:szCs w:val="22"/>
        </w:rPr>
        <w:t>Valvarrone</w:t>
      </w:r>
      <w:proofErr w:type="spellEnd"/>
      <w:r>
        <w:rPr>
          <w:rFonts w:cstheme="minorHAnsi"/>
          <w:szCs w:val="22"/>
        </w:rPr>
        <w:t xml:space="preserve"> in occasione della castagnata.</w:t>
      </w:r>
    </w:p>
    <w:p w14:paraId="75C7E286" w14:textId="33285FD5" w:rsidR="00D07530" w:rsidRDefault="00A00E6A">
      <w:pPr>
        <w:spacing w:line="240" w:lineRule="auto"/>
        <w:ind w:left="425"/>
      </w:pPr>
      <w:r>
        <w:rPr>
          <w:rFonts w:cstheme="minorHAnsi"/>
          <w:szCs w:val="22"/>
        </w:rPr>
        <w:t>Il CONSIGLIO di Istituto, udita la proposta la delibera all'unanimità (14)</w:t>
      </w:r>
      <w:r w:rsidR="008E2C1D">
        <w:rPr>
          <w:rFonts w:cstheme="minorHAnsi"/>
          <w:szCs w:val="22"/>
        </w:rPr>
        <w:t>.</w:t>
      </w:r>
    </w:p>
    <w:p w14:paraId="104A2EE3" w14:textId="421A1E0A" w:rsidR="00D07530" w:rsidRDefault="000D2F43" w:rsidP="000D2F43">
      <w:pPr>
        <w:pStyle w:val="Titolo1"/>
      </w:pPr>
      <w:bookmarkStart w:id="43" w:name="_Toc12370545"/>
      <w:bookmarkStart w:id="44" w:name="_Toc12518761"/>
      <w:bookmarkEnd w:id="43"/>
      <w:r>
        <w:t>8.4.</w:t>
      </w:r>
      <w:r>
        <w:tab/>
      </w:r>
      <w:r w:rsidR="00A00E6A">
        <w:t>Acquisizione finanziamento PNSD</w:t>
      </w:r>
      <w:bookmarkEnd w:id="44"/>
    </w:p>
    <w:p w14:paraId="08F565DA" w14:textId="77777777" w:rsidR="00D07530" w:rsidRDefault="00A00E6A">
      <w:pPr>
        <w:spacing w:before="120"/>
        <w:ind w:left="357"/>
        <w:rPr>
          <w:rStyle w:val="deliberazioneCarattere"/>
        </w:rPr>
      </w:pPr>
      <w:r>
        <w:rPr>
          <w:rStyle w:val="deliberazioneCarattere"/>
        </w:rPr>
        <w:t xml:space="preserve">In data 18 giugno è pervenuta all’Istituto nell’apposito portale del </w:t>
      </w:r>
      <w:proofErr w:type="spellStart"/>
      <w:r>
        <w:rPr>
          <w:rStyle w:val="deliberazioneCarattere"/>
        </w:rPr>
        <w:t>PNSDl</w:t>
      </w:r>
      <w:proofErr w:type="spellEnd"/>
      <w:r>
        <w:rPr>
          <w:rStyle w:val="deliberazioneCarattere"/>
        </w:rPr>
        <w:t xml:space="preserve"> la comunicazione di ammissione al finanziamento di euro 20.000 per la partecipazione al bando Ambienti innovativi per l’apprendimento.</w:t>
      </w:r>
    </w:p>
    <w:p w14:paraId="49511631" w14:textId="77777777" w:rsidR="00D07530" w:rsidRDefault="00A00E6A">
      <w:pPr>
        <w:spacing w:before="120"/>
        <w:ind w:left="357"/>
      </w:pPr>
      <w:r>
        <w:rPr>
          <w:rStyle w:val="deliberazioneCarattere"/>
        </w:rPr>
        <w:t xml:space="preserve">La DS ricorda brevemente di cosa si tratti e quale la destinazione per il plesso primaria e secondaria di Lierna. È necessario che il Consiglio deliberi per l’acquisizione di tale finanziamento. </w:t>
      </w:r>
    </w:p>
    <w:p w14:paraId="46CD1FE8" w14:textId="77777777" w:rsidR="00D07530" w:rsidRDefault="00A00E6A">
      <w:pPr>
        <w:spacing w:before="120"/>
        <w:ind w:left="357"/>
      </w:pPr>
      <w:r>
        <w:rPr>
          <w:rStyle w:val="deliberazioneCarattere"/>
        </w:rPr>
        <w:t>Il Consiglio delibera all'unanimità dei presenti (14) l'acquisizione del finanziamento in oggetto.</w:t>
      </w:r>
    </w:p>
    <w:p w14:paraId="32B42B9A" w14:textId="7EFF2DEF" w:rsidR="00D07530" w:rsidRDefault="000D2F43" w:rsidP="000D2F43">
      <w:pPr>
        <w:pStyle w:val="Titolo1"/>
      </w:pPr>
      <w:bookmarkStart w:id="45" w:name="_Toc12370546"/>
      <w:bookmarkStart w:id="46" w:name="_Toc12518762"/>
      <w:bookmarkEnd w:id="45"/>
      <w:r>
        <w:t>8.5.</w:t>
      </w:r>
      <w:r>
        <w:tab/>
      </w:r>
      <w:r w:rsidR="00A00E6A">
        <w:t>Delibera Sottoscrizione accordo di Rete Competenze Sport</w:t>
      </w:r>
      <w:bookmarkEnd w:id="46"/>
    </w:p>
    <w:p w14:paraId="44F97F39" w14:textId="77777777" w:rsidR="00D07530" w:rsidRDefault="00A00E6A">
      <w:pPr>
        <w:spacing w:before="120"/>
        <w:ind w:left="357"/>
        <w:rPr>
          <w:rStyle w:val="deliberazioneCarattere"/>
        </w:rPr>
      </w:pPr>
      <w:r>
        <w:rPr>
          <w:rStyle w:val="deliberazioneCarattere"/>
        </w:rPr>
        <w:t xml:space="preserve">Alla serie delle reti di scopo attivate negli ambiti della Provincia per ottimizzare risorse e promuovere iniziative condivise, si è aggiunta la rete di sport, con il </w:t>
      </w:r>
      <w:proofErr w:type="spellStart"/>
      <w:r>
        <w:rPr>
          <w:rStyle w:val="deliberazioneCarattere"/>
        </w:rPr>
        <w:t>Bertacchi</w:t>
      </w:r>
      <w:proofErr w:type="spellEnd"/>
      <w:r>
        <w:rPr>
          <w:rStyle w:val="deliberazioneCarattere"/>
        </w:rPr>
        <w:t xml:space="preserve"> di Lecco scuola capofila. La DS propone di aderire anche a tale rete, rispetto alla quale ha già sottoscritto dichiarazione di intenti favorevole, analogamente a come si è sottoscritta la partecipazione a tutte le reti della Provincia.</w:t>
      </w:r>
    </w:p>
    <w:p w14:paraId="45C04ED3" w14:textId="7A3874D5" w:rsidR="00D07530" w:rsidRDefault="00A00E6A">
      <w:pPr>
        <w:spacing w:before="120"/>
        <w:ind w:left="357"/>
        <w:rPr>
          <w:rStyle w:val="deliberazioneCarattere"/>
        </w:rPr>
      </w:pPr>
      <w:r>
        <w:rPr>
          <w:rStyle w:val="deliberazioneCarattere"/>
        </w:rPr>
        <w:t>Il Consiglio delibera all’unanimità (14) l’adesione alla rete suddetta.</w:t>
      </w:r>
      <w:bookmarkStart w:id="47" w:name="_Toc12370547"/>
      <w:bookmarkEnd w:id="47"/>
    </w:p>
    <w:p w14:paraId="7D9CD801" w14:textId="77777777" w:rsidR="00D07530" w:rsidRDefault="00A00E6A">
      <w:pPr>
        <w:pStyle w:val="Titolo1"/>
      </w:pPr>
      <w:bookmarkStart w:id="48" w:name="_Toc12518763"/>
      <w:r>
        <w:t>9.</w:t>
      </w:r>
      <w:r>
        <w:tab/>
        <w:t>Varie ed eventuali.</w:t>
      </w:r>
      <w:bookmarkEnd w:id="48"/>
    </w:p>
    <w:p w14:paraId="75563BFD" w14:textId="0B224CC8" w:rsidR="00D07530" w:rsidRDefault="00A00E6A" w:rsidP="008E2C1D">
      <w:pPr>
        <w:spacing w:before="120"/>
        <w:ind w:left="357"/>
        <w:rPr>
          <w:rFonts w:cstheme="minorHAnsi"/>
          <w:szCs w:val="22"/>
        </w:rPr>
      </w:pPr>
      <w:r w:rsidRPr="008E2C1D">
        <w:rPr>
          <w:rStyle w:val="deliberazioneCarattere"/>
        </w:rPr>
        <w:t>Viene</w:t>
      </w:r>
      <w:r>
        <w:rPr>
          <w:rFonts w:cstheme="minorHAnsi"/>
          <w:szCs w:val="22"/>
        </w:rPr>
        <w:t xml:space="preserve"> data informazione circa i movimenti del personale</w:t>
      </w:r>
      <w:r w:rsidR="008E2C1D">
        <w:rPr>
          <w:rFonts w:cstheme="minorHAnsi"/>
          <w:szCs w:val="22"/>
        </w:rPr>
        <w:t xml:space="preserve"> in seguito a trasferimento</w:t>
      </w:r>
      <w:r>
        <w:rPr>
          <w:rFonts w:cstheme="minorHAnsi"/>
          <w:szCs w:val="22"/>
        </w:rPr>
        <w:t>.</w:t>
      </w:r>
    </w:p>
    <w:p w14:paraId="3DE83C5E" w14:textId="65CE1C75" w:rsidR="00597DC2" w:rsidRDefault="00597DC2" w:rsidP="008E2C1D">
      <w:pPr>
        <w:spacing w:before="120"/>
        <w:ind w:left="357"/>
      </w:pPr>
      <w:r>
        <w:rPr>
          <w:rFonts w:cstheme="minorHAnsi"/>
          <w:szCs w:val="22"/>
        </w:rPr>
        <w:t>Si procede ad estrazione della sezione da abbinare ai gruppi di alunni definiti dalle commissioni per la formazione delle classi di Bellano; tutti i gruppi indicati per primi corrisponderanno alla sezione A.</w:t>
      </w:r>
    </w:p>
    <w:p w14:paraId="08485DB0" w14:textId="77777777" w:rsidR="00D07530" w:rsidRDefault="00A00E6A">
      <w:pPr>
        <w:pStyle w:val="Titolo1"/>
      </w:pPr>
      <w:bookmarkStart w:id="49" w:name="_Toc4948436"/>
      <w:bookmarkStart w:id="50" w:name="_Toc7853545"/>
      <w:bookmarkStart w:id="51" w:name="_Toc12370548"/>
      <w:bookmarkStart w:id="52" w:name="_Toc12518764"/>
      <w:r>
        <w:t>10.</w:t>
      </w:r>
      <w:r>
        <w:tab/>
        <w:t>Approvazione del verbale della seduta</w:t>
      </w:r>
      <w:bookmarkEnd w:id="27"/>
      <w:bookmarkEnd w:id="28"/>
      <w:bookmarkEnd w:id="29"/>
      <w:bookmarkEnd w:id="30"/>
      <w:bookmarkEnd w:id="31"/>
      <w:bookmarkEnd w:id="49"/>
      <w:bookmarkEnd w:id="50"/>
      <w:bookmarkEnd w:id="51"/>
      <w:bookmarkEnd w:id="52"/>
      <w:r>
        <w:t xml:space="preserve"> </w:t>
      </w:r>
    </w:p>
    <w:p w14:paraId="5B3ED751" w14:textId="551EB4BD" w:rsidR="00D07530" w:rsidRDefault="00A00E6A">
      <w:pPr>
        <w:spacing w:before="120"/>
        <w:ind w:left="357"/>
      </w:pPr>
      <w:bookmarkStart w:id="53" w:name="_GoBack"/>
      <w:r>
        <w:rPr>
          <w:rStyle w:val="deliberazioneCarattere"/>
        </w:rPr>
        <w:t>Previa stesura e lettura del presente verbale, che viene deliberato all'unanimità dei presenti (1</w:t>
      </w:r>
      <w:r w:rsidR="008E2C1D">
        <w:rPr>
          <w:rStyle w:val="deliberazioneCarattere"/>
        </w:rPr>
        <w:t>4</w:t>
      </w:r>
      <w:r>
        <w:rPr>
          <w:rStyle w:val="deliberazioneCarattere"/>
        </w:rPr>
        <w:t>), la</w:t>
      </w:r>
      <w:r>
        <w:t xml:space="preserve"> seduta è chiusa alle ore 23,10.</w:t>
      </w:r>
    </w:p>
    <w:bookmarkEnd w:id="53"/>
    <w:p w14:paraId="14D728FA" w14:textId="77777777" w:rsidR="00D07530" w:rsidRDefault="00A00E6A">
      <w:pPr>
        <w:pStyle w:val="Pidipagina"/>
        <w:spacing w:before="240"/>
      </w:pPr>
      <w:r>
        <w:t>IL PRESIDENTE</w:t>
      </w:r>
    </w:p>
    <w:p w14:paraId="1D4BBD8A" w14:textId="77777777" w:rsidR="00D07530" w:rsidRDefault="00A00E6A">
      <w:pPr>
        <w:spacing w:before="60"/>
      </w:pPr>
      <w:r>
        <w:t xml:space="preserve">(Giovanni </w:t>
      </w:r>
      <w:proofErr w:type="spellStart"/>
      <w:r>
        <w:t>Viglienghi</w:t>
      </w:r>
      <w:proofErr w:type="spellEnd"/>
      <w:r>
        <w:t>)</w:t>
      </w:r>
    </w:p>
    <w:p w14:paraId="7DB30BE1" w14:textId="77777777" w:rsidR="00D07530" w:rsidRDefault="00A00E6A">
      <w:pPr>
        <w:pStyle w:val="Pidipagina"/>
        <w:spacing w:before="240"/>
      </w:pPr>
      <w:r>
        <w:t>_______________________</w:t>
      </w:r>
    </w:p>
    <w:p w14:paraId="58DBB225" w14:textId="77777777" w:rsidR="00D07530" w:rsidRDefault="00A00E6A">
      <w:pPr>
        <w:pStyle w:val="Pidipagina"/>
        <w:spacing w:before="240"/>
      </w:pPr>
      <w:r>
        <w:t>IL SEGRETARIO</w:t>
      </w:r>
    </w:p>
    <w:p w14:paraId="7F4E1592" w14:textId="77777777" w:rsidR="00D07530" w:rsidRDefault="00A00E6A">
      <w:pPr>
        <w:spacing w:before="60"/>
      </w:pPr>
      <w:r>
        <w:t>(Angelo Vitali)</w:t>
      </w:r>
    </w:p>
    <w:p w14:paraId="719E83F6" w14:textId="4955CCC3" w:rsidR="00D07530" w:rsidRDefault="00A00E6A">
      <w:pPr>
        <w:pStyle w:val="Pidipagina"/>
        <w:spacing w:before="240"/>
      </w:pPr>
      <w:r>
        <w:t>_______________________</w:t>
      </w:r>
    </w:p>
    <w:p w14:paraId="382305F9" w14:textId="007A1D89" w:rsidR="009773F8" w:rsidRDefault="009773F8" w:rsidP="009773F8">
      <w:pPr>
        <w:pStyle w:val="Pidipagina"/>
        <w:spacing w:before="600"/>
      </w:pPr>
      <w:r>
        <w:t>ALLEGATI</w:t>
      </w:r>
    </w:p>
    <w:p w14:paraId="67CBC61E" w14:textId="00AF70A7" w:rsidR="009773F8" w:rsidRDefault="009773F8" w:rsidP="009773F8">
      <w:pPr>
        <w:pStyle w:val="deliberazione"/>
        <w:numPr>
          <w:ilvl w:val="0"/>
          <w:numId w:val="10"/>
        </w:numPr>
        <w:tabs>
          <w:tab w:val="clear" w:pos="425"/>
        </w:tabs>
        <w:ind w:left="360"/>
        <w:rPr>
          <w:rStyle w:val="deliberazioneCarattere"/>
        </w:rPr>
      </w:pPr>
      <w:r w:rsidRPr="009773F8">
        <w:rPr>
          <w:rStyle w:val="deliberazioneCarattere"/>
        </w:rPr>
        <w:t>Piano richieste per il Diritto allo Studio</w:t>
      </w:r>
    </w:p>
    <w:p w14:paraId="65815443" w14:textId="755ADDC8" w:rsidR="009773F8" w:rsidRDefault="009773F8" w:rsidP="009773F8">
      <w:pPr>
        <w:pStyle w:val="deliberazione"/>
        <w:numPr>
          <w:ilvl w:val="0"/>
          <w:numId w:val="10"/>
        </w:numPr>
        <w:tabs>
          <w:tab w:val="clear" w:pos="425"/>
        </w:tabs>
        <w:ind w:left="360"/>
        <w:rPr>
          <w:rStyle w:val="deliberazioneCarattere"/>
        </w:rPr>
      </w:pPr>
      <w:r>
        <w:rPr>
          <w:rStyle w:val="deliberazioneCarattere"/>
        </w:rPr>
        <w:t>Elaborazioni grafiche dei calendari scolastici 2019/2010</w:t>
      </w:r>
    </w:p>
    <w:p w14:paraId="39FB4408" w14:textId="162B56D1" w:rsidR="009773F8" w:rsidRDefault="009773F8" w:rsidP="009773F8">
      <w:pPr>
        <w:pStyle w:val="deliberazione"/>
        <w:numPr>
          <w:ilvl w:val="0"/>
          <w:numId w:val="10"/>
        </w:numPr>
        <w:tabs>
          <w:tab w:val="clear" w:pos="425"/>
        </w:tabs>
        <w:ind w:left="360"/>
        <w:rPr>
          <w:rStyle w:val="deliberazioneCarattere"/>
        </w:rPr>
      </w:pPr>
      <w:r>
        <w:rPr>
          <w:rStyle w:val="deliberazioneCarattere"/>
        </w:rPr>
        <w:t>Relazione stato di avanzamento</w:t>
      </w:r>
    </w:p>
    <w:p w14:paraId="17AE4E0B" w14:textId="29E579F0" w:rsidR="009773F8" w:rsidRDefault="009773F8" w:rsidP="009773F8">
      <w:pPr>
        <w:pStyle w:val="deliberazione"/>
        <w:numPr>
          <w:ilvl w:val="0"/>
          <w:numId w:val="10"/>
        </w:numPr>
        <w:tabs>
          <w:tab w:val="clear" w:pos="425"/>
        </w:tabs>
        <w:ind w:left="360"/>
        <w:rPr>
          <w:rStyle w:val="deliberazioneCarattere"/>
        </w:rPr>
      </w:pPr>
      <w:r>
        <w:rPr>
          <w:rStyle w:val="deliberazioneCarattere"/>
        </w:rPr>
        <w:t>Modulistica variazione Programma Annuale</w:t>
      </w:r>
    </w:p>
    <w:p w14:paraId="6383B4B7" w14:textId="65C70D37" w:rsidR="009773F8" w:rsidRPr="009773F8" w:rsidRDefault="009773F8" w:rsidP="009773F8">
      <w:pPr>
        <w:pStyle w:val="deliberazione"/>
        <w:numPr>
          <w:ilvl w:val="0"/>
          <w:numId w:val="10"/>
        </w:numPr>
        <w:tabs>
          <w:tab w:val="clear" w:pos="425"/>
        </w:tabs>
        <w:ind w:left="360"/>
        <w:rPr>
          <w:rStyle w:val="deliberazioneCarattere"/>
        </w:rPr>
      </w:pPr>
      <w:r>
        <w:rPr>
          <w:rStyle w:val="deliberazioneCarattere"/>
        </w:rPr>
        <w:t>Criteri formazione classi, aggiornati</w:t>
      </w:r>
    </w:p>
    <w:p w14:paraId="3F3C8FBD" w14:textId="3604BB80" w:rsidR="009773F8" w:rsidRDefault="009773F8" w:rsidP="009773F8">
      <w:pPr>
        <w:pStyle w:val="deliberazione"/>
        <w:tabs>
          <w:tab w:val="clear" w:pos="425"/>
        </w:tabs>
        <w:rPr>
          <w:rStyle w:val="deliberazioneCarattere"/>
        </w:rPr>
      </w:pPr>
    </w:p>
    <w:p w14:paraId="04FE78A2" w14:textId="77777777" w:rsidR="00B97D06" w:rsidRDefault="00B97D06" w:rsidP="00B97D06">
      <w:pPr>
        <w:pStyle w:val="Titolo1"/>
        <w:pageBreakBefore/>
      </w:pPr>
      <w:bookmarkStart w:id="54" w:name="_Toc12518765"/>
      <w:r>
        <w:lastRenderedPageBreak/>
        <w:t>Allegato n. 5</w:t>
      </w:r>
      <w:bookmarkEnd w:id="54"/>
    </w:p>
    <w:p w14:paraId="27BC0319" w14:textId="7DD239C0" w:rsidR="00B97D06" w:rsidRPr="00B97D06" w:rsidRDefault="00B97D06" w:rsidP="00B97D06">
      <w:pPr>
        <w:pStyle w:val="Normale0"/>
        <w:spacing w:before="240"/>
        <w:jc w:val="center"/>
        <w:rPr>
          <w:rFonts w:asciiTheme="minorHAnsi" w:hAnsiTheme="minorHAnsi" w:cs="Times New Roman"/>
          <w:sz w:val="32"/>
          <w:szCs w:val="28"/>
        </w:rPr>
      </w:pPr>
      <w:r w:rsidRPr="00B97D06">
        <w:rPr>
          <w:rFonts w:asciiTheme="minorHAnsi" w:hAnsiTheme="minorHAnsi" w:cs="Times New Roman"/>
          <w:sz w:val="32"/>
          <w:szCs w:val="28"/>
        </w:rPr>
        <w:t>CRITERI GENERALI PER LA FORMAZIONE DELLE CLASSI</w:t>
      </w:r>
    </w:p>
    <w:p w14:paraId="72CF946B" w14:textId="09BE9B8E" w:rsidR="00B97D06" w:rsidRPr="00336109" w:rsidRDefault="00B97D06" w:rsidP="00B97D06">
      <w:pPr>
        <w:jc w:val="center"/>
      </w:pPr>
      <w:r w:rsidRPr="00336109">
        <w:t>(</w:t>
      </w:r>
      <w:proofErr w:type="gramStart"/>
      <w:r>
        <w:t>aggiornati</w:t>
      </w:r>
      <w:proofErr w:type="gramEnd"/>
      <w:r w:rsidRPr="00336109">
        <w:t xml:space="preserve"> dal Consiglio di Istituto nella seduta del 2</w:t>
      </w:r>
      <w:r>
        <w:t>6</w:t>
      </w:r>
      <w:r w:rsidRPr="00336109">
        <w:t>/0</w:t>
      </w:r>
      <w:r>
        <w:t>6</w:t>
      </w:r>
      <w:r w:rsidRPr="00336109">
        <w:t>/201</w:t>
      </w:r>
      <w:r>
        <w:t>9</w:t>
      </w:r>
      <w:r w:rsidRPr="00336109">
        <w:t>)</w:t>
      </w:r>
    </w:p>
    <w:p w14:paraId="207DD1DF" w14:textId="77777777" w:rsidR="00B97D06" w:rsidRDefault="00B97D06" w:rsidP="00B97D06">
      <w:pPr>
        <w:spacing w:before="480"/>
      </w:pPr>
      <w:r>
        <w:t>I presenti criteri troveranno applicazione a partire dall'anno scolastico 2015/2016 e avranno valore fino a quando il Consiglio di Istituto non riterrà opportuno modificarli.</w:t>
      </w:r>
    </w:p>
    <w:p w14:paraId="15E91B60" w14:textId="77777777" w:rsidR="00B97D06" w:rsidRDefault="00B97D06" w:rsidP="00B97D06">
      <w:pPr>
        <w:pStyle w:val="Titolo2"/>
      </w:pPr>
      <w:r>
        <w:t xml:space="preserve">1. </w:t>
      </w:r>
      <w:r>
        <w:tab/>
      </w:r>
      <w:r w:rsidRPr="006E2017">
        <w:t>Criteri</w:t>
      </w:r>
      <w:r>
        <w:t xml:space="preserve"> per la formazione delle classi prime nei plessi in cui sono previste più sezioni</w:t>
      </w:r>
    </w:p>
    <w:p w14:paraId="2ACBF0AB" w14:textId="77777777" w:rsidR="00B97D06" w:rsidRPr="00336109" w:rsidRDefault="00B97D06" w:rsidP="00B97D06">
      <w:pPr>
        <w:pStyle w:val="Paragrafoelenco"/>
      </w:pPr>
      <w:r w:rsidRPr="00336109">
        <w:t>1.1.</w:t>
      </w:r>
      <w:r w:rsidRPr="00336109">
        <w:tab/>
        <w:t>Le classi sono unità di aggregazione degli alunni, aperte alla socializzazione e allo scambio delle diverse esperienze; andranno perciò favorite le modalità organizzative espressione di libertà progettuale coerenti con gli obiettivi generali e specifici dei vari ordini di scuola.</w:t>
      </w:r>
    </w:p>
    <w:p w14:paraId="6CDC8BD6" w14:textId="77777777" w:rsidR="00B97D06" w:rsidRPr="00336109" w:rsidRDefault="00B97D06" w:rsidP="00B97D06">
      <w:pPr>
        <w:pStyle w:val="Paragrafoelenco"/>
      </w:pPr>
      <w:r w:rsidRPr="00336109">
        <w:t>1.2.</w:t>
      </w:r>
      <w:r w:rsidRPr="00336109">
        <w:tab/>
        <w:t>I criteri mirano a raggiungere due obiettivi:</w:t>
      </w:r>
    </w:p>
    <w:p w14:paraId="63ED8807" w14:textId="77777777" w:rsidR="00B97D06" w:rsidRPr="006E2017" w:rsidRDefault="00B97D06" w:rsidP="00B97D06">
      <w:pPr>
        <w:pStyle w:val="puntoelenco0"/>
        <w:numPr>
          <w:ilvl w:val="0"/>
          <w:numId w:val="11"/>
        </w:numPr>
        <w:ind w:left="993" w:hanging="284"/>
        <w:contextualSpacing w:val="0"/>
      </w:pPr>
      <w:proofErr w:type="gramStart"/>
      <w:r w:rsidRPr="006E2017">
        <w:t>l'eterogeneità</w:t>
      </w:r>
      <w:proofErr w:type="gramEnd"/>
      <w:r w:rsidRPr="006E2017">
        <w:t xml:space="preserve"> all'interno di ciascuna classe (ogni classe dovrebbe essere, in piccolo, uno spaccato della società). </w:t>
      </w:r>
    </w:p>
    <w:p w14:paraId="2A8854FA" w14:textId="77777777" w:rsidR="00B97D06" w:rsidRPr="006E2017" w:rsidRDefault="00B97D06" w:rsidP="00B97D06">
      <w:pPr>
        <w:pStyle w:val="puntoelenco0"/>
        <w:numPr>
          <w:ilvl w:val="0"/>
          <w:numId w:val="11"/>
        </w:numPr>
        <w:ind w:left="993" w:hanging="284"/>
        <w:contextualSpacing w:val="0"/>
      </w:pPr>
      <w:proofErr w:type="gramStart"/>
      <w:r w:rsidRPr="006E2017">
        <w:t>l'omogeneità</w:t>
      </w:r>
      <w:proofErr w:type="gramEnd"/>
      <w:r w:rsidRPr="006E2017">
        <w:t xml:space="preserve"> tra le sezioni parallele.</w:t>
      </w:r>
    </w:p>
    <w:p w14:paraId="4B30CBE4" w14:textId="77777777" w:rsidR="00B97D06" w:rsidRPr="00336109" w:rsidRDefault="00B97D06" w:rsidP="00B97D06">
      <w:pPr>
        <w:pStyle w:val="Paragrafoelenco"/>
      </w:pPr>
      <w:r w:rsidRPr="00336109">
        <w:t xml:space="preserve">1.3. </w:t>
      </w:r>
      <w:r w:rsidRPr="00336109">
        <w:tab/>
        <w:t>Al fine di formulare una proposta al Dirigente verranno programmati incontri degli insegnanti per acquisire informazioni sugli alunni che passeranno da un ordine di scuola all’altro:</w:t>
      </w:r>
    </w:p>
    <w:p w14:paraId="2A0AD833" w14:textId="77777777" w:rsidR="00B97D06" w:rsidRPr="00336109" w:rsidRDefault="00B97D06" w:rsidP="00B97D06">
      <w:pPr>
        <w:pStyle w:val="puntoelenco0"/>
        <w:numPr>
          <w:ilvl w:val="0"/>
          <w:numId w:val="11"/>
        </w:numPr>
        <w:ind w:left="993" w:hanging="284"/>
        <w:contextualSpacing w:val="0"/>
      </w:pPr>
      <w:proofErr w:type="gramStart"/>
      <w:r w:rsidRPr="00336109">
        <w:t>alla</w:t>
      </w:r>
      <w:proofErr w:type="gramEnd"/>
      <w:r w:rsidRPr="00336109">
        <w:t xml:space="preserve"> riunione con i docenti della scuola dell’infanzia saranno invitati anche il collaboratore della scuola primaria (se presente) e i docenti delle classi quinte della scuola primaria;</w:t>
      </w:r>
    </w:p>
    <w:p w14:paraId="7D14E55B" w14:textId="77777777" w:rsidR="00B97D06" w:rsidRPr="00336109" w:rsidRDefault="00B97D06" w:rsidP="00B97D06">
      <w:pPr>
        <w:pStyle w:val="puntoelenco0"/>
        <w:numPr>
          <w:ilvl w:val="0"/>
          <w:numId w:val="11"/>
        </w:numPr>
        <w:ind w:left="993" w:hanging="284"/>
        <w:contextualSpacing w:val="0"/>
      </w:pPr>
      <w:proofErr w:type="gramStart"/>
      <w:r w:rsidRPr="00336109">
        <w:t>alla</w:t>
      </w:r>
      <w:proofErr w:type="gramEnd"/>
      <w:r w:rsidRPr="00336109">
        <w:t xml:space="preserve"> riunione con i docenti delle classi quinte della scuola primaria saranno invitati il collaboratore della scuola secondaria di primo grado (se presente), il referente, i docenti di lettere e matematica della scuola interessata, e, se presente in Istituto, anche dello/a psicologo/a</w:t>
      </w:r>
    </w:p>
    <w:p w14:paraId="25AFC32E" w14:textId="77777777" w:rsidR="00B97D06" w:rsidRPr="00336109" w:rsidRDefault="00B97D06" w:rsidP="00B97D06">
      <w:pPr>
        <w:pStyle w:val="Paragrafoelenco"/>
      </w:pPr>
      <w:r w:rsidRPr="00336109">
        <w:t>1.4.</w:t>
      </w:r>
      <w:r w:rsidRPr="00336109">
        <w:tab/>
        <w:t>La proposta al Dirigente terrà conto delle seguenti variabili:</w:t>
      </w:r>
    </w:p>
    <w:p w14:paraId="62DF7D92" w14:textId="77777777" w:rsidR="00B97D06" w:rsidRPr="00336109" w:rsidRDefault="00B97D06" w:rsidP="00B97D06">
      <w:pPr>
        <w:pStyle w:val="puntoelenco0"/>
        <w:numPr>
          <w:ilvl w:val="0"/>
          <w:numId w:val="11"/>
        </w:numPr>
        <w:ind w:left="993" w:hanging="284"/>
        <w:contextualSpacing w:val="0"/>
      </w:pPr>
      <w:proofErr w:type="gramStart"/>
      <w:r w:rsidRPr="00336109">
        <w:t>sesso</w:t>
      </w:r>
      <w:proofErr w:type="gramEnd"/>
      <w:r w:rsidRPr="00336109">
        <w:t>;</w:t>
      </w:r>
    </w:p>
    <w:p w14:paraId="32E13D48" w14:textId="77777777" w:rsidR="00B97D06" w:rsidRPr="00336109" w:rsidRDefault="00B97D06" w:rsidP="00B97D06">
      <w:pPr>
        <w:pStyle w:val="puntoelenco0"/>
        <w:numPr>
          <w:ilvl w:val="0"/>
          <w:numId w:val="11"/>
        </w:numPr>
        <w:ind w:left="993" w:hanging="284"/>
        <w:contextualSpacing w:val="0"/>
      </w:pPr>
      <w:proofErr w:type="gramStart"/>
      <w:r w:rsidRPr="00336109">
        <w:t>eventuali</w:t>
      </w:r>
      <w:proofErr w:type="gramEnd"/>
      <w:r w:rsidRPr="00336109">
        <w:t xml:space="preserve"> indicazioni dell'équipe psico-pedagogica in particolare per gli alunni con difficoltà di apprendimento e/o comportamento;</w:t>
      </w:r>
    </w:p>
    <w:p w14:paraId="05F8B493" w14:textId="77777777" w:rsidR="00B97D06" w:rsidRPr="00336109" w:rsidRDefault="00B97D06" w:rsidP="00B97D06">
      <w:pPr>
        <w:pStyle w:val="puntoelenco0"/>
        <w:numPr>
          <w:ilvl w:val="0"/>
          <w:numId w:val="11"/>
        </w:numPr>
        <w:ind w:left="993" w:hanging="284"/>
        <w:contextualSpacing w:val="0"/>
      </w:pPr>
      <w:proofErr w:type="gramStart"/>
      <w:r w:rsidRPr="00336109">
        <w:t>valutazioni</w:t>
      </w:r>
      <w:proofErr w:type="gramEnd"/>
      <w:r w:rsidRPr="00336109">
        <w:t xml:space="preserve"> espresse dai docenti del ciclo precedente (documenti per la continuità, documenti di valutazione, certificazione delle competenze) in merito al:</w:t>
      </w:r>
    </w:p>
    <w:p w14:paraId="31340E78" w14:textId="77777777" w:rsidR="00B97D06" w:rsidRPr="00336109" w:rsidRDefault="00B97D06" w:rsidP="00B97D06">
      <w:pPr>
        <w:pStyle w:val="puntielenco2"/>
      </w:pPr>
      <w:proofErr w:type="gramStart"/>
      <w:r w:rsidRPr="00336109">
        <w:t>comportamento</w:t>
      </w:r>
      <w:proofErr w:type="gramEnd"/>
      <w:r w:rsidRPr="00336109">
        <w:t xml:space="preserve"> in classe con i compagni e con gli insegnanti</w:t>
      </w:r>
    </w:p>
    <w:p w14:paraId="351BEBBC" w14:textId="77777777" w:rsidR="00B97D06" w:rsidRPr="006E2017" w:rsidRDefault="00B97D06" w:rsidP="00B97D06">
      <w:pPr>
        <w:pStyle w:val="puntielenco2"/>
      </w:pPr>
      <w:proofErr w:type="gramStart"/>
      <w:r w:rsidRPr="006E2017">
        <w:t>competenze</w:t>
      </w:r>
      <w:proofErr w:type="gramEnd"/>
      <w:r w:rsidRPr="006E2017">
        <w:t>, abilità e livello di preparazione evidenziati dall’alunno</w:t>
      </w:r>
    </w:p>
    <w:p w14:paraId="0B2F527B" w14:textId="77777777" w:rsidR="00B97D06" w:rsidRPr="00336109" w:rsidRDefault="00B97D06" w:rsidP="00B97D06">
      <w:pPr>
        <w:pStyle w:val="puntielenco2"/>
      </w:pPr>
      <w:proofErr w:type="gramStart"/>
      <w:r w:rsidRPr="006E2017">
        <w:t>pot</w:t>
      </w:r>
      <w:r w:rsidRPr="00336109">
        <w:t>enzialità</w:t>
      </w:r>
      <w:proofErr w:type="gramEnd"/>
      <w:r w:rsidRPr="00336109">
        <w:t xml:space="preserve"> da sviluppare</w:t>
      </w:r>
    </w:p>
    <w:p w14:paraId="317C0197" w14:textId="77777777" w:rsidR="00B97D06" w:rsidRPr="00336109" w:rsidRDefault="00B97D06" w:rsidP="00B97D06">
      <w:pPr>
        <w:pStyle w:val="puntoelenco0"/>
        <w:numPr>
          <w:ilvl w:val="0"/>
          <w:numId w:val="11"/>
        </w:numPr>
        <w:ind w:left="993" w:hanging="284"/>
        <w:contextualSpacing w:val="0"/>
      </w:pPr>
      <w:proofErr w:type="gramStart"/>
      <w:r w:rsidRPr="00336109">
        <w:t>ogni</w:t>
      </w:r>
      <w:proofErr w:type="gramEnd"/>
      <w:r w:rsidRPr="00336109">
        <w:t xml:space="preserve"> altro elemento che i docenti del ciclo precedente riterranno utile segnalare per una formazione equilibrata delle classi</w:t>
      </w:r>
    </w:p>
    <w:p w14:paraId="7D55CD93" w14:textId="77777777" w:rsidR="00B97D06" w:rsidRPr="00336109" w:rsidRDefault="00B97D06" w:rsidP="00B97D06">
      <w:pPr>
        <w:pStyle w:val="puntoelenco0"/>
        <w:numPr>
          <w:ilvl w:val="0"/>
          <w:numId w:val="11"/>
        </w:numPr>
        <w:ind w:left="993" w:hanging="284"/>
        <w:contextualSpacing w:val="0"/>
      </w:pPr>
      <w:proofErr w:type="gramStart"/>
      <w:r w:rsidRPr="00336109">
        <w:t>comune</w:t>
      </w:r>
      <w:proofErr w:type="gramEnd"/>
      <w:r w:rsidRPr="00336109">
        <w:t xml:space="preserve"> di provenienza: gli alunni saranno mantenuti nella stessa classe se in numero inferiore a tre; se maggiori di tre di norma saranno suddivisi in modo equilibrato.</w:t>
      </w:r>
    </w:p>
    <w:p w14:paraId="19E5BBFA" w14:textId="77777777" w:rsidR="00B97D06" w:rsidRDefault="00B97D06" w:rsidP="00B97D06">
      <w:pPr>
        <w:pStyle w:val="puntoelenco0"/>
        <w:numPr>
          <w:ilvl w:val="0"/>
          <w:numId w:val="11"/>
        </w:numPr>
        <w:ind w:left="993" w:hanging="284"/>
        <w:contextualSpacing w:val="0"/>
      </w:pPr>
      <w:proofErr w:type="gramStart"/>
      <w:r>
        <w:t>inserimento</w:t>
      </w:r>
      <w:proofErr w:type="gramEnd"/>
      <w:r>
        <w:t xml:space="preserve"> dei fratelli gemelli, ogniqualvolta possibile, </w:t>
      </w:r>
      <w:r w:rsidRPr="00B97D06">
        <w:t>salvo motivata richiesta dei genitori positivamente valutata dalla commissione, in sezioni d</w:t>
      </w:r>
      <w:r>
        <w:t>iverse;</w:t>
      </w:r>
    </w:p>
    <w:p w14:paraId="5F257A77" w14:textId="77777777" w:rsidR="00B97D06" w:rsidRPr="00336109" w:rsidRDefault="00B97D06" w:rsidP="00B97D06">
      <w:pPr>
        <w:pStyle w:val="puntoelenco0"/>
        <w:numPr>
          <w:ilvl w:val="0"/>
          <w:numId w:val="11"/>
        </w:numPr>
        <w:ind w:left="993" w:hanging="284"/>
        <w:contextualSpacing w:val="0"/>
      </w:pPr>
      <w:proofErr w:type="gramStart"/>
      <w:r w:rsidRPr="00336109">
        <w:t>nel</w:t>
      </w:r>
      <w:proofErr w:type="gramEnd"/>
      <w:r w:rsidRPr="00336109">
        <w:t xml:space="preserve"> limite del possibile e fatti salvi prioritariamente i criteri sopra descritti, eventuali particolari esigenze avanzate dai genitori, nei termini di volta in volta comunicati.</w:t>
      </w:r>
    </w:p>
    <w:p w14:paraId="3BD81693" w14:textId="77777777" w:rsidR="00B97D06" w:rsidRPr="00336109" w:rsidRDefault="00B97D06" w:rsidP="00B97D06">
      <w:pPr>
        <w:pStyle w:val="puntoelenco0"/>
        <w:numPr>
          <w:ilvl w:val="0"/>
          <w:numId w:val="11"/>
        </w:numPr>
        <w:ind w:left="993" w:hanging="284"/>
        <w:contextualSpacing w:val="0"/>
      </w:pPr>
      <w:proofErr w:type="gramStart"/>
      <w:r w:rsidRPr="00336109">
        <w:t>specificatamente</w:t>
      </w:r>
      <w:proofErr w:type="gramEnd"/>
      <w:r w:rsidRPr="00336109">
        <w:t xml:space="preserve"> per la </w:t>
      </w:r>
      <w:r w:rsidRPr="00125371">
        <w:rPr>
          <w:b/>
        </w:rPr>
        <w:t>scuola dell’infanzia</w:t>
      </w:r>
      <w:r w:rsidRPr="00336109">
        <w:t>:</w:t>
      </w:r>
    </w:p>
    <w:p w14:paraId="6BE6DC18" w14:textId="77777777" w:rsidR="00B97D06" w:rsidRPr="00336109" w:rsidRDefault="00B97D06" w:rsidP="00B97D06">
      <w:pPr>
        <w:pStyle w:val="puntielenco2"/>
      </w:pPr>
      <w:proofErr w:type="gramStart"/>
      <w:r w:rsidRPr="00336109">
        <w:t>ordine</w:t>
      </w:r>
      <w:proofErr w:type="gramEnd"/>
      <w:r w:rsidRPr="00336109">
        <w:t xml:space="preserve"> alfabetico</w:t>
      </w:r>
    </w:p>
    <w:p w14:paraId="129664A1" w14:textId="77777777" w:rsidR="00B97D06" w:rsidRPr="00336109" w:rsidRDefault="00B97D06" w:rsidP="00B97D06">
      <w:pPr>
        <w:pStyle w:val="puntielenco2"/>
      </w:pPr>
      <w:proofErr w:type="gramStart"/>
      <w:r w:rsidRPr="00336109">
        <w:t>numero</w:t>
      </w:r>
      <w:proofErr w:type="gramEnd"/>
      <w:r w:rsidRPr="00336109">
        <w:t xml:space="preserve"> alunni per classe</w:t>
      </w:r>
    </w:p>
    <w:p w14:paraId="2E9F3B26" w14:textId="77777777" w:rsidR="00B97D06" w:rsidRPr="00336109" w:rsidRDefault="00B97D06" w:rsidP="00B97D06">
      <w:pPr>
        <w:pStyle w:val="puntielenco2"/>
      </w:pPr>
      <w:proofErr w:type="gramStart"/>
      <w:r w:rsidRPr="00336109">
        <w:t>iscrizione</w:t>
      </w:r>
      <w:proofErr w:type="gramEnd"/>
      <w:r w:rsidRPr="00336109">
        <w:t xml:space="preserve"> in sezioni diverse di fratelli</w:t>
      </w:r>
    </w:p>
    <w:p w14:paraId="2DACDF4C" w14:textId="77777777" w:rsidR="00B97D06" w:rsidRPr="00336109" w:rsidRDefault="00B97D06" w:rsidP="00B97D06">
      <w:pPr>
        <w:pStyle w:val="puntoelenco0"/>
        <w:numPr>
          <w:ilvl w:val="0"/>
          <w:numId w:val="11"/>
        </w:numPr>
        <w:ind w:left="993" w:hanging="284"/>
        <w:contextualSpacing w:val="0"/>
      </w:pPr>
      <w:proofErr w:type="gramStart"/>
      <w:r w:rsidRPr="00336109">
        <w:t>specificatamente</w:t>
      </w:r>
      <w:proofErr w:type="gramEnd"/>
      <w:r w:rsidRPr="00336109">
        <w:t xml:space="preserve"> per la scuola primaria:</w:t>
      </w:r>
    </w:p>
    <w:p w14:paraId="5BFF2CD1" w14:textId="77777777" w:rsidR="00B97D06" w:rsidRPr="00336109" w:rsidRDefault="00B97D06" w:rsidP="00B97D06">
      <w:pPr>
        <w:pStyle w:val="puntielenco2"/>
      </w:pPr>
      <w:proofErr w:type="gramStart"/>
      <w:r w:rsidRPr="00336109">
        <w:t>semestre</w:t>
      </w:r>
      <w:proofErr w:type="gramEnd"/>
      <w:r w:rsidRPr="00336109">
        <w:t xml:space="preserve"> di nascita;</w:t>
      </w:r>
    </w:p>
    <w:p w14:paraId="67672F55" w14:textId="77777777" w:rsidR="00B97D06" w:rsidRPr="00336109" w:rsidRDefault="00B97D06" w:rsidP="00B97D06">
      <w:pPr>
        <w:pStyle w:val="puntielenco2"/>
      </w:pPr>
      <w:proofErr w:type="gramStart"/>
      <w:r w:rsidRPr="00336109">
        <w:lastRenderedPageBreak/>
        <w:t>periodo</w:t>
      </w:r>
      <w:proofErr w:type="gramEnd"/>
      <w:r w:rsidRPr="00336109">
        <w:t xml:space="preserve"> di frequenza alla scuola dell’infanzia (da 2 a 3 anni o per meno di 2 anni);</w:t>
      </w:r>
    </w:p>
    <w:p w14:paraId="7C8FAECF" w14:textId="77777777" w:rsidR="00B97D06" w:rsidRPr="00336109" w:rsidRDefault="00B97D06" w:rsidP="00B97D06">
      <w:pPr>
        <w:pStyle w:val="puntoelenco0"/>
        <w:numPr>
          <w:ilvl w:val="0"/>
          <w:numId w:val="11"/>
        </w:numPr>
        <w:ind w:left="993" w:hanging="284"/>
        <w:contextualSpacing w:val="0"/>
      </w:pPr>
      <w:proofErr w:type="gramStart"/>
      <w:r w:rsidRPr="00336109">
        <w:t>specificatamente</w:t>
      </w:r>
      <w:proofErr w:type="gramEnd"/>
      <w:r w:rsidRPr="00336109">
        <w:t xml:space="preserve"> per la scuola secondaria:</w:t>
      </w:r>
    </w:p>
    <w:p w14:paraId="2F3240B9" w14:textId="77777777" w:rsidR="00B97D06" w:rsidRPr="00336109" w:rsidRDefault="00B97D06" w:rsidP="00B97D06">
      <w:pPr>
        <w:pStyle w:val="puntielenco2"/>
      </w:pPr>
      <w:proofErr w:type="gramStart"/>
      <w:r w:rsidRPr="00336109">
        <w:t>gli</w:t>
      </w:r>
      <w:proofErr w:type="gramEnd"/>
      <w:r w:rsidRPr="00336109">
        <w:t xml:space="preserve"> alunni già frequentanti la scuola secondaria di primo grado e non ammessi alla classe seconda </w:t>
      </w:r>
      <w:r>
        <w:t>inserimento</w:t>
      </w:r>
      <w:r w:rsidRPr="00336109">
        <w:t xml:space="preserve"> di norma nella stessa sezione dell’anno precedente;</w:t>
      </w:r>
    </w:p>
    <w:p w14:paraId="35E9C70F" w14:textId="77777777" w:rsidR="00B97D06" w:rsidRPr="00336109" w:rsidRDefault="00B97D06" w:rsidP="00B97D06">
      <w:pPr>
        <w:pStyle w:val="Paragrafoelenco"/>
      </w:pPr>
      <w:r>
        <w:t>1.5</w:t>
      </w:r>
      <w:r>
        <w:tab/>
      </w:r>
      <w:r w:rsidRPr="00336109">
        <w:t>Il Dirigente scolastico formerà le classi sulla base:</w:t>
      </w:r>
    </w:p>
    <w:p w14:paraId="648659B9" w14:textId="77777777" w:rsidR="00B97D06" w:rsidRPr="00336109" w:rsidRDefault="00B97D06" w:rsidP="00B97D06">
      <w:pPr>
        <w:pStyle w:val="puntoelenco0"/>
        <w:numPr>
          <w:ilvl w:val="0"/>
          <w:numId w:val="11"/>
        </w:numPr>
        <w:ind w:left="993" w:hanging="284"/>
        <w:contextualSpacing w:val="0"/>
      </w:pPr>
      <w:proofErr w:type="gramStart"/>
      <w:r w:rsidRPr="00336109">
        <w:t>delle</w:t>
      </w:r>
      <w:proofErr w:type="gramEnd"/>
      <w:r w:rsidRPr="00336109">
        <w:t xml:space="preserve"> proposte delle commissioni di cui sopra;</w:t>
      </w:r>
    </w:p>
    <w:p w14:paraId="112CEECB" w14:textId="77777777" w:rsidR="00B97D06" w:rsidRPr="00336109" w:rsidRDefault="00B97D06" w:rsidP="00B97D06">
      <w:pPr>
        <w:pStyle w:val="puntoelenco0"/>
        <w:numPr>
          <w:ilvl w:val="0"/>
          <w:numId w:val="11"/>
        </w:numPr>
        <w:ind w:left="993" w:hanging="284"/>
        <w:contextualSpacing w:val="0"/>
      </w:pPr>
      <w:proofErr w:type="gramStart"/>
      <w:r w:rsidRPr="00336109">
        <w:t>verificata</w:t>
      </w:r>
      <w:proofErr w:type="gramEnd"/>
      <w:r w:rsidRPr="00336109">
        <w:t xml:space="preserve"> la corretta applicazione dei presenti criteri.</w:t>
      </w:r>
    </w:p>
    <w:p w14:paraId="03D19A65" w14:textId="77777777" w:rsidR="00B97D06" w:rsidRPr="00336109" w:rsidRDefault="00B97D06" w:rsidP="00B97D06">
      <w:pPr>
        <w:pStyle w:val="Paragrafoelenco"/>
      </w:pPr>
      <w:r>
        <w:tab/>
      </w:r>
      <w:r w:rsidRPr="00336109">
        <w:t>Estrarrà quindi a sorte le sezioni.</w:t>
      </w:r>
    </w:p>
    <w:p w14:paraId="1B1CD475" w14:textId="77777777" w:rsidR="00B97D06" w:rsidRPr="00336109" w:rsidRDefault="00B97D06" w:rsidP="00B97D06">
      <w:pPr>
        <w:pStyle w:val="Paragrafoelenco"/>
      </w:pPr>
      <w:r>
        <w:tab/>
      </w:r>
      <w:r w:rsidRPr="00336109">
        <w:t>Infine potrà apporre alcune modifiche, una volta valutate le motivate e gravi richieste delle famiglie, avendo cura di salvaguardare comunque i criteri sopra indicati.</w:t>
      </w:r>
    </w:p>
    <w:p w14:paraId="3C0F5616" w14:textId="77777777" w:rsidR="00B97D06" w:rsidRPr="00336109" w:rsidRDefault="00B97D06" w:rsidP="00B97D06">
      <w:pPr>
        <w:pStyle w:val="Paragrafoelenco"/>
      </w:pPr>
      <w:r w:rsidRPr="00336109">
        <w:t>1.6.</w:t>
      </w:r>
      <w:r w:rsidRPr="00336109">
        <w:tab/>
        <w:t>Le sezioni rimarranno quelle fissate dal Dirigente scolastico all’inizio del corso di studio, salvo motivata proposta da parte dei docenti del team.</w:t>
      </w:r>
    </w:p>
    <w:p w14:paraId="33664BB5" w14:textId="77777777" w:rsidR="00B97D06" w:rsidRPr="00336109" w:rsidRDefault="00B97D06" w:rsidP="00B97D06">
      <w:pPr>
        <w:pStyle w:val="Titolo2"/>
      </w:pPr>
      <w:r w:rsidRPr="00336109">
        <w:t>2. Criteri per la formazione delle pluriclassi</w:t>
      </w:r>
    </w:p>
    <w:p w14:paraId="76731DB1" w14:textId="77777777" w:rsidR="00B97D06" w:rsidRPr="00336109" w:rsidRDefault="00B97D06" w:rsidP="00B97D06">
      <w:pPr>
        <w:pStyle w:val="Paragrafoelenco"/>
      </w:pPr>
      <w:r>
        <w:t>2.1</w:t>
      </w:r>
      <w:r>
        <w:tab/>
      </w:r>
      <w:r w:rsidRPr="00336109">
        <w:t>Il Dirigente scolastico, dopo aver sentito le proposte degli insegnanti del plesso, procederà alla formazione delle pluriclassi tenendo contemporaneamente presenti le seguenti variabili:</w:t>
      </w:r>
    </w:p>
    <w:p w14:paraId="3946FF52" w14:textId="77777777" w:rsidR="00B97D06" w:rsidRPr="00336109" w:rsidRDefault="00B97D06" w:rsidP="00B97D06">
      <w:pPr>
        <w:pStyle w:val="puntoelenco0"/>
        <w:numPr>
          <w:ilvl w:val="0"/>
          <w:numId w:val="11"/>
        </w:numPr>
        <w:ind w:left="993" w:hanging="284"/>
        <w:contextualSpacing w:val="0"/>
      </w:pPr>
      <w:proofErr w:type="gramStart"/>
      <w:r w:rsidRPr="00336109">
        <w:t>la</w:t>
      </w:r>
      <w:proofErr w:type="gramEnd"/>
      <w:r w:rsidRPr="00336109">
        <w:t xml:space="preserve"> normativa in materia di pluriclassi;</w:t>
      </w:r>
    </w:p>
    <w:p w14:paraId="73BDB58B" w14:textId="77777777" w:rsidR="00B97D06" w:rsidRPr="00336109" w:rsidRDefault="00B97D06" w:rsidP="00B97D06">
      <w:pPr>
        <w:pStyle w:val="puntoelenco0"/>
        <w:numPr>
          <w:ilvl w:val="0"/>
          <w:numId w:val="11"/>
        </w:numPr>
        <w:ind w:left="993" w:hanging="284"/>
        <w:contextualSpacing w:val="0"/>
      </w:pPr>
      <w:proofErr w:type="gramStart"/>
      <w:r w:rsidRPr="00336109">
        <w:t>la</w:t>
      </w:r>
      <w:proofErr w:type="gramEnd"/>
      <w:r w:rsidRPr="00336109">
        <w:t xml:space="preserve"> continuità didattica;</w:t>
      </w:r>
    </w:p>
    <w:p w14:paraId="4FEA7DA5" w14:textId="77777777" w:rsidR="00B97D06" w:rsidRPr="00336109" w:rsidRDefault="00B97D06" w:rsidP="00B97D06">
      <w:pPr>
        <w:pStyle w:val="puntoelenco0"/>
        <w:numPr>
          <w:ilvl w:val="0"/>
          <w:numId w:val="11"/>
        </w:numPr>
        <w:ind w:left="993" w:hanging="284"/>
        <w:contextualSpacing w:val="0"/>
      </w:pPr>
      <w:proofErr w:type="gramStart"/>
      <w:r w:rsidRPr="00336109">
        <w:t>il</w:t>
      </w:r>
      <w:proofErr w:type="gramEnd"/>
      <w:r w:rsidRPr="00336109">
        <w:t xml:space="preserve"> numero degli alunni;</w:t>
      </w:r>
    </w:p>
    <w:p w14:paraId="71E30F5C" w14:textId="77777777" w:rsidR="00B97D06" w:rsidRPr="00336109" w:rsidRDefault="00B97D06" w:rsidP="00B97D06">
      <w:pPr>
        <w:pStyle w:val="puntoelenco0"/>
        <w:numPr>
          <w:ilvl w:val="0"/>
          <w:numId w:val="11"/>
        </w:numPr>
        <w:ind w:left="993" w:hanging="284"/>
        <w:contextualSpacing w:val="0"/>
      </w:pPr>
      <w:proofErr w:type="gramStart"/>
      <w:r w:rsidRPr="00336109">
        <w:t>l'eventuale</w:t>
      </w:r>
      <w:proofErr w:type="gramEnd"/>
      <w:r w:rsidRPr="00336109">
        <w:t xml:space="preserve"> inserimento degli alunni </w:t>
      </w:r>
      <w:r>
        <w:t>disabili</w:t>
      </w:r>
      <w:r w:rsidRPr="00336109">
        <w:t>;</w:t>
      </w:r>
    </w:p>
    <w:p w14:paraId="2ED13642" w14:textId="77777777" w:rsidR="00B97D06" w:rsidRPr="00336109" w:rsidRDefault="00B97D06" w:rsidP="00B97D06">
      <w:pPr>
        <w:pStyle w:val="puntoelenco0"/>
        <w:numPr>
          <w:ilvl w:val="0"/>
          <w:numId w:val="11"/>
        </w:numPr>
        <w:ind w:left="993" w:hanging="284"/>
        <w:contextualSpacing w:val="0"/>
      </w:pPr>
      <w:proofErr w:type="gramStart"/>
      <w:r w:rsidRPr="00336109">
        <w:t>ogni</w:t>
      </w:r>
      <w:proofErr w:type="gramEnd"/>
      <w:r w:rsidRPr="00336109">
        <w:t xml:space="preserve"> altro elemento utile alla migliore formazione dell</w:t>
      </w:r>
      <w:r>
        <w:t xml:space="preserve">e pluriclassi sulla base di un </w:t>
      </w:r>
      <w:r w:rsidRPr="00336109">
        <w:t>progetto predisposto dai docenti</w:t>
      </w:r>
    </w:p>
    <w:p w14:paraId="2B1B42F1" w14:textId="77777777" w:rsidR="00B97D06" w:rsidRPr="00336109" w:rsidRDefault="00B97D06" w:rsidP="00B97D06">
      <w:pPr>
        <w:pStyle w:val="Titolo2"/>
      </w:pPr>
      <w:r w:rsidRPr="00336109">
        <w:t xml:space="preserve">3. </w:t>
      </w:r>
      <w:r w:rsidRPr="00336109">
        <w:tab/>
        <w:t>Inserimento nelle sezioni degli alunni disabili</w:t>
      </w:r>
    </w:p>
    <w:p w14:paraId="4FE3DD88" w14:textId="77777777" w:rsidR="00B97D06" w:rsidRPr="00336109" w:rsidRDefault="00B97D06" w:rsidP="00B97D06">
      <w:pPr>
        <w:pStyle w:val="Paragrafoelenco"/>
      </w:pPr>
      <w:r>
        <w:t>3.1</w:t>
      </w:r>
      <w:r>
        <w:tab/>
      </w:r>
      <w:r w:rsidRPr="00336109">
        <w:t>Il Dirigente scolastico inserirà gli alunni nei gruppi/sezione tenendo presenti:</w:t>
      </w:r>
    </w:p>
    <w:p w14:paraId="73B69D45" w14:textId="77777777" w:rsidR="00B97D06" w:rsidRPr="00336109" w:rsidRDefault="00B97D06" w:rsidP="00B97D06">
      <w:pPr>
        <w:pStyle w:val="puntoelenco0"/>
        <w:numPr>
          <w:ilvl w:val="0"/>
          <w:numId w:val="11"/>
        </w:numPr>
        <w:ind w:left="993" w:hanging="284"/>
        <w:contextualSpacing w:val="0"/>
      </w:pPr>
      <w:proofErr w:type="gramStart"/>
      <w:r w:rsidRPr="00336109">
        <w:t>la</w:t>
      </w:r>
      <w:proofErr w:type="gramEnd"/>
      <w:r w:rsidRPr="00336109">
        <w:t xml:space="preserve"> diagnosi funzionale</w:t>
      </w:r>
    </w:p>
    <w:p w14:paraId="3FBC4B5D" w14:textId="77777777" w:rsidR="00B97D06" w:rsidRPr="00336109" w:rsidRDefault="00B97D06" w:rsidP="00B97D06">
      <w:pPr>
        <w:pStyle w:val="puntoelenco0"/>
        <w:numPr>
          <w:ilvl w:val="0"/>
          <w:numId w:val="11"/>
        </w:numPr>
        <w:ind w:left="993" w:hanging="284"/>
        <w:contextualSpacing w:val="0"/>
      </w:pPr>
      <w:proofErr w:type="gramStart"/>
      <w:r w:rsidRPr="00336109">
        <w:t>il</w:t>
      </w:r>
      <w:proofErr w:type="gramEnd"/>
      <w:r w:rsidRPr="00336109">
        <w:t xml:space="preserve"> parere dell'équipe socio-psico-pedagogica (se presente sul territorio e collabora attivamente con continuità con gli operatori scolastici);</w:t>
      </w:r>
    </w:p>
    <w:p w14:paraId="35A40CD2" w14:textId="77777777" w:rsidR="00B97D06" w:rsidRPr="00336109" w:rsidRDefault="00B97D06" w:rsidP="00B97D06">
      <w:pPr>
        <w:pStyle w:val="puntoelenco0"/>
        <w:numPr>
          <w:ilvl w:val="0"/>
          <w:numId w:val="11"/>
        </w:numPr>
        <w:ind w:left="993" w:hanging="284"/>
        <w:contextualSpacing w:val="0"/>
      </w:pPr>
      <w:proofErr w:type="gramStart"/>
      <w:r w:rsidRPr="00336109">
        <w:t>il</w:t>
      </w:r>
      <w:proofErr w:type="gramEnd"/>
      <w:r w:rsidRPr="00336109">
        <w:t xml:space="preserve"> rispetto delle indicazioni del D.M. n.72 del 22/3/1999;</w:t>
      </w:r>
    </w:p>
    <w:p w14:paraId="718CAC8D" w14:textId="77777777" w:rsidR="00B97D06" w:rsidRPr="00336109" w:rsidRDefault="00B97D06" w:rsidP="00B97D06">
      <w:pPr>
        <w:pStyle w:val="puntoelenco0"/>
        <w:numPr>
          <w:ilvl w:val="0"/>
          <w:numId w:val="11"/>
        </w:numPr>
        <w:ind w:left="993" w:hanging="284"/>
        <w:contextualSpacing w:val="0"/>
      </w:pPr>
      <w:proofErr w:type="gramStart"/>
      <w:r w:rsidRPr="00336109">
        <w:t>eventuali</w:t>
      </w:r>
      <w:proofErr w:type="gramEnd"/>
      <w:r w:rsidRPr="00336109">
        <w:t xml:space="preserve"> indicazioni dei docenti del ciclo precedente;</w:t>
      </w:r>
    </w:p>
    <w:p w14:paraId="3CC49C60" w14:textId="77777777" w:rsidR="00B97D06" w:rsidRPr="00336109" w:rsidRDefault="00B97D06" w:rsidP="00B97D06">
      <w:pPr>
        <w:pStyle w:val="puntoelenco0"/>
        <w:numPr>
          <w:ilvl w:val="0"/>
          <w:numId w:val="11"/>
        </w:numPr>
        <w:ind w:left="993" w:hanging="284"/>
        <w:contextualSpacing w:val="0"/>
      </w:pPr>
      <w:proofErr w:type="gramStart"/>
      <w:r w:rsidRPr="00336109">
        <w:t>eventuali</w:t>
      </w:r>
      <w:proofErr w:type="gramEnd"/>
      <w:r w:rsidRPr="00336109">
        <w:t xml:space="preserve"> richieste motivate delle famiglie;</w:t>
      </w:r>
    </w:p>
    <w:p w14:paraId="5DAFF227" w14:textId="77777777" w:rsidR="00B97D06" w:rsidRPr="00336109" w:rsidRDefault="00B97D06" w:rsidP="00B97D06">
      <w:pPr>
        <w:pStyle w:val="puntoelenco0"/>
        <w:numPr>
          <w:ilvl w:val="0"/>
          <w:numId w:val="11"/>
        </w:numPr>
        <w:ind w:left="993" w:hanging="284"/>
        <w:contextualSpacing w:val="0"/>
      </w:pPr>
      <w:proofErr w:type="gramStart"/>
      <w:r w:rsidRPr="00336109">
        <w:t>la</w:t>
      </w:r>
      <w:proofErr w:type="gramEnd"/>
      <w:r w:rsidRPr="00336109">
        <w:t xml:space="preserve"> possibilità di rendere disomogeneo il numero degli alunni delle classi a favore di quella in cui è inserito l'alunno portatore di handicap (previo parere favorevole degli insegnanti interessati);</w:t>
      </w:r>
    </w:p>
    <w:p w14:paraId="41E9B5DC" w14:textId="77777777" w:rsidR="00B97D06" w:rsidRPr="00336109" w:rsidRDefault="00B97D06" w:rsidP="00B97D06">
      <w:pPr>
        <w:pStyle w:val="puntoelenco0"/>
        <w:numPr>
          <w:ilvl w:val="0"/>
          <w:numId w:val="11"/>
        </w:numPr>
        <w:ind w:left="993" w:hanging="284"/>
        <w:contextualSpacing w:val="0"/>
      </w:pPr>
      <w:proofErr w:type="gramStart"/>
      <w:r w:rsidRPr="00336109">
        <w:t>relativamente</w:t>
      </w:r>
      <w:proofErr w:type="gramEnd"/>
      <w:r w:rsidRPr="00336109">
        <w:t xml:space="preserve"> alla scuola secondaria, la problematicità di alunni già presenti nelle altre classi della stessa sezione</w:t>
      </w:r>
    </w:p>
    <w:p w14:paraId="3DF27DC8" w14:textId="77777777" w:rsidR="00B97D06" w:rsidRPr="00336109" w:rsidRDefault="00B97D06" w:rsidP="00B97D06">
      <w:pPr>
        <w:pStyle w:val="Titolo2"/>
      </w:pPr>
      <w:r w:rsidRPr="00336109">
        <w:t>4.</w:t>
      </w:r>
      <w:r w:rsidRPr="00336109">
        <w:tab/>
        <w:t>Inserimento nelle classi degli alunni migranti.</w:t>
      </w:r>
    </w:p>
    <w:p w14:paraId="1AD038BA" w14:textId="77777777" w:rsidR="00B97D06" w:rsidRPr="00336109" w:rsidRDefault="00B97D06" w:rsidP="00B97D06">
      <w:pPr>
        <w:pStyle w:val="Paragrafoelenco"/>
      </w:pPr>
      <w:r w:rsidRPr="00336109">
        <w:t>4.1.</w:t>
      </w:r>
      <w:r w:rsidRPr="00336109">
        <w:tab/>
        <w:t>I minori migranti soggetti all’obbligo scolastico vengono iscritti alla classe corrispondente all’età anagrafica, salvo che il collegio dei docenti deliberi l’iscrizione ad una classe diversa, tenendo conto:</w:t>
      </w:r>
    </w:p>
    <w:p w14:paraId="411CED98" w14:textId="77777777" w:rsidR="00B97D06" w:rsidRPr="006B07F6" w:rsidRDefault="00B97D06" w:rsidP="00B97D06">
      <w:pPr>
        <w:pStyle w:val="puntilettera"/>
      </w:pPr>
      <w:proofErr w:type="gramStart"/>
      <w:r w:rsidRPr="006B07F6">
        <w:t>dell’ordinamento</w:t>
      </w:r>
      <w:proofErr w:type="gramEnd"/>
      <w:r w:rsidRPr="006B07F6">
        <w:t xml:space="preserve"> degli studi del Paese di provenienza dell’alunno, che può determinare l’iscrizione ad una classe immediatamente inferiore o superiore rispetto a quella corrispondente all’età anagrafica;</w:t>
      </w:r>
    </w:p>
    <w:p w14:paraId="0DD3B8A3" w14:textId="77777777" w:rsidR="00B97D06" w:rsidRPr="00336109" w:rsidRDefault="00B97D06" w:rsidP="00B97D06">
      <w:pPr>
        <w:pStyle w:val="puntilettera"/>
      </w:pPr>
      <w:proofErr w:type="gramStart"/>
      <w:r w:rsidRPr="00336109">
        <w:t>dell’accertamento</w:t>
      </w:r>
      <w:proofErr w:type="gramEnd"/>
      <w:r w:rsidRPr="00336109">
        <w:t xml:space="preserve"> di competenze, abilità e livelli di preparazione dell’alunno;</w:t>
      </w:r>
    </w:p>
    <w:p w14:paraId="0E5F0595" w14:textId="77777777" w:rsidR="00B97D06" w:rsidRPr="00336109" w:rsidRDefault="00B97D06" w:rsidP="00B97D06">
      <w:pPr>
        <w:pStyle w:val="puntilettera"/>
      </w:pPr>
      <w:proofErr w:type="gramStart"/>
      <w:r w:rsidRPr="00336109">
        <w:t>del</w:t>
      </w:r>
      <w:proofErr w:type="gramEnd"/>
      <w:r w:rsidRPr="00336109">
        <w:t xml:space="preserve"> corso di studi eventualmente seguito dall’alunno nel Paese di provenienza;</w:t>
      </w:r>
    </w:p>
    <w:p w14:paraId="6E65D9BA" w14:textId="77777777" w:rsidR="00B97D06" w:rsidRPr="00336109" w:rsidRDefault="00B97D06" w:rsidP="00B97D06">
      <w:pPr>
        <w:pStyle w:val="puntilettera"/>
      </w:pPr>
      <w:proofErr w:type="gramStart"/>
      <w:r w:rsidRPr="00336109">
        <w:t>del</w:t>
      </w:r>
      <w:proofErr w:type="gramEnd"/>
      <w:r w:rsidRPr="00336109">
        <w:t xml:space="preserve"> titolo di studio eventualmente posseduto dall’alunno.</w:t>
      </w:r>
    </w:p>
    <w:p w14:paraId="545EA20A" w14:textId="77777777" w:rsidR="00B97D06" w:rsidRPr="00336109" w:rsidRDefault="00B97D06" w:rsidP="00B97D06">
      <w:pPr>
        <w:pStyle w:val="Paragrafoelenco"/>
      </w:pPr>
      <w:r w:rsidRPr="00336109">
        <w:t>4.2.</w:t>
      </w:r>
      <w:r w:rsidRPr="00336109">
        <w:tab/>
        <w:t xml:space="preserve">La ripartizione nelle classi sarà effettuata evitando in ogni caso la costituzione di classi in cui risulti predominante la presenza di alunni </w:t>
      </w:r>
      <w:r>
        <w:t>migranti</w:t>
      </w:r>
      <w:r w:rsidRPr="00336109">
        <w:t xml:space="preserve"> (D.P.R. n. 394 del 31 agosto 1999).</w:t>
      </w:r>
    </w:p>
    <w:p w14:paraId="4D7B4202" w14:textId="77777777" w:rsidR="00B97D06" w:rsidRPr="00336109" w:rsidRDefault="00B97D06" w:rsidP="00B97D06">
      <w:pPr>
        <w:pStyle w:val="Paragrafoelenco"/>
      </w:pPr>
      <w:r w:rsidRPr="00336109">
        <w:t>4.3.</w:t>
      </w:r>
      <w:r w:rsidRPr="00336109">
        <w:tab/>
        <w:t xml:space="preserve">Eventuali esigenze specifiche saranno valutate da una commissione del collegio dei docenti composta dal dirigente scolastico, dal referente della scuola, dal collaboratore, dai coordinatori di </w:t>
      </w:r>
      <w:r w:rsidRPr="00336109">
        <w:lastRenderedPageBreak/>
        <w:t>classe direttamente interessati all’assegnazione e dal docente che opera per il maggior numero di ore in tutte le classi interessate.</w:t>
      </w:r>
    </w:p>
    <w:p w14:paraId="0CA0218B" w14:textId="77777777" w:rsidR="00B97D06" w:rsidRPr="00336109" w:rsidRDefault="00B97D06" w:rsidP="00B97D06">
      <w:pPr>
        <w:pStyle w:val="Paragrafoelenco"/>
      </w:pPr>
      <w:r w:rsidRPr="00336109">
        <w:t>4.4</w:t>
      </w:r>
      <w:r w:rsidRPr="00336109">
        <w:tab/>
        <w:t>Nella scuola secondaria l’i</w:t>
      </w:r>
      <w:r>
        <w:t>nserimento degli alunni migrant</w:t>
      </w:r>
      <w:r w:rsidRPr="00336109">
        <w:t>i, nei limiti del possibile, non dovrà interessare sempre le medesime sezioni e terrà conto di altri alunni con bisogni educativi speciali già presenti nelle altre classi della stessa sezione;</w:t>
      </w:r>
    </w:p>
    <w:p w14:paraId="76338AAA" w14:textId="77777777" w:rsidR="00B97D06" w:rsidRPr="00336109" w:rsidRDefault="00B97D06" w:rsidP="00B97D06">
      <w:pPr>
        <w:pStyle w:val="Paragrafoelenco"/>
      </w:pPr>
      <w:r w:rsidRPr="00336109">
        <w:t>4.5.</w:t>
      </w:r>
      <w:r w:rsidRPr="00336109">
        <w:tab/>
        <w:t>Le prove di accertamento di cultura saranno sostenute di fronte ad una commissione nominata dal Dirigente scolastico composta da due docenti, di disciplina diversa, in servizio nell’Istituto.</w:t>
      </w:r>
    </w:p>
    <w:p w14:paraId="325B8C4D" w14:textId="77777777" w:rsidR="00B97D06" w:rsidRPr="00336109" w:rsidRDefault="00B97D06" w:rsidP="00B97D06">
      <w:pPr>
        <w:pStyle w:val="Paragrafoelenco"/>
      </w:pPr>
      <w:r w:rsidRPr="00336109">
        <w:t>4.6.</w:t>
      </w:r>
      <w:r w:rsidRPr="00336109">
        <w:tab/>
        <w:t xml:space="preserve">In mancanza di documentazione scolastica il dirigente scolastico procede, previa deliberazione del consiglio di </w:t>
      </w:r>
      <w:r>
        <w:t>intersezione, inter</w:t>
      </w:r>
      <w:r w:rsidRPr="00336109">
        <w:t xml:space="preserve">classe </w:t>
      </w:r>
      <w:r>
        <w:t xml:space="preserve">o classe </w:t>
      </w:r>
      <w:r w:rsidRPr="00336109">
        <w:t>all’iscrizione con riserva, chiedendo ai genitori una dichiarazione attestante gli studi compiuti nel paese di origine (C.M. n. 5/1994)</w:t>
      </w:r>
    </w:p>
    <w:p w14:paraId="7D223937" w14:textId="77777777" w:rsidR="00B97D06" w:rsidRPr="00336109" w:rsidRDefault="00B97D06" w:rsidP="00B97D06">
      <w:pPr>
        <w:pStyle w:val="Paragrafoelenco"/>
      </w:pPr>
      <w:r w:rsidRPr="00336109">
        <w:t>4.7.</w:t>
      </w:r>
      <w:r w:rsidRPr="00336109">
        <w:tab/>
        <w:t>Il dirigente scolastico procede all’iscrizione con riserva anche dei minori privi di permesso di soggiorno (C.M. n. 5/1994)</w:t>
      </w:r>
    </w:p>
    <w:p w14:paraId="24F9EB9E" w14:textId="77777777" w:rsidR="00B97D06" w:rsidRPr="00336109" w:rsidRDefault="00B97D06" w:rsidP="00B97D06">
      <w:pPr>
        <w:pStyle w:val="Titolo2"/>
      </w:pPr>
      <w:r w:rsidRPr="00336109">
        <w:t>5.</w:t>
      </w:r>
      <w:r w:rsidRPr="00336109">
        <w:tab/>
        <w:t xml:space="preserve">La materia alternativa </w:t>
      </w:r>
    </w:p>
    <w:p w14:paraId="22D0D0F6" w14:textId="77777777" w:rsidR="00B97D06" w:rsidRPr="00336109" w:rsidRDefault="00B97D06" w:rsidP="00B97D06">
      <w:pPr>
        <w:pStyle w:val="Paragrafoelenco"/>
      </w:pPr>
      <w:r>
        <w:t>5.1</w:t>
      </w:r>
      <w:r w:rsidRPr="00336109">
        <w:tab/>
        <w:t>La materia alternativa non deve divenire, nei limiti del possibile, un vincolo per la formazione del gruppo classe; pertanto gli alunni per i quali i genitori hanno scelto l’insegnamento della materia alternativa saranno inseriti, nel medesimo gruppo, fatto salvo prioritariamente il rispetto degli altri criteri;</w:t>
      </w:r>
    </w:p>
    <w:p w14:paraId="3FED2890" w14:textId="77777777" w:rsidR="00B97D06" w:rsidRPr="00336109" w:rsidRDefault="00B97D06" w:rsidP="00B97D06">
      <w:pPr>
        <w:pStyle w:val="Titolo2"/>
      </w:pPr>
      <w:r w:rsidRPr="00336109">
        <w:t>6.</w:t>
      </w:r>
      <w:r w:rsidRPr="00336109">
        <w:tab/>
        <w:t>Alunni non ammessi alla classe terza della scuola secondaria o non licenziati</w:t>
      </w:r>
    </w:p>
    <w:p w14:paraId="0839E2D3" w14:textId="77777777" w:rsidR="00B97D06" w:rsidRPr="00336109" w:rsidRDefault="00B97D06" w:rsidP="00B97D06">
      <w:pPr>
        <w:pStyle w:val="Paragrafoelenco"/>
      </w:pPr>
      <w:r>
        <w:t>6.1</w:t>
      </w:r>
      <w:r>
        <w:tab/>
      </w:r>
      <w:r w:rsidRPr="00336109">
        <w:t>Gli alunni già frequentanti la scuola secondaria di primo grado e non ammessi alla classe terza o non licenziati manterranno la stessa sezione dell’anno precedente, fatto salvo diverso parere motivato del collegio dei docenti o richieste circostanziate delle famiglie;</w:t>
      </w:r>
    </w:p>
    <w:p w14:paraId="2FBF6935" w14:textId="77777777" w:rsidR="00B97D06" w:rsidRPr="00336109" w:rsidRDefault="00B97D06" w:rsidP="00B97D06">
      <w:pPr>
        <w:pStyle w:val="Titolo2"/>
      </w:pPr>
      <w:r w:rsidRPr="00336109">
        <w:t>7.</w:t>
      </w:r>
      <w:r w:rsidRPr="00336109">
        <w:tab/>
        <w:t>Iscrizioni in corso d’anno</w:t>
      </w:r>
    </w:p>
    <w:p w14:paraId="5D33E4B4" w14:textId="77777777" w:rsidR="00B97D06" w:rsidRPr="00336109" w:rsidRDefault="00B97D06" w:rsidP="00B97D06">
      <w:pPr>
        <w:pStyle w:val="Paragrafoelenco"/>
      </w:pPr>
      <w:r>
        <w:t>7.1</w:t>
      </w:r>
      <w:r>
        <w:tab/>
      </w:r>
      <w:r w:rsidRPr="00336109">
        <w:t>Nel caso di inserimento di nuovi alunni nel corso dell’anno scolastico, l’assegnazione avverrà tenendo conto del numero degli alunni nelle classi sentito il parere degli insegnanti o della commissione di cui al punto 4.3.</w:t>
      </w:r>
    </w:p>
    <w:p w14:paraId="2AD9AE0D" w14:textId="77777777" w:rsidR="00B97D06" w:rsidRPr="00336109" w:rsidRDefault="00B97D06" w:rsidP="00B97D06">
      <w:pPr>
        <w:pStyle w:val="Titolo2"/>
      </w:pPr>
      <w:r w:rsidRPr="00336109">
        <w:t>8.</w:t>
      </w:r>
      <w:r w:rsidRPr="00336109">
        <w:tab/>
        <w:t>Passaggio da un indirizzo all’altro ad avvenuta iscrizione.</w:t>
      </w:r>
    </w:p>
    <w:p w14:paraId="7BF6E855" w14:textId="77777777" w:rsidR="00B97D06" w:rsidRPr="00B876DC" w:rsidRDefault="00B97D06" w:rsidP="00B97D06">
      <w:pPr>
        <w:pStyle w:val="Paragrafoelenco"/>
      </w:pPr>
      <w:r>
        <w:t>8.1</w:t>
      </w:r>
      <w:r>
        <w:tab/>
      </w:r>
      <w:r w:rsidRPr="00336109">
        <w:t xml:space="preserve">Le richieste di passaggio, sia in corso d’anno che al termine, da un indirizzo all’altro (normale, tempo pieno, indirizzo musicale, inglese potenziato) potranno essere eccezionalmente accolte solo per gravi motivi e a condizione che non determino la destabilizzazione dell’indirizzo. </w:t>
      </w:r>
    </w:p>
    <w:p w14:paraId="6E99F071" w14:textId="77777777" w:rsidR="00B97D06" w:rsidRPr="009773F8" w:rsidRDefault="00B97D06" w:rsidP="009773F8">
      <w:pPr>
        <w:pStyle w:val="deliberazione"/>
        <w:tabs>
          <w:tab w:val="clear" w:pos="425"/>
        </w:tabs>
        <w:rPr>
          <w:rStyle w:val="deliberazioneCarattere"/>
        </w:rPr>
      </w:pPr>
    </w:p>
    <w:sectPr w:rsidR="00B97D06" w:rsidRPr="009773F8">
      <w:footerReference w:type="default" r:id="rId8"/>
      <w:pgSz w:w="11906" w:h="16838"/>
      <w:pgMar w:top="720" w:right="1134" w:bottom="851" w:left="1162" w:header="0" w:footer="72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8092C" w14:textId="77777777" w:rsidR="002E0E88" w:rsidRDefault="002E0E88">
      <w:pPr>
        <w:spacing w:line="240" w:lineRule="auto"/>
      </w:pPr>
      <w:r>
        <w:separator/>
      </w:r>
    </w:p>
  </w:endnote>
  <w:endnote w:type="continuationSeparator" w:id="0">
    <w:p w14:paraId="2A62CA81" w14:textId="77777777" w:rsidR="002E0E88" w:rsidRDefault="002E0E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DawnCastl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B9468" w14:textId="77777777" w:rsidR="00D07530" w:rsidRDefault="00A00E6A">
    <w:pPr>
      <w:pStyle w:val="Pidipagina"/>
      <w:rPr>
        <w:sz w:val="20"/>
      </w:rPr>
    </w:pPr>
    <w:r>
      <w:rPr>
        <w:sz w:val="20"/>
      </w:rPr>
      <w:t>IL PRESIDENTE …………………………….</w:t>
    </w:r>
    <w:r>
      <w:rPr>
        <w:sz w:val="20"/>
      </w:rPr>
      <w:tab/>
      <w:t>IL SEGRETARIO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DD78A" w14:textId="77777777" w:rsidR="002E0E88" w:rsidRDefault="002E0E88">
      <w:pPr>
        <w:spacing w:line="240" w:lineRule="auto"/>
      </w:pPr>
      <w:r>
        <w:separator/>
      </w:r>
    </w:p>
  </w:footnote>
  <w:footnote w:type="continuationSeparator" w:id="0">
    <w:p w14:paraId="77C89682" w14:textId="77777777" w:rsidR="002E0E88" w:rsidRDefault="002E0E8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048B"/>
    <w:multiLevelType w:val="multilevel"/>
    <w:tmpl w:val="109EEF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F7C2F95"/>
    <w:multiLevelType w:val="hybridMultilevel"/>
    <w:tmpl w:val="2D22ED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B27F52"/>
    <w:multiLevelType w:val="hybridMultilevel"/>
    <w:tmpl w:val="4AAABECC"/>
    <w:lvl w:ilvl="0" w:tplc="2554624A">
      <w:start w:val="1"/>
      <w:numFmt w:val="bullet"/>
      <w:lvlText w:val=""/>
      <w:lvlJc w:val="left"/>
      <w:pPr>
        <w:ind w:left="433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595865"/>
    <w:multiLevelType w:val="multilevel"/>
    <w:tmpl w:val="B60426F0"/>
    <w:lvl w:ilvl="0">
      <w:start w:val="1"/>
      <w:numFmt w:val="bullet"/>
      <w:lvlText w:val=""/>
      <w:lvlJc w:val="left"/>
      <w:pPr>
        <w:ind w:left="433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87734E4"/>
    <w:multiLevelType w:val="multilevel"/>
    <w:tmpl w:val="8EEA4DAE"/>
    <w:lvl w:ilvl="0">
      <w:start w:val="1"/>
      <w:numFmt w:val="bullet"/>
      <w:lvlText w:val=""/>
      <w:lvlJc w:val="left"/>
      <w:pPr>
        <w:tabs>
          <w:tab w:val="num" w:pos="785"/>
        </w:tabs>
        <w:ind w:left="709" w:hanging="284"/>
      </w:pPr>
      <w:rPr>
        <w:rFonts w:ascii="Symbol" w:hAnsi="Symbol" w:cs="Symbol" w:hint="default"/>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hAnsi="Symbol" w:cs="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hAnsi="Symbol" w:cs="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5" w15:restartNumberingAfterBreak="0">
    <w:nsid w:val="4DFD216D"/>
    <w:multiLevelType w:val="hybridMultilevel"/>
    <w:tmpl w:val="4A6ED138"/>
    <w:lvl w:ilvl="0" w:tplc="E72C3A56">
      <w:start w:val="1"/>
      <w:numFmt w:val="bullet"/>
      <w:pStyle w:val="puntielenco2"/>
      <w:lvlText w:val="o"/>
      <w:lvlJc w:val="left"/>
      <w:pPr>
        <w:ind w:left="1854" w:hanging="360"/>
      </w:pPr>
      <w:rPr>
        <w:rFonts w:ascii="Courier New" w:hAnsi="Courier New" w:cs="Courier New"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6" w15:restartNumberingAfterBreak="0">
    <w:nsid w:val="581A2909"/>
    <w:multiLevelType w:val="hybridMultilevel"/>
    <w:tmpl w:val="B4BAE610"/>
    <w:lvl w:ilvl="0" w:tplc="864EDD58">
      <w:start w:val="1"/>
      <w:numFmt w:val="lowerLetter"/>
      <w:pStyle w:val="puntilettera"/>
      <w:lvlText w:val="%1)"/>
      <w:lvlJc w:val="left"/>
      <w:pPr>
        <w:ind w:left="433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08B0C82"/>
    <w:multiLevelType w:val="multilevel"/>
    <w:tmpl w:val="F3E64BB4"/>
    <w:lvl w:ilvl="0">
      <w:start w:val="1"/>
      <w:numFmt w:val="bullet"/>
      <w:lvlText w:val=""/>
      <w:lvlJc w:val="left"/>
      <w:pPr>
        <w:tabs>
          <w:tab w:val="num" w:pos="785"/>
        </w:tabs>
        <w:ind w:left="709" w:hanging="284"/>
      </w:pPr>
      <w:rPr>
        <w:rFonts w:ascii="Symbol" w:hAnsi="Symbol" w:cs="Symbol" w:hint="default"/>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hAnsi="Symbol" w:cs="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hAnsi="Symbol" w:cs="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8" w15:restartNumberingAfterBreak="0">
    <w:nsid w:val="644F6DDD"/>
    <w:multiLevelType w:val="multilevel"/>
    <w:tmpl w:val="2916B4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9" w15:restartNumberingAfterBreak="0">
    <w:nsid w:val="68C76D83"/>
    <w:multiLevelType w:val="hybridMultilevel"/>
    <w:tmpl w:val="127A0E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1E94F5B"/>
    <w:multiLevelType w:val="hybridMultilevel"/>
    <w:tmpl w:val="4664D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82862BC"/>
    <w:multiLevelType w:val="hybridMultilevel"/>
    <w:tmpl w:val="43B83D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B943456"/>
    <w:multiLevelType w:val="multilevel"/>
    <w:tmpl w:val="0F9ACCCE"/>
    <w:lvl w:ilvl="0">
      <w:start w:val="1"/>
      <w:numFmt w:val="bullet"/>
      <w:lvlText w:val=""/>
      <w:lvlJc w:val="left"/>
      <w:pPr>
        <w:tabs>
          <w:tab w:val="num" w:pos="785"/>
        </w:tabs>
        <w:ind w:left="709" w:hanging="284"/>
      </w:pPr>
      <w:rPr>
        <w:rFonts w:ascii="Symbol" w:hAnsi="Symbol" w:cs="Symbol" w:hint="default"/>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hAnsi="Symbol" w:cs="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hAnsi="Symbol" w:cs="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num w:numId="1">
    <w:abstractNumId w:val="12"/>
  </w:num>
  <w:num w:numId="2">
    <w:abstractNumId w:val="4"/>
  </w:num>
  <w:num w:numId="3">
    <w:abstractNumId w:val="3"/>
  </w:num>
  <w:num w:numId="4">
    <w:abstractNumId w:val="0"/>
  </w:num>
  <w:num w:numId="5">
    <w:abstractNumId w:val="7"/>
  </w:num>
  <w:num w:numId="6">
    <w:abstractNumId w:val="8"/>
  </w:num>
  <w:num w:numId="7">
    <w:abstractNumId w:val="1"/>
  </w:num>
  <w:num w:numId="8">
    <w:abstractNumId w:val="9"/>
  </w:num>
  <w:num w:numId="9">
    <w:abstractNumId w:val="11"/>
  </w:num>
  <w:num w:numId="10">
    <w:abstractNumId w:val="10"/>
  </w:num>
  <w:num w:numId="11">
    <w:abstractNumId w:val="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530"/>
    <w:rsid w:val="000D2F43"/>
    <w:rsid w:val="002E0E88"/>
    <w:rsid w:val="003C1B4D"/>
    <w:rsid w:val="0041629D"/>
    <w:rsid w:val="00597DC2"/>
    <w:rsid w:val="00665697"/>
    <w:rsid w:val="00726564"/>
    <w:rsid w:val="00763934"/>
    <w:rsid w:val="008A270D"/>
    <w:rsid w:val="008E2C1D"/>
    <w:rsid w:val="009773F8"/>
    <w:rsid w:val="00A00E6A"/>
    <w:rsid w:val="00B97D06"/>
    <w:rsid w:val="00C3180A"/>
    <w:rsid w:val="00C33968"/>
    <w:rsid w:val="00CC1C70"/>
    <w:rsid w:val="00D07530"/>
    <w:rsid w:val="00E6139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59010"/>
  <w15:docId w15:val="{315EACB3-8BE6-441A-9212-5E8B4027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9613E"/>
    <w:pPr>
      <w:widowControl w:val="0"/>
      <w:suppressAutoHyphens/>
      <w:spacing w:line="259" w:lineRule="auto"/>
      <w:jc w:val="both"/>
    </w:pPr>
    <w:rPr>
      <w:rFonts w:asciiTheme="minorHAnsi" w:eastAsia="Times New Roman" w:hAnsiTheme="minorHAnsi"/>
      <w:color w:val="00000A"/>
      <w:sz w:val="22"/>
    </w:rPr>
  </w:style>
  <w:style w:type="paragraph" w:styleId="Titolo1">
    <w:name w:val="heading 1"/>
    <w:basedOn w:val="Normale"/>
    <w:qFormat/>
    <w:rsid w:val="00A9613E"/>
    <w:pPr>
      <w:keepNext/>
      <w:spacing w:before="240"/>
      <w:ind w:left="425" w:hanging="425"/>
      <w:outlineLvl w:val="0"/>
    </w:pPr>
    <w:rPr>
      <w:rFonts w:asciiTheme="majorHAnsi" w:hAnsiTheme="majorHAnsi" w:cs="Arial"/>
      <w:b/>
      <w:bCs/>
      <w:i/>
      <w:sz w:val="28"/>
    </w:rPr>
  </w:style>
  <w:style w:type="paragraph" w:styleId="Titolo2">
    <w:name w:val="heading 2"/>
    <w:basedOn w:val="Normale"/>
    <w:qFormat/>
    <w:pPr>
      <w:keepNext/>
      <w:widowControl/>
      <w:spacing w:before="120"/>
      <w:ind w:left="352"/>
      <w:outlineLvl w:val="1"/>
    </w:pPr>
    <w:rPr>
      <w:b/>
    </w:rPr>
  </w:style>
  <w:style w:type="paragraph" w:styleId="Titolo3">
    <w:name w:val="heading 3"/>
    <w:basedOn w:val="Normale"/>
    <w:qFormat/>
    <w:pPr>
      <w:keepNext/>
      <w:outlineLvl w:val="2"/>
    </w:pPr>
    <w:rPr>
      <w:b/>
    </w:rPr>
  </w:style>
  <w:style w:type="paragraph" w:styleId="Titolo4">
    <w:name w:val="heading 4"/>
    <w:basedOn w:val="Normale"/>
    <w:qFormat/>
    <w:pPr>
      <w:keepNext/>
      <w:outlineLvl w:val="3"/>
    </w:pPr>
    <w:rPr>
      <w:rFonts w:ascii="DawnCastle" w:hAnsi="DawnCastle"/>
      <w:b/>
      <w:sz w:val="40"/>
    </w:rPr>
  </w:style>
  <w:style w:type="paragraph" w:styleId="Titolo5">
    <w:name w:val="heading 5"/>
    <w:basedOn w:val="Normale"/>
    <w:qFormat/>
    <w:pPr>
      <w:keepNext/>
      <w:jc w:val="left"/>
      <w:outlineLvl w:val="4"/>
    </w:pPr>
    <w:rPr>
      <w:rFonts w:cs="Arial"/>
      <w:b/>
      <w:sz w:val="20"/>
    </w:rPr>
  </w:style>
  <w:style w:type="paragraph" w:styleId="Titolo6">
    <w:name w:val="heading 6"/>
    <w:basedOn w:val="Normale"/>
    <w:qFormat/>
    <w:pPr>
      <w:keepNext/>
      <w:spacing w:before="120"/>
      <w:ind w:left="425"/>
      <w:outlineLvl w:val="5"/>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qFormat/>
    <w:rPr>
      <w:rFonts w:ascii="DawnCastle" w:eastAsia="Times New Roman" w:hAnsi="DawnCastle" w:cs="Times New Roman"/>
      <w:b/>
      <w:sz w:val="40"/>
      <w:szCs w:val="20"/>
      <w:lang w:eastAsia="it-IT"/>
    </w:rPr>
  </w:style>
  <w:style w:type="character" w:customStyle="1" w:styleId="PidipaginaCarattere">
    <w:name w:val="Piè di pagina Carattere"/>
    <w:uiPriority w:val="99"/>
    <w:qFormat/>
    <w:rPr>
      <w:rFonts w:ascii="Arial" w:eastAsia="Times New Roman" w:hAnsi="Arial" w:cs="Times New Roman"/>
      <w:sz w:val="24"/>
      <w:szCs w:val="20"/>
      <w:lang w:eastAsia="it-IT"/>
    </w:rPr>
  </w:style>
  <w:style w:type="character" w:customStyle="1" w:styleId="CorpodeltestoCarattere">
    <w:name w:val="Corpo del testo Carattere"/>
    <w:semiHidden/>
    <w:qFormat/>
    <w:rPr>
      <w:rFonts w:ascii="Arial" w:eastAsia="Times New Roman" w:hAnsi="Arial" w:cs="Times New Roman"/>
      <w:sz w:val="24"/>
      <w:szCs w:val="20"/>
      <w:lang w:eastAsia="it-IT"/>
    </w:rPr>
  </w:style>
  <w:style w:type="character" w:customStyle="1" w:styleId="Rientrocorpodeltesto2Carattere">
    <w:name w:val="Rientro corpo del testo 2 Carattere"/>
    <w:semiHidden/>
    <w:qFormat/>
    <w:rPr>
      <w:rFonts w:ascii="Arial" w:eastAsia="Times New Roman" w:hAnsi="Arial" w:cs="Times New Roman"/>
      <w:sz w:val="24"/>
      <w:szCs w:val="20"/>
      <w:lang w:eastAsia="it-IT"/>
    </w:rPr>
  </w:style>
  <w:style w:type="character" w:customStyle="1" w:styleId="Rientrocorpodeltesto3Carattere">
    <w:name w:val="Rientro corpo del testo 3 Carattere"/>
    <w:semiHidden/>
    <w:qFormat/>
    <w:rPr>
      <w:rFonts w:ascii="Arial" w:eastAsia="Times New Roman" w:hAnsi="Arial"/>
      <w:sz w:val="16"/>
      <w:szCs w:val="16"/>
    </w:rPr>
  </w:style>
  <w:style w:type="character" w:customStyle="1" w:styleId="CollegamentoInternet">
    <w:name w:val="Collegamento Internet"/>
    <w:uiPriority w:val="99"/>
    <w:rPr>
      <w:color w:val="0000FF"/>
      <w:u w:val="single"/>
    </w:rPr>
  </w:style>
  <w:style w:type="character" w:styleId="Collegamentovisitato">
    <w:name w:val="FollowedHyperlink"/>
    <w:semiHidden/>
    <w:unhideWhenUsed/>
    <w:qFormat/>
    <w:rPr>
      <w:color w:val="800080"/>
      <w:u w:val="single"/>
    </w:rPr>
  </w:style>
  <w:style w:type="character" w:customStyle="1" w:styleId="Corpodeltesto2Carattere">
    <w:name w:val="Corpo del testo 2 Carattere"/>
    <w:link w:val="Corpodeltesto2"/>
    <w:uiPriority w:val="99"/>
    <w:semiHidden/>
    <w:qFormat/>
    <w:rsid w:val="00695F36"/>
    <w:rPr>
      <w:rFonts w:ascii="Arial" w:eastAsia="Times New Roman" w:hAnsi="Arial"/>
      <w:sz w:val="22"/>
    </w:rPr>
  </w:style>
  <w:style w:type="character" w:customStyle="1" w:styleId="TestofumettoCarattere">
    <w:name w:val="Testo fumetto Carattere"/>
    <w:basedOn w:val="Carpredefinitoparagrafo"/>
    <w:link w:val="Testofumetto"/>
    <w:uiPriority w:val="99"/>
    <w:semiHidden/>
    <w:qFormat/>
    <w:rsid w:val="00015645"/>
    <w:rPr>
      <w:rFonts w:ascii="Segoe UI" w:eastAsia="Times New Roman" w:hAnsi="Segoe UI" w:cs="Segoe UI"/>
      <w:sz w:val="18"/>
      <w:szCs w:val="18"/>
    </w:rPr>
  </w:style>
  <w:style w:type="character" w:customStyle="1" w:styleId="ParagrafoelencoCarattere">
    <w:name w:val="Paragrafo elenco Carattere"/>
    <w:basedOn w:val="Carpredefinitoparagrafo"/>
    <w:link w:val="Paragrafoelenco"/>
    <w:uiPriority w:val="34"/>
    <w:qFormat/>
    <w:rsid w:val="00FE1C5E"/>
    <w:rPr>
      <w:rFonts w:asciiTheme="minorHAnsi" w:eastAsia="Times New Roman" w:hAnsiTheme="minorHAnsi"/>
      <w:sz w:val="22"/>
    </w:rPr>
  </w:style>
  <w:style w:type="character" w:customStyle="1" w:styleId="TestonormaleCarattere">
    <w:name w:val="Testo normale Carattere"/>
    <w:basedOn w:val="Carpredefinitoparagrafo"/>
    <w:link w:val="Testonormale"/>
    <w:semiHidden/>
    <w:qFormat/>
    <w:rsid w:val="002A09A2"/>
    <w:rPr>
      <w:rFonts w:ascii="Courier New" w:eastAsia="Times New Roman" w:hAnsi="Courier New"/>
    </w:rPr>
  </w:style>
  <w:style w:type="character" w:customStyle="1" w:styleId="deliberazioneCarattere">
    <w:name w:val="deliberazione Carattere"/>
    <w:basedOn w:val="PidipaginaCarattere"/>
    <w:qFormat/>
    <w:rsid w:val="003075D4"/>
    <w:rPr>
      <w:rFonts w:asciiTheme="minorHAnsi" w:eastAsia="Times New Roman" w:hAnsiTheme="minorHAnsi" w:cs="Times New Roman"/>
      <w:sz w:val="22"/>
      <w:szCs w:val="24"/>
      <w:lang w:eastAsia="it-IT"/>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eastAsia="Times New Roman" w:cs="Arial"/>
    </w:rPr>
  </w:style>
  <w:style w:type="character" w:customStyle="1" w:styleId="ListLabel4">
    <w:name w:val="ListLabel 4"/>
    <w:qFormat/>
    <w:rPr>
      <w:rFonts w:cs="OpenSymbol"/>
    </w:rPr>
  </w:style>
  <w:style w:type="character" w:customStyle="1" w:styleId="ListLabel5">
    <w:name w:val="ListLabel 5"/>
    <w:qFormat/>
    <w:rPr>
      <w:rFonts w:cs="Symbol"/>
    </w:rPr>
  </w:style>
  <w:style w:type="character" w:customStyle="1" w:styleId="Saltoaindice">
    <w:name w:val="Salto a indice"/>
    <w:qFormat/>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eastAsia="Times New Roman"/>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eastAsia="Times New Roman" w:cs="Calibri"/>
    </w:rPr>
  </w:style>
  <w:style w:type="character" w:customStyle="1" w:styleId="Punti">
    <w:name w:val="Punti"/>
    <w:qFormat/>
    <w:rPr>
      <w:rFonts w:ascii="OpenSymbol" w:eastAsia="OpenSymbol" w:hAnsi="OpenSymbol" w:cs="OpenSymbol"/>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puntoelencoCarattere">
    <w:name w:val="punto elenco Carattere"/>
    <w:basedOn w:val="ParagrafoelencoCarattere"/>
    <w:qFormat/>
    <w:rsid w:val="00344A14"/>
    <w:rPr>
      <w:rFonts w:asciiTheme="minorHAnsi" w:eastAsiaTheme="minorHAnsi" w:hAnsiTheme="minorHAnsi" w:cstheme="minorBidi"/>
      <w:sz w:val="22"/>
      <w:szCs w:val="22"/>
      <w:lang w:eastAsia="en-U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eastAsia="Times New Roman"/>
    </w:rPr>
  </w:style>
  <w:style w:type="character" w:customStyle="1" w:styleId="ListLabel24">
    <w:name w:val="ListLabel 24"/>
    <w:qFormat/>
    <w:rPr>
      <w:rFonts w:eastAsia="Times New Roman" w:cs="Calibri"/>
    </w:rPr>
  </w:style>
  <w:style w:type="paragraph" w:styleId="Titolo">
    <w:name w:val="Title"/>
    <w:basedOn w:val="Normale"/>
    <w:next w:val="Corpodeltesto"/>
    <w:qFormat/>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semiHidden/>
  </w:style>
  <w:style w:type="paragraph" w:styleId="Elenco">
    <w:name w:val="List"/>
    <w:basedOn w:val="Corpodel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Titoloprincipale">
    <w:name w:val="Titolo principale"/>
    <w:basedOn w:val="Normale"/>
    <w:qFormat/>
    <w:pPr>
      <w:keepNext/>
      <w:spacing w:before="240" w:after="120"/>
    </w:pPr>
    <w:rPr>
      <w:rFonts w:ascii="Liberation Sans" w:eastAsia="Microsoft YaHei" w:hAnsi="Liberation Sans" w:cs="Mangal"/>
      <w:sz w:val="28"/>
      <w:szCs w:val="28"/>
    </w:rPr>
  </w:style>
  <w:style w:type="paragraph" w:styleId="Pidipagina">
    <w:name w:val="footer"/>
    <w:basedOn w:val="Normale"/>
    <w:uiPriority w:val="99"/>
    <w:pPr>
      <w:tabs>
        <w:tab w:val="center" w:pos="4819"/>
        <w:tab w:val="right" w:pos="9071"/>
      </w:tabs>
    </w:pPr>
  </w:style>
  <w:style w:type="paragraph" w:styleId="Rientrocorpodeltesto2">
    <w:name w:val="Body Text Indent 2"/>
    <w:basedOn w:val="Normale"/>
    <w:semiHidden/>
    <w:qFormat/>
    <w:pPr>
      <w:spacing w:before="120"/>
    </w:pPr>
  </w:style>
  <w:style w:type="paragraph" w:customStyle="1" w:styleId="Corpodeltesto21">
    <w:name w:val="Corpo del testo 21"/>
    <w:basedOn w:val="Normale"/>
    <w:qFormat/>
    <w:pPr>
      <w:spacing w:before="60"/>
      <w:ind w:left="340"/>
    </w:pPr>
  </w:style>
  <w:style w:type="paragraph" w:customStyle="1" w:styleId="effetti">
    <w:name w:val="effetti"/>
    <w:basedOn w:val="Normale"/>
    <w:qFormat/>
    <w:pPr>
      <w:widowControl/>
      <w:ind w:left="360" w:hanging="360"/>
    </w:pPr>
  </w:style>
  <w:style w:type="paragraph" w:customStyle="1" w:styleId="CorpoTesto">
    <w:name w:val="Corpo Testo"/>
    <w:basedOn w:val="Normale"/>
    <w:qFormat/>
    <w:pPr>
      <w:tabs>
        <w:tab w:val="left" w:pos="454"/>
        <w:tab w:val="left" w:pos="737"/>
      </w:tabs>
      <w:spacing w:line="360" w:lineRule="exact"/>
    </w:pPr>
    <w:rPr>
      <w:rFonts w:ascii="Times New Roman" w:hAnsi="Times New Roman"/>
    </w:rPr>
  </w:style>
  <w:style w:type="paragraph" w:styleId="Testodelblocco">
    <w:name w:val="Block Text"/>
    <w:basedOn w:val="Normale"/>
    <w:semiHidden/>
    <w:qFormat/>
    <w:pPr>
      <w:ind w:left="567" w:right="312" w:hanging="210"/>
    </w:pPr>
  </w:style>
  <w:style w:type="paragraph" w:customStyle="1" w:styleId="Rientrocorpodeltesto31">
    <w:name w:val="Rientro corpo del testo 31"/>
    <w:basedOn w:val="Normale"/>
    <w:qFormat/>
    <w:pPr>
      <w:spacing w:before="120"/>
      <w:ind w:left="340" w:hanging="340"/>
    </w:pPr>
  </w:style>
  <w:style w:type="paragraph" w:styleId="Intestazione">
    <w:name w:val="header"/>
    <w:basedOn w:val="Normale"/>
    <w:semiHidden/>
    <w:pPr>
      <w:tabs>
        <w:tab w:val="center" w:pos="4819"/>
        <w:tab w:val="right" w:pos="9638"/>
      </w:tabs>
    </w:pPr>
  </w:style>
  <w:style w:type="paragraph" w:styleId="Rientrocorpodeltesto3">
    <w:name w:val="Body Text Indent 3"/>
    <w:basedOn w:val="Normale"/>
    <w:semiHidden/>
    <w:unhideWhenUsed/>
    <w:qFormat/>
    <w:pPr>
      <w:spacing w:after="120"/>
      <w:ind w:left="283"/>
    </w:pPr>
    <w:rPr>
      <w:sz w:val="16"/>
      <w:szCs w:val="16"/>
    </w:rPr>
  </w:style>
  <w:style w:type="paragraph" w:styleId="Rientrocorpodeltesto">
    <w:name w:val="Body Text Indent"/>
    <w:basedOn w:val="Normale"/>
    <w:semiHidden/>
    <w:pPr>
      <w:ind w:left="425" w:hanging="425"/>
    </w:pPr>
    <w:rPr>
      <w:b/>
      <w:bCs/>
      <w:i/>
      <w:iCs/>
    </w:rPr>
  </w:style>
  <w:style w:type="paragraph" w:styleId="Testonormale">
    <w:name w:val="Plain Text"/>
    <w:basedOn w:val="Normale"/>
    <w:link w:val="TestonormaleCarattere"/>
    <w:qFormat/>
    <w:pPr>
      <w:widowControl/>
      <w:jc w:val="left"/>
    </w:pPr>
    <w:rPr>
      <w:rFonts w:ascii="Courier New" w:hAnsi="Courier New"/>
      <w:sz w:val="20"/>
    </w:rPr>
  </w:style>
  <w:style w:type="paragraph" w:styleId="Indice1">
    <w:name w:val="index 1"/>
    <w:basedOn w:val="Normale"/>
    <w:autoRedefine/>
    <w:uiPriority w:val="39"/>
    <w:unhideWhenUsed/>
    <w:rsid w:val="006A60CD"/>
    <w:pPr>
      <w:spacing w:after="100"/>
    </w:pPr>
  </w:style>
  <w:style w:type="paragraph" w:styleId="NormaleWeb">
    <w:name w:val="Normal (Web)"/>
    <w:basedOn w:val="Normale"/>
    <w:semiHidden/>
    <w:qFormat/>
    <w:pPr>
      <w:widowControl/>
      <w:spacing w:beforeAutospacing="1" w:after="119" w:line="288" w:lineRule="auto"/>
      <w:jc w:val="left"/>
    </w:pPr>
    <w:rPr>
      <w:rFonts w:ascii="Times New Roman" w:hAnsi="Times New Roman"/>
      <w:color w:val="000000"/>
      <w:szCs w:val="24"/>
    </w:rPr>
  </w:style>
  <w:style w:type="paragraph" w:customStyle="1" w:styleId="Normale0">
    <w:name w:val="[Normale]"/>
    <w:qFormat/>
    <w:pPr>
      <w:suppressAutoHyphens/>
    </w:pPr>
    <w:rPr>
      <w:rFonts w:ascii="Arial" w:eastAsia="Times New Roman" w:hAnsi="Arial" w:cs="Arial"/>
      <w:color w:val="00000A"/>
      <w:sz w:val="24"/>
      <w:szCs w:val="24"/>
    </w:rPr>
  </w:style>
  <w:style w:type="paragraph" w:styleId="Corpodeltesto2">
    <w:name w:val="Body Text 2"/>
    <w:basedOn w:val="Normale"/>
    <w:link w:val="Corpodeltesto2Carattere"/>
    <w:uiPriority w:val="99"/>
    <w:semiHidden/>
    <w:unhideWhenUsed/>
    <w:qFormat/>
    <w:rsid w:val="00695F36"/>
    <w:pPr>
      <w:spacing w:after="120" w:line="480" w:lineRule="auto"/>
    </w:pPr>
  </w:style>
  <w:style w:type="paragraph" w:customStyle="1" w:styleId="Contenutotabella">
    <w:name w:val="Contenuto tabella"/>
    <w:basedOn w:val="Normale"/>
    <w:uiPriority w:val="99"/>
    <w:qFormat/>
    <w:rsid w:val="00695F36"/>
    <w:pPr>
      <w:jc w:val="left"/>
    </w:pPr>
    <w:rPr>
      <w:rFonts w:ascii="Times New Roman" w:eastAsia="Arial Unicode MS" w:hAnsi="Times New Roman"/>
      <w:sz w:val="24"/>
      <w:szCs w:val="24"/>
    </w:rPr>
  </w:style>
  <w:style w:type="paragraph" w:styleId="Testofumetto">
    <w:name w:val="Balloon Text"/>
    <w:basedOn w:val="Normale"/>
    <w:link w:val="TestofumettoCarattere"/>
    <w:uiPriority w:val="99"/>
    <w:semiHidden/>
    <w:unhideWhenUsed/>
    <w:qFormat/>
    <w:rsid w:val="00015645"/>
    <w:rPr>
      <w:rFonts w:ascii="Segoe UI" w:hAnsi="Segoe UI" w:cs="Segoe UI"/>
      <w:sz w:val="18"/>
      <w:szCs w:val="18"/>
    </w:rPr>
  </w:style>
  <w:style w:type="paragraph" w:customStyle="1" w:styleId="Default">
    <w:name w:val="Default"/>
    <w:qFormat/>
    <w:rsid w:val="006672BC"/>
    <w:pPr>
      <w:suppressAutoHyphens/>
    </w:pPr>
    <w:rPr>
      <w:rFonts w:ascii="Verdana" w:hAnsi="Verdana" w:cs="Verdana"/>
      <w:color w:val="000000"/>
      <w:sz w:val="24"/>
      <w:szCs w:val="24"/>
    </w:rPr>
  </w:style>
  <w:style w:type="paragraph" w:customStyle="1" w:styleId="Corpodeltesto22">
    <w:name w:val="Corpo del testo 22"/>
    <w:basedOn w:val="Normale"/>
    <w:qFormat/>
    <w:rsid w:val="003D7B7D"/>
    <w:pPr>
      <w:spacing w:before="60"/>
      <w:ind w:left="340"/>
    </w:pPr>
    <w:rPr>
      <w:sz w:val="24"/>
    </w:rPr>
  </w:style>
  <w:style w:type="paragraph" w:styleId="Paragrafoelenco">
    <w:name w:val="List Paragraph"/>
    <w:basedOn w:val="Normale"/>
    <w:link w:val="ParagrafoelencoCarattere"/>
    <w:uiPriority w:val="34"/>
    <w:qFormat/>
    <w:rsid w:val="00D431DD"/>
    <w:pPr>
      <w:ind w:left="720"/>
      <w:contextualSpacing/>
    </w:pPr>
  </w:style>
  <w:style w:type="paragraph" w:customStyle="1" w:styleId="Corpodeltesto23">
    <w:name w:val="Corpo del testo 23"/>
    <w:basedOn w:val="Normale"/>
    <w:qFormat/>
    <w:rsid w:val="00DE72A8"/>
    <w:pPr>
      <w:spacing w:before="60"/>
      <w:ind w:left="340"/>
    </w:pPr>
    <w:rPr>
      <w:sz w:val="24"/>
    </w:rPr>
  </w:style>
  <w:style w:type="paragraph" w:customStyle="1" w:styleId="Corpo">
    <w:name w:val="Corpo"/>
    <w:qFormat/>
    <w:rsid w:val="00F355F9"/>
    <w:pPr>
      <w:suppressAutoHyphens/>
    </w:pPr>
    <w:rPr>
      <w:rFonts w:ascii="Helvetica" w:eastAsia="Arial Unicode MS" w:hAnsi="Helvetica" w:cs="Arial Unicode MS"/>
      <w:color w:val="000000"/>
      <w:sz w:val="22"/>
      <w:szCs w:val="22"/>
      <w:lang w:eastAsia="zh-CN"/>
    </w:rPr>
  </w:style>
  <w:style w:type="paragraph" w:styleId="Puntoelenco">
    <w:name w:val="List Bullet"/>
    <w:basedOn w:val="Normale"/>
    <w:uiPriority w:val="99"/>
    <w:unhideWhenUsed/>
    <w:qFormat/>
    <w:rsid w:val="007975E6"/>
    <w:pPr>
      <w:contextualSpacing/>
    </w:pPr>
  </w:style>
  <w:style w:type="paragraph" w:customStyle="1" w:styleId="sommario">
    <w:name w:val="sommario"/>
    <w:qFormat/>
    <w:rsid w:val="004F4165"/>
    <w:pPr>
      <w:widowControl w:val="0"/>
      <w:suppressAutoHyphens/>
      <w:spacing w:after="100" w:line="259" w:lineRule="auto"/>
    </w:pPr>
    <w:rPr>
      <w:color w:val="00000A"/>
      <w:sz w:val="22"/>
    </w:rPr>
  </w:style>
  <w:style w:type="paragraph" w:customStyle="1" w:styleId="deliberazione">
    <w:name w:val="deliberazione"/>
    <w:basedOn w:val="Pidipagina"/>
    <w:qFormat/>
    <w:rsid w:val="003075D4"/>
    <w:pPr>
      <w:widowControl/>
      <w:tabs>
        <w:tab w:val="left" w:pos="425"/>
      </w:tabs>
      <w:spacing w:before="120" w:line="240" w:lineRule="auto"/>
      <w:ind w:left="425" w:hanging="425"/>
    </w:pPr>
    <w:rPr>
      <w:szCs w:val="24"/>
    </w:rPr>
  </w:style>
  <w:style w:type="paragraph" w:customStyle="1" w:styleId="puntoelenco0">
    <w:name w:val="punto elenco"/>
    <w:basedOn w:val="Paragrafoelenco"/>
    <w:qFormat/>
    <w:rsid w:val="00344A14"/>
    <w:pPr>
      <w:widowControl/>
      <w:tabs>
        <w:tab w:val="left" w:pos="993"/>
      </w:tabs>
      <w:suppressAutoHyphens w:val="0"/>
      <w:spacing w:after="60" w:line="252" w:lineRule="auto"/>
      <w:ind w:left="993" w:hanging="284"/>
      <w:jc w:val="left"/>
    </w:pPr>
    <w:rPr>
      <w:rFonts w:eastAsiaTheme="minorHAnsi" w:cstheme="minorBidi"/>
      <w:szCs w:val="22"/>
      <w:lang w:eastAsia="en-US"/>
    </w:rPr>
  </w:style>
  <w:style w:type="paragraph" w:customStyle="1" w:styleId="Titolotabella">
    <w:name w:val="Titolo tabella"/>
    <w:basedOn w:val="Contenutotabella"/>
    <w:qFormat/>
  </w:style>
  <w:style w:type="table" w:styleId="Tabellaelenco3-colore6">
    <w:name w:val="List Table 3 Accent 6"/>
    <w:basedOn w:val="Tabellanormale"/>
    <w:uiPriority w:val="48"/>
    <w:rsid w:val="001E0ECB"/>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Elencotab3">
    <w:name w:val="List Table 3"/>
    <w:basedOn w:val="Tabellanormale"/>
    <w:uiPriority w:val="48"/>
    <w:rsid w:val="001E0EC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griglia4-colore3">
    <w:name w:val="Grid Table 4 Accent 3"/>
    <w:basedOn w:val="Tabellanormale"/>
    <w:uiPriority w:val="49"/>
    <w:rsid w:val="00FE1C5E"/>
    <w:rPr>
      <w:rFonts w:asciiTheme="minorHAnsi" w:eastAsiaTheme="minorHAnsi" w:hAnsiTheme="minorHAnsi"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gliatabella">
    <w:name w:val="Table Grid"/>
    <w:basedOn w:val="Tabellanormale"/>
    <w:uiPriority w:val="59"/>
    <w:rsid w:val="00905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1">
    <w:name w:val="Plain Table 1"/>
    <w:basedOn w:val="Tabellanormale"/>
    <w:uiPriority w:val="41"/>
    <w:rsid w:val="002E0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gliatab4">
    <w:name w:val="Grid Table 4"/>
    <w:basedOn w:val="Tabellanormale"/>
    <w:uiPriority w:val="49"/>
    <w:rsid w:val="008E53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untielenco2">
    <w:name w:val="punti elenco2"/>
    <w:basedOn w:val="puntoelenco0"/>
    <w:link w:val="puntielenco2Carattere"/>
    <w:qFormat/>
    <w:rsid w:val="00B97D06"/>
    <w:pPr>
      <w:numPr>
        <w:numId w:val="12"/>
      </w:numPr>
      <w:contextualSpacing w:val="0"/>
    </w:pPr>
    <w:rPr>
      <w:color w:val="auto"/>
    </w:rPr>
  </w:style>
  <w:style w:type="paragraph" w:customStyle="1" w:styleId="puntilettera">
    <w:name w:val="punti lettera"/>
    <w:basedOn w:val="puntoelenco0"/>
    <w:link w:val="puntiletteraCarattere"/>
    <w:qFormat/>
    <w:rsid w:val="00B97D06"/>
    <w:pPr>
      <w:numPr>
        <w:numId w:val="13"/>
      </w:numPr>
      <w:tabs>
        <w:tab w:val="clear" w:pos="993"/>
      </w:tabs>
      <w:ind w:left="993" w:hanging="284"/>
      <w:contextualSpacing w:val="0"/>
    </w:pPr>
    <w:rPr>
      <w:color w:val="auto"/>
    </w:rPr>
  </w:style>
  <w:style w:type="character" w:customStyle="1" w:styleId="puntielenco2Carattere">
    <w:name w:val="punti elenco2 Carattere"/>
    <w:basedOn w:val="puntoelencoCarattere"/>
    <w:link w:val="puntielenco2"/>
    <w:rsid w:val="00B97D06"/>
    <w:rPr>
      <w:rFonts w:asciiTheme="minorHAnsi" w:eastAsiaTheme="minorHAnsi" w:hAnsiTheme="minorHAnsi" w:cstheme="minorBidi"/>
      <w:sz w:val="22"/>
      <w:szCs w:val="22"/>
      <w:lang w:eastAsia="en-US"/>
    </w:rPr>
  </w:style>
  <w:style w:type="character" w:customStyle="1" w:styleId="puntiletteraCarattere">
    <w:name w:val="punti lettera Carattere"/>
    <w:basedOn w:val="puntoelencoCarattere"/>
    <w:link w:val="puntilettera"/>
    <w:rsid w:val="00B97D06"/>
    <w:rPr>
      <w:rFonts w:asciiTheme="minorHAnsi" w:eastAsiaTheme="minorHAnsi" w:hAnsiTheme="minorHAnsi" w:cstheme="minorBidi"/>
      <w:sz w:val="22"/>
      <w:szCs w:val="22"/>
      <w:lang w:eastAsia="en-US"/>
    </w:rPr>
  </w:style>
  <w:style w:type="paragraph" w:styleId="Sommario1">
    <w:name w:val="toc 1"/>
    <w:basedOn w:val="Normale"/>
    <w:next w:val="Normale"/>
    <w:autoRedefine/>
    <w:uiPriority w:val="39"/>
    <w:unhideWhenUsed/>
    <w:rsid w:val="000D2F4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8535A-734C-4C92-BCAA-397AE5445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4045</Words>
  <Characters>23063</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Verbale della seduta del</vt:lpstr>
    </vt:vector>
  </TitlesOfParts>
  <Company/>
  <LinksUpToDate>false</LinksUpToDate>
  <CharactersWithSpaces>27054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della seduta del</dc:title>
  <dc:creator>Angelo Vitali</dc:creator>
  <cp:lastModifiedBy>Francesco Pepe</cp:lastModifiedBy>
  <cp:revision>2</cp:revision>
  <cp:lastPrinted>2014-06-27T10:51:00Z</cp:lastPrinted>
  <dcterms:created xsi:type="dcterms:W3CDTF">2019-06-28T11:47:00Z</dcterms:created>
  <dcterms:modified xsi:type="dcterms:W3CDTF">2019-06-28T11:47:00Z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