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D2" w:rsidRPr="00C71AAF" w:rsidRDefault="00EC12D2" w:rsidP="00EC12D2">
      <w:pPr>
        <w:autoSpaceDE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71AAF">
        <w:rPr>
          <w:rFonts w:ascii="Arial" w:hAnsi="Arial" w:cs="Arial"/>
          <w:b/>
          <w:bCs/>
          <w:sz w:val="22"/>
          <w:szCs w:val="22"/>
        </w:rPr>
        <w:t>ALLEGATO B: GRIGLIA DI VALUTAZIONE DEI TITOLI PER DM 233</w:t>
      </w:r>
    </w:p>
    <w:p w:rsidR="00EC12D2" w:rsidRDefault="00EC12D2" w:rsidP="00EC12D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EC12D2" w:rsidRDefault="00EC12D2" w:rsidP="00EC12D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EC12D2" w:rsidRDefault="00EC12D2" w:rsidP="00EC12D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650"/>
        <w:gridCol w:w="2027"/>
        <w:gridCol w:w="1276"/>
        <w:gridCol w:w="1134"/>
        <w:gridCol w:w="1134"/>
        <w:gridCol w:w="1276"/>
      </w:tblGrid>
      <w:tr w:rsidR="00EC12D2" w:rsidRPr="00C71AAF" w:rsidTr="009A5080">
        <w:trPr>
          <w:trHeight w:val="6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-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-113" w:firstLine="2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-10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n. riferimento del curriculum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-113" w:hanging="3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da compilare</w:t>
            </w:r>
          </w:p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-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a cura del candidato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da compilare a cura della commissione</w:t>
            </w:r>
          </w:p>
        </w:tc>
      </w:tr>
      <w:tr w:rsidR="00EC12D2" w:rsidRPr="00C71AAF" w:rsidTr="009A5080">
        <w:trPr>
          <w:trHeight w:val="127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Titoli di studio</w:t>
            </w:r>
          </w:p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71AAF">
              <w:rPr>
                <w:rFonts w:ascii="Arial" w:hAnsi="Arial" w:cs="Arial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>Votazione riportata al termine del corso di laurea magistrale/specialistica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>5 punti +</w:t>
            </w:r>
          </w:p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punto da 90 a 99;</w:t>
            </w:r>
          </w:p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>2 punti da 100 a 104; 3 punti da 105 a 109;</w:t>
            </w:r>
          </w:p>
          <w:p w:rsidR="00EC12D2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 xml:space="preserve">4 punti 110; </w:t>
            </w:r>
          </w:p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>5 punti 110 e lode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Max [10]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12D2" w:rsidRPr="00C71AAF" w:rsidTr="009A5080">
        <w:trPr>
          <w:trHeight w:val="55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C71AAF">
              <w:rPr>
                <w:rFonts w:ascii="Arial" w:hAnsi="Arial" w:cs="Arial"/>
                <w:iCs/>
                <w:sz w:val="18"/>
                <w:szCs w:val="18"/>
              </w:rPr>
              <w:t>Laurea triennale (in assenza del titolo precedente e non cumulabile con esso)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Max [4]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12D2" w:rsidRPr="00C71AAF" w:rsidTr="009A5080">
        <w:trPr>
          <w:trHeight w:val="55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C71AAF">
              <w:rPr>
                <w:rFonts w:ascii="Arial" w:hAnsi="Arial" w:cs="Arial"/>
                <w:iCs/>
                <w:sz w:val="18"/>
                <w:szCs w:val="18"/>
              </w:rPr>
              <w:t>Diploma (in assenza dei titoli precedenti e non cumulabile)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>Punti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Max [2]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12D2" w:rsidRPr="00C71AAF" w:rsidTr="009A5080">
        <w:trPr>
          <w:trHeight w:val="55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iCs/>
                <w:sz w:val="18"/>
                <w:szCs w:val="18"/>
              </w:rPr>
              <w:t>Ulteriore laurea rispetto alla prima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 xml:space="preserve">3 punti per l’ulteriore titolo di laurea posseduto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Max [9]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12D2" w:rsidRPr="00C71AAF" w:rsidTr="009A5080">
        <w:trPr>
          <w:trHeight w:val="126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iCs/>
                <w:sz w:val="18"/>
                <w:szCs w:val="18"/>
              </w:rPr>
              <w:t>Titoli di specializzazione (Dottorati, Master, corsi di perfezionamento) relativi all’area di pertinenza dell’incarico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>3 punti per ogni titolo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Max [9]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12D2" w:rsidRPr="00C71AAF" w:rsidTr="009A5080">
        <w:trPr>
          <w:trHeight w:val="164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Esperienza professionale</w:t>
            </w:r>
          </w:p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71AAF">
              <w:rPr>
                <w:rFonts w:ascii="Arial" w:hAnsi="Arial" w:cs="Arial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>Esperienza professionale maturata in settori attinenti all’ambito professionale del presente Avviso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>2 punti per ogni incarico</w:t>
            </w:r>
          </w:p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C71AAF"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 w:rsidRPr="00C71AAF">
              <w:rPr>
                <w:rFonts w:ascii="Arial" w:hAnsi="Arial" w:cs="Arial"/>
                <w:sz w:val="18"/>
                <w:szCs w:val="18"/>
              </w:rPr>
              <w:t xml:space="preserve"> 4 incarichi)</w:t>
            </w:r>
          </w:p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 xml:space="preserve">(0,5 punti in più se l’esperienza afferisce all’incarico per cui si concorre)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Max [10]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12D2" w:rsidRPr="00C71AAF" w:rsidTr="009A5080">
        <w:trPr>
          <w:trHeight w:val="92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C71AAF">
              <w:rPr>
                <w:rFonts w:ascii="Arial" w:hAnsi="Arial" w:cs="Arial"/>
                <w:iCs/>
                <w:sz w:val="18"/>
                <w:szCs w:val="18"/>
              </w:rPr>
              <w:t>Competenze informatiche certificate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 xml:space="preserve">1 punto per ogni certificazione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Max [5]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12D2" w:rsidRPr="00C71AAF" w:rsidTr="009A5080">
        <w:trPr>
          <w:trHeight w:val="97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C71AAF">
              <w:rPr>
                <w:rFonts w:ascii="Arial" w:hAnsi="Arial" w:cs="Arial"/>
                <w:iCs/>
                <w:sz w:val="18"/>
                <w:szCs w:val="18"/>
              </w:rPr>
              <w:t>Pubblicazioni attinenti all’area di pertinenza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1AAF">
              <w:rPr>
                <w:rFonts w:ascii="Arial" w:hAnsi="Arial" w:cs="Arial"/>
                <w:sz w:val="18"/>
                <w:szCs w:val="18"/>
              </w:rPr>
              <w:t>1 punto per ogni pubblicazione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bCs/>
                <w:sz w:val="18"/>
                <w:szCs w:val="18"/>
              </w:rPr>
              <w:t>Max [3]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12D2" w:rsidRPr="00C71AAF" w:rsidTr="009A5080">
        <w:trPr>
          <w:trHeight w:val="586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AAF">
              <w:rPr>
                <w:rFonts w:ascii="Arial" w:hAnsi="Arial" w:cs="Arial"/>
                <w:b/>
                <w:iCs/>
                <w:sz w:val="18"/>
                <w:szCs w:val="18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jc w:val="right"/>
              <w:rPr>
                <w:rFonts w:ascii="Arial" w:hAnsi="Arial" w:cs="Arial"/>
                <w:b/>
                <w:bCs/>
              </w:rPr>
            </w:pPr>
            <w:r w:rsidRPr="00C71AAF">
              <w:rPr>
                <w:rFonts w:ascii="Arial" w:hAnsi="Arial" w:cs="Arial"/>
                <w:b/>
                <w:bCs/>
              </w:rPr>
              <w:t>/46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D2" w:rsidRPr="00C71AAF" w:rsidRDefault="00EC12D2" w:rsidP="009A5080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E5161" w:rsidRDefault="007E5161"/>
    <w:sectPr w:rsidR="007E5161" w:rsidSect="00EC12D2">
      <w:pgSz w:w="11910" w:h="16840"/>
      <w:pgMar w:top="1417" w:right="57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D2"/>
    <w:rsid w:val="004662FD"/>
    <w:rsid w:val="007E5161"/>
    <w:rsid w:val="00E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EB72D-3585-459A-AB8A-794958A9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mmaCarattere">
    <w:name w:val="Comma Carattere"/>
    <w:basedOn w:val="Carpredefinitoparagrafo"/>
    <w:link w:val="Comma"/>
    <w:locked/>
    <w:rsid w:val="00EC12D2"/>
  </w:style>
  <w:style w:type="paragraph" w:customStyle="1" w:styleId="Comma">
    <w:name w:val="Comma"/>
    <w:basedOn w:val="Paragrafoelenco"/>
    <w:link w:val="CommaCarattere"/>
    <w:qFormat/>
    <w:rsid w:val="00EC12D2"/>
    <w:pPr>
      <w:numPr>
        <w:numId w:val="1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C1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</cp:revision>
  <dcterms:created xsi:type="dcterms:W3CDTF">2026-01-12T11:52:00Z</dcterms:created>
  <dcterms:modified xsi:type="dcterms:W3CDTF">2026-01-12T11:52:00Z</dcterms:modified>
</cp:coreProperties>
</file>