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93" w:rsidRDefault="00A53493" w:rsidP="00A53493">
      <w:pPr>
        <w:rPr>
          <w:rFonts w:ascii="Arial" w:hAnsi="Arial" w:cs="Arial"/>
          <w:sz w:val="22"/>
          <w:szCs w:val="22"/>
        </w:rPr>
      </w:pPr>
    </w:p>
    <w:p w:rsidR="00BE3A92" w:rsidRDefault="00BE3A92" w:rsidP="00A53493">
      <w:pPr>
        <w:rPr>
          <w:rFonts w:ascii="Arial" w:hAnsi="Arial" w:cs="Arial"/>
          <w:sz w:val="22"/>
          <w:szCs w:val="22"/>
        </w:rPr>
      </w:pPr>
    </w:p>
    <w:p w:rsidR="00BE3A92" w:rsidRPr="009E25EA" w:rsidRDefault="00BE3A92" w:rsidP="00BE3A92">
      <w:pPr>
        <w:jc w:val="center"/>
        <w:rPr>
          <w:rFonts w:hAnsi="Times New Roman"/>
          <w:b/>
          <w:sz w:val="24"/>
          <w:szCs w:val="24"/>
        </w:rPr>
      </w:pPr>
      <w:r w:rsidRPr="009E25EA">
        <w:rPr>
          <w:rFonts w:hAnsi="Times New Roman"/>
          <w:b/>
          <w:sz w:val="24"/>
          <w:szCs w:val="24"/>
        </w:rPr>
        <w:t>PATTO DI INTEGRITÀ</w:t>
      </w:r>
    </w:p>
    <w:p w:rsidR="007241B7" w:rsidRPr="009E25EA" w:rsidRDefault="007241B7" w:rsidP="00BE3A92">
      <w:pPr>
        <w:jc w:val="center"/>
        <w:rPr>
          <w:rFonts w:hAnsi="Times New Roman"/>
          <w:b/>
          <w:sz w:val="24"/>
          <w:szCs w:val="24"/>
        </w:rPr>
      </w:pPr>
    </w:p>
    <w:p w:rsidR="007241B7" w:rsidRPr="001544F2" w:rsidRDefault="001544F2" w:rsidP="009E25EA">
      <w:pPr>
        <w:rPr>
          <w:rFonts w:hAnsi="Times New Roman"/>
          <w:sz w:val="24"/>
          <w:szCs w:val="24"/>
        </w:rPr>
      </w:pPr>
      <w:r w:rsidRPr="001544F2">
        <w:rPr>
          <w:rFonts w:hAnsi="Times New Roman"/>
          <w:sz w:val="24"/>
          <w:szCs w:val="24"/>
        </w:rPr>
        <w:t>r</w:t>
      </w:r>
      <w:r w:rsidR="007241B7" w:rsidRPr="001544F2">
        <w:rPr>
          <w:rFonts w:hAnsi="Times New Roman"/>
          <w:sz w:val="24"/>
          <w:szCs w:val="24"/>
        </w:rPr>
        <w:t>elativo al</w:t>
      </w:r>
      <w:r w:rsidR="00B02359" w:rsidRPr="001544F2">
        <w:rPr>
          <w:rFonts w:hAnsi="Times New Roman"/>
          <w:sz w:val="24"/>
          <w:szCs w:val="24"/>
        </w:rPr>
        <w:t>la procedura di affidamento diretto del</w:t>
      </w:r>
      <w:r w:rsidR="007241B7" w:rsidRPr="001544F2">
        <w:rPr>
          <w:rFonts w:hAnsi="Times New Roman"/>
          <w:sz w:val="24"/>
          <w:szCs w:val="24"/>
        </w:rPr>
        <w:t xml:space="preserve"> servizio di mediazione culturale e facilitazione per alunni non italofoni </w:t>
      </w:r>
      <w:r w:rsidR="00B02359" w:rsidRPr="001544F2">
        <w:rPr>
          <w:rFonts w:hAnsi="Times New Roman"/>
          <w:sz w:val="24"/>
          <w:szCs w:val="24"/>
        </w:rPr>
        <w:t xml:space="preserve">di cui alla determina dirigenziale </w:t>
      </w:r>
      <w:proofErr w:type="spellStart"/>
      <w:r w:rsidR="00B02359" w:rsidRPr="001544F2">
        <w:rPr>
          <w:rFonts w:hAnsi="Times New Roman"/>
          <w:sz w:val="24"/>
          <w:szCs w:val="24"/>
        </w:rPr>
        <w:t>prot</w:t>
      </w:r>
      <w:proofErr w:type="spellEnd"/>
      <w:r w:rsidR="00B02359" w:rsidRPr="001544F2">
        <w:rPr>
          <w:rFonts w:hAnsi="Times New Roman"/>
          <w:sz w:val="24"/>
          <w:szCs w:val="24"/>
        </w:rPr>
        <w:t>. n. 4918/21 del 25/10/2021</w:t>
      </w:r>
    </w:p>
    <w:p w:rsidR="00BE3A92" w:rsidRPr="009E25EA" w:rsidRDefault="00BE3A92" w:rsidP="00BE3A92">
      <w:pPr>
        <w:spacing w:line="2" w:lineRule="exact"/>
        <w:rPr>
          <w:rFonts w:hAnsi="Times New Roman"/>
          <w:b/>
          <w:sz w:val="24"/>
          <w:szCs w:val="24"/>
        </w:rPr>
      </w:pPr>
    </w:p>
    <w:p w:rsidR="00BE3A92" w:rsidRPr="009E25EA" w:rsidRDefault="00BE3A92" w:rsidP="00BE3A92">
      <w:pPr>
        <w:rPr>
          <w:rFonts w:hAnsi="Times New Roman"/>
          <w:b/>
          <w:sz w:val="24"/>
          <w:szCs w:val="24"/>
        </w:rPr>
      </w:pPr>
    </w:p>
    <w:p w:rsidR="00BE3A92" w:rsidRPr="009E25EA" w:rsidRDefault="00BE3A92" w:rsidP="00BE3A92">
      <w:pPr>
        <w:jc w:val="center"/>
        <w:rPr>
          <w:rFonts w:hAnsi="Times New Roman"/>
          <w:sz w:val="24"/>
          <w:szCs w:val="24"/>
        </w:rPr>
      </w:pPr>
      <w:r w:rsidRPr="009E25EA">
        <w:rPr>
          <w:rFonts w:hAnsi="Times New Roman"/>
          <w:sz w:val="24"/>
          <w:szCs w:val="24"/>
        </w:rPr>
        <w:t>tra</w:t>
      </w:r>
    </w:p>
    <w:p w:rsidR="00BE3A92" w:rsidRPr="009E25EA" w:rsidRDefault="00BE3A92" w:rsidP="00BE3A92">
      <w:pPr>
        <w:spacing w:line="225" w:lineRule="exact"/>
        <w:rPr>
          <w:rFonts w:hAnsi="Times New Roman"/>
          <w:sz w:val="24"/>
          <w:szCs w:val="24"/>
        </w:rPr>
      </w:pPr>
      <w:bookmarkStart w:id="0" w:name="_GoBack"/>
      <w:bookmarkEnd w:id="0"/>
    </w:p>
    <w:p w:rsidR="00BE3A92" w:rsidRPr="009E25EA" w:rsidRDefault="00BE3A92" w:rsidP="009E25EA">
      <w:pPr>
        <w:spacing w:line="475" w:lineRule="auto"/>
        <w:ind w:right="-1"/>
        <w:jc w:val="center"/>
        <w:rPr>
          <w:rFonts w:hAnsi="Times New Roman"/>
          <w:b/>
          <w:sz w:val="24"/>
          <w:szCs w:val="24"/>
        </w:rPr>
      </w:pPr>
      <w:r w:rsidRPr="009E25EA">
        <w:rPr>
          <w:rFonts w:hAnsi="Times New Roman"/>
          <w:b/>
          <w:sz w:val="24"/>
          <w:szCs w:val="24"/>
        </w:rPr>
        <w:t>l’</w:t>
      </w:r>
      <w:r w:rsidR="007241B7" w:rsidRPr="009E25EA">
        <w:rPr>
          <w:rFonts w:hAnsi="Times New Roman"/>
          <w:b/>
          <w:sz w:val="24"/>
          <w:szCs w:val="24"/>
        </w:rPr>
        <w:t>Istituto Comprensivo Statale di Civate</w:t>
      </w:r>
    </w:p>
    <w:p w:rsidR="00BE3A92" w:rsidRPr="009E25EA" w:rsidRDefault="00BE3A92" w:rsidP="00BE3A92">
      <w:pPr>
        <w:spacing w:line="475" w:lineRule="auto"/>
        <w:jc w:val="center"/>
        <w:rPr>
          <w:rFonts w:hAnsi="Times New Roman"/>
          <w:sz w:val="24"/>
          <w:szCs w:val="24"/>
        </w:rPr>
      </w:pPr>
      <w:r w:rsidRPr="009E25EA">
        <w:rPr>
          <w:rFonts w:hAnsi="Times New Roman"/>
          <w:sz w:val="24"/>
          <w:szCs w:val="24"/>
        </w:rPr>
        <w:t>e</w:t>
      </w:r>
    </w:p>
    <w:p w:rsidR="00E03E55" w:rsidRDefault="00BE3A92" w:rsidP="009E25EA">
      <w:pPr>
        <w:spacing w:line="360" w:lineRule="auto"/>
        <w:ind w:right="618"/>
        <w:rPr>
          <w:rFonts w:hAnsi="Times New Roman"/>
          <w:sz w:val="24"/>
          <w:szCs w:val="24"/>
        </w:rPr>
      </w:pPr>
      <w:r w:rsidRPr="009E25EA">
        <w:rPr>
          <w:rFonts w:hAnsi="Times New Roman"/>
          <w:sz w:val="24"/>
          <w:szCs w:val="24"/>
        </w:rPr>
        <w:t xml:space="preserve">la </w:t>
      </w:r>
      <w:r w:rsidR="007241B7" w:rsidRPr="009E25EA">
        <w:rPr>
          <w:rFonts w:hAnsi="Times New Roman"/>
          <w:sz w:val="24"/>
          <w:szCs w:val="24"/>
        </w:rPr>
        <w:t>Ditta</w:t>
      </w:r>
      <w:r w:rsidRPr="009E25EA">
        <w:rPr>
          <w:rFonts w:hAnsi="Times New Roman"/>
          <w:sz w:val="24"/>
          <w:szCs w:val="24"/>
        </w:rPr>
        <w:t xml:space="preserve"> </w:t>
      </w:r>
      <w:r w:rsidR="00E03E55">
        <w:rPr>
          <w:rFonts w:hAnsi="Times New Roman"/>
          <w:sz w:val="24"/>
          <w:szCs w:val="24"/>
        </w:rPr>
        <w:t xml:space="preserve">      </w:t>
      </w:r>
      <w:r w:rsidR="004D45A8">
        <w:rPr>
          <w:rFonts w:hAnsi="Times New Roman"/>
          <w:sz w:val="24"/>
          <w:szCs w:val="24"/>
        </w:rPr>
        <w:t xml:space="preserve">            </w:t>
      </w:r>
      <w:r w:rsidR="00E03E55">
        <w:rPr>
          <w:rFonts w:hAnsi="Times New Roman"/>
          <w:sz w:val="24"/>
          <w:szCs w:val="24"/>
        </w:rPr>
        <w:t xml:space="preserve">BONDEKO PROGETTI ODV   </w:t>
      </w:r>
      <w:r w:rsidRPr="009E25EA">
        <w:rPr>
          <w:rFonts w:hAnsi="Times New Roman"/>
          <w:sz w:val="24"/>
          <w:szCs w:val="24"/>
        </w:rPr>
        <w:t xml:space="preserve"> </w:t>
      </w:r>
      <w:r w:rsidR="00E03E55">
        <w:rPr>
          <w:rFonts w:hAnsi="Times New Roman"/>
          <w:sz w:val="24"/>
          <w:szCs w:val="24"/>
        </w:rPr>
        <w:t xml:space="preserve">                 </w:t>
      </w:r>
      <w:proofErr w:type="gramStart"/>
      <w:r w:rsidR="00E03E55">
        <w:rPr>
          <w:rFonts w:hAnsi="Times New Roman"/>
          <w:sz w:val="24"/>
          <w:szCs w:val="24"/>
        </w:rPr>
        <w:t xml:space="preserve">   </w:t>
      </w:r>
      <w:r w:rsidRPr="009E25EA">
        <w:rPr>
          <w:rFonts w:hAnsi="Times New Roman"/>
          <w:sz w:val="24"/>
          <w:szCs w:val="24"/>
        </w:rPr>
        <w:t>(</w:t>
      </w:r>
      <w:proofErr w:type="gramEnd"/>
      <w:r w:rsidRPr="009E25EA">
        <w:rPr>
          <w:rFonts w:hAnsi="Times New Roman"/>
          <w:sz w:val="24"/>
          <w:szCs w:val="24"/>
        </w:rPr>
        <w:t xml:space="preserve">di seguito denominata </w:t>
      </w:r>
      <w:r w:rsidR="007241B7" w:rsidRPr="009E25EA">
        <w:rPr>
          <w:rFonts w:hAnsi="Times New Roman"/>
          <w:sz w:val="24"/>
          <w:szCs w:val="24"/>
        </w:rPr>
        <w:t>Ditta</w:t>
      </w:r>
      <w:r w:rsidRPr="009E25EA">
        <w:rPr>
          <w:rFonts w:hAnsi="Times New Roman"/>
          <w:sz w:val="24"/>
          <w:szCs w:val="24"/>
        </w:rPr>
        <w:t xml:space="preserve">), </w:t>
      </w:r>
    </w:p>
    <w:p w:rsidR="00BE3A92" w:rsidRPr="009E25EA" w:rsidRDefault="00BE3A92" w:rsidP="009E25EA">
      <w:pPr>
        <w:spacing w:line="360" w:lineRule="auto"/>
        <w:ind w:right="618"/>
        <w:rPr>
          <w:rFonts w:hAnsi="Times New Roman"/>
          <w:sz w:val="24"/>
          <w:szCs w:val="24"/>
        </w:rPr>
      </w:pPr>
      <w:r w:rsidRPr="009E25EA">
        <w:rPr>
          <w:rFonts w:hAnsi="Times New Roman"/>
          <w:sz w:val="24"/>
          <w:szCs w:val="24"/>
        </w:rPr>
        <w:t>sede legale in</w:t>
      </w:r>
      <w:r w:rsidR="00E03E55">
        <w:rPr>
          <w:rFonts w:hAnsi="Times New Roman"/>
          <w:sz w:val="24"/>
          <w:szCs w:val="24"/>
        </w:rPr>
        <w:t xml:space="preserve">    </w:t>
      </w:r>
      <w:r w:rsidRPr="009E25EA">
        <w:rPr>
          <w:rFonts w:hAnsi="Times New Roman"/>
          <w:sz w:val="24"/>
          <w:szCs w:val="24"/>
        </w:rPr>
        <w:t xml:space="preserve"> </w:t>
      </w:r>
      <w:r w:rsidR="00E03E55">
        <w:rPr>
          <w:rFonts w:hAnsi="Times New Roman"/>
          <w:sz w:val="24"/>
          <w:szCs w:val="24"/>
        </w:rPr>
        <w:t>OGGIONO</w:t>
      </w:r>
      <w:r w:rsidRPr="009E25EA">
        <w:rPr>
          <w:rFonts w:hAnsi="Times New Roman"/>
          <w:sz w:val="24"/>
          <w:szCs w:val="24"/>
        </w:rPr>
        <w:t xml:space="preserve"> </w:t>
      </w:r>
      <w:r w:rsidR="00E03E55">
        <w:rPr>
          <w:rFonts w:hAnsi="Times New Roman"/>
          <w:sz w:val="24"/>
          <w:szCs w:val="24"/>
        </w:rPr>
        <w:t>(</w:t>
      </w:r>
      <w:proofErr w:type="gramStart"/>
      <w:r w:rsidR="00E03E55">
        <w:rPr>
          <w:rFonts w:hAnsi="Times New Roman"/>
          <w:sz w:val="24"/>
          <w:szCs w:val="24"/>
        </w:rPr>
        <w:t xml:space="preserve">LC)   </w:t>
      </w:r>
      <w:proofErr w:type="gramEnd"/>
      <w:r w:rsidR="00E03E55">
        <w:rPr>
          <w:rFonts w:hAnsi="Times New Roman"/>
          <w:sz w:val="24"/>
          <w:szCs w:val="24"/>
        </w:rPr>
        <w:t xml:space="preserve">   </w:t>
      </w:r>
      <w:r w:rsidRPr="009E25EA">
        <w:rPr>
          <w:rFonts w:hAnsi="Times New Roman"/>
          <w:sz w:val="24"/>
          <w:szCs w:val="24"/>
        </w:rPr>
        <w:t xml:space="preserve">via </w:t>
      </w:r>
      <w:r w:rsidR="00E03E55">
        <w:rPr>
          <w:rFonts w:hAnsi="Times New Roman"/>
          <w:sz w:val="24"/>
          <w:szCs w:val="24"/>
        </w:rPr>
        <w:t xml:space="preserve">MANZONI </w:t>
      </w:r>
      <w:r w:rsidRPr="009E25EA">
        <w:rPr>
          <w:rFonts w:hAnsi="Times New Roman"/>
          <w:sz w:val="24"/>
          <w:szCs w:val="24"/>
        </w:rPr>
        <w:t xml:space="preserve">n. </w:t>
      </w:r>
      <w:r w:rsidR="00E03E55">
        <w:rPr>
          <w:rFonts w:hAnsi="Times New Roman"/>
          <w:sz w:val="24"/>
          <w:szCs w:val="24"/>
        </w:rPr>
        <w:t>2/3</w:t>
      </w:r>
      <w:r w:rsidRPr="009E25EA">
        <w:rPr>
          <w:rFonts w:hAnsi="Times New Roman"/>
          <w:sz w:val="24"/>
          <w:szCs w:val="24"/>
        </w:rPr>
        <w:t>, codice fiscale</w:t>
      </w:r>
      <w:r w:rsidR="00E03E55">
        <w:rPr>
          <w:rFonts w:hAnsi="Times New Roman"/>
          <w:sz w:val="24"/>
          <w:szCs w:val="24"/>
        </w:rPr>
        <w:t xml:space="preserve"> 920342401132 </w:t>
      </w:r>
      <w:r w:rsidRPr="009E25EA">
        <w:rPr>
          <w:rFonts w:hAnsi="Times New Roman"/>
          <w:sz w:val="24"/>
          <w:szCs w:val="24"/>
        </w:rPr>
        <w:t xml:space="preserve">P.IVA </w:t>
      </w:r>
      <w:r w:rsidR="00E03E55">
        <w:rPr>
          <w:rFonts w:hAnsi="Times New Roman"/>
          <w:sz w:val="24"/>
          <w:szCs w:val="24"/>
        </w:rPr>
        <w:t>03916980133</w:t>
      </w:r>
      <w:r w:rsidR="004D45A8">
        <w:rPr>
          <w:rFonts w:hAnsi="Times New Roman"/>
          <w:sz w:val="24"/>
          <w:szCs w:val="24"/>
        </w:rPr>
        <w:t>,</w:t>
      </w:r>
      <w:r w:rsidR="00E03E55">
        <w:rPr>
          <w:rFonts w:hAnsi="Times New Roman"/>
          <w:sz w:val="24"/>
          <w:szCs w:val="24"/>
        </w:rPr>
        <w:t xml:space="preserve"> </w:t>
      </w:r>
      <w:r w:rsidRPr="009E25EA">
        <w:rPr>
          <w:rFonts w:hAnsi="Times New Roman"/>
          <w:sz w:val="24"/>
          <w:szCs w:val="24"/>
        </w:rPr>
        <w:t>rappresentata da</w:t>
      </w:r>
      <w:r w:rsidR="00E03E55">
        <w:rPr>
          <w:rFonts w:hAnsi="Times New Roman"/>
          <w:sz w:val="24"/>
          <w:szCs w:val="24"/>
        </w:rPr>
        <w:t xml:space="preserve"> RADAELLI FILIPPO </w:t>
      </w:r>
      <w:r w:rsidRPr="009E25EA">
        <w:rPr>
          <w:rFonts w:hAnsi="Times New Roman"/>
          <w:sz w:val="24"/>
          <w:szCs w:val="24"/>
        </w:rPr>
        <w:t xml:space="preserve">  in qualità</w:t>
      </w:r>
      <w:r w:rsidR="00B02359" w:rsidRPr="009E25EA">
        <w:rPr>
          <w:rFonts w:hAnsi="Times New Roman"/>
          <w:sz w:val="24"/>
          <w:szCs w:val="24"/>
        </w:rPr>
        <w:t xml:space="preserve"> di </w:t>
      </w:r>
      <w:r w:rsidR="00E03E55">
        <w:rPr>
          <w:rFonts w:hAnsi="Times New Roman"/>
          <w:sz w:val="24"/>
          <w:szCs w:val="24"/>
        </w:rPr>
        <w:t xml:space="preserve">legale rappresentante </w:t>
      </w:r>
      <w:proofErr w:type="spellStart"/>
      <w:r w:rsidR="00E03E55">
        <w:rPr>
          <w:rFonts w:hAnsi="Times New Roman"/>
          <w:sz w:val="24"/>
          <w:szCs w:val="24"/>
        </w:rPr>
        <w:t>p.t.</w:t>
      </w:r>
      <w:proofErr w:type="spellEnd"/>
      <w:r w:rsidR="00E03E55">
        <w:rPr>
          <w:rFonts w:hAnsi="Times New Roman"/>
          <w:sz w:val="24"/>
          <w:szCs w:val="24"/>
        </w:rPr>
        <w:t xml:space="preserve"> </w:t>
      </w:r>
    </w:p>
    <w:p w:rsidR="00BE3A92" w:rsidRPr="009E25EA" w:rsidRDefault="00BE3A92" w:rsidP="00A53493">
      <w:pPr>
        <w:rPr>
          <w:rFonts w:hAnsi="Times New Roman"/>
          <w:sz w:val="24"/>
          <w:szCs w:val="24"/>
        </w:rPr>
      </w:pPr>
    </w:p>
    <w:p w:rsidR="00A53493" w:rsidRPr="009E25EA" w:rsidRDefault="00A53493" w:rsidP="00A53493">
      <w:pPr>
        <w:rPr>
          <w:rFonts w:hAnsi="Times New Roman"/>
          <w:sz w:val="24"/>
          <w:szCs w:val="24"/>
        </w:rPr>
      </w:pPr>
    </w:p>
    <w:p w:rsidR="00BE3A92" w:rsidRPr="009E25EA" w:rsidRDefault="00BE3A92" w:rsidP="00BE3A92">
      <w:pPr>
        <w:spacing w:line="227" w:lineRule="exact"/>
        <w:jc w:val="center"/>
        <w:rPr>
          <w:rFonts w:hAnsi="Times New Roman"/>
          <w:b/>
          <w:sz w:val="24"/>
          <w:szCs w:val="24"/>
        </w:rPr>
      </w:pPr>
      <w:r w:rsidRPr="009E25EA">
        <w:rPr>
          <w:rFonts w:hAnsi="Times New Roman"/>
          <w:b/>
          <w:sz w:val="24"/>
          <w:szCs w:val="24"/>
        </w:rPr>
        <w:t>VISTO</w:t>
      </w:r>
    </w:p>
    <w:p w:rsidR="00B02359" w:rsidRPr="009E25EA" w:rsidRDefault="00B02359" w:rsidP="00BE3A92">
      <w:pPr>
        <w:spacing w:line="227" w:lineRule="exact"/>
        <w:jc w:val="center"/>
        <w:rPr>
          <w:rFonts w:hAnsi="Times New Roman"/>
          <w:b/>
          <w:sz w:val="24"/>
          <w:szCs w:val="24"/>
        </w:rPr>
      </w:pPr>
    </w:p>
    <w:p w:rsidR="00B02359" w:rsidRPr="009E25EA" w:rsidRDefault="00B02359" w:rsidP="00BE3A92">
      <w:pPr>
        <w:spacing w:line="227" w:lineRule="exact"/>
        <w:jc w:val="center"/>
        <w:rPr>
          <w:rFonts w:hAnsi="Times New Roman"/>
          <w:sz w:val="24"/>
          <w:szCs w:val="24"/>
        </w:rPr>
      </w:pPr>
    </w:p>
    <w:p w:rsidR="00BE3A92" w:rsidRPr="009E25EA" w:rsidRDefault="00BE3A92" w:rsidP="00BE3A92">
      <w:pPr>
        <w:spacing w:line="227" w:lineRule="exact"/>
        <w:rPr>
          <w:rFonts w:hAnsi="Times New Roman"/>
          <w:b/>
          <w:sz w:val="24"/>
          <w:szCs w:val="24"/>
        </w:rPr>
      </w:pPr>
    </w:p>
    <w:p w:rsidR="00BE3A92" w:rsidRPr="00BA5A51" w:rsidRDefault="00BE3A92" w:rsidP="00BA5A51">
      <w:pPr>
        <w:pStyle w:val="Paragrafoelenco"/>
        <w:numPr>
          <w:ilvl w:val="0"/>
          <w:numId w:val="4"/>
        </w:numPr>
        <w:spacing w:after="120"/>
        <w:ind w:left="284" w:hanging="284"/>
        <w:contextualSpacing w:val="0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>La legge 6 novembre 2012 n. 190, art. 1, comma 17 recante “Disposizioni per la prevenzione e la repressione della corruzione e dell'illegalità nella pubblica amministrazione”;</w:t>
      </w:r>
    </w:p>
    <w:p w:rsidR="00BE3A92" w:rsidRPr="00BA5A51" w:rsidRDefault="00BE3A92" w:rsidP="00BA5A51">
      <w:pPr>
        <w:pStyle w:val="Paragrafoelenco"/>
        <w:numPr>
          <w:ilvl w:val="0"/>
          <w:numId w:val="4"/>
        </w:numPr>
        <w:spacing w:after="120"/>
        <w:ind w:left="284" w:hanging="284"/>
        <w:contextualSpacing w:val="0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 xml:space="preserve">il Piano Nazionale Anticorruzione (P.N.A.) emanato dall’Autorità </w:t>
      </w:r>
      <w:r w:rsidR="00BA5A51" w:rsidRPr="00BA5A51">
        <w:rPr>
          <w:rFonts w:hAnsi="Times New Roman"/>
          <w:sz w:val="24"/>
          <w:szCs w:val="24"/>
        </w:rPr>
        <w:t xml:space="preserve">Nazionale Anti Corruzione e per </w:t>
      </w:r>
      <w:r w:rsidRPr="00BA5A51">
        <w:rPr>
          <w:rFonts w:hAnsi="Times New Roman"/>
          <w:sz w:val="24"/>
          <w:szCs w:val="24"/>
        </w:rPr>
        <w:t>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BE3A92" w:rsidRPr="00BA5A51" w:rsidRDefault="00BE3A92" w:rsidP="00BA5A51">
      <w:pPr>
        <w:pStyle w:val="Paragrafoelenco"/>
        <w:numPr>
          <w:ilvl w:val="0"/>
          <w:numId w:val="4"/>
        </w:numPr>
        <w:spacing w:after="120"/>
        <w:ind w:left="284" w:hanging="284"/>
        <w:contextualSpacing w:val="0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>il Piano Triennale di Prevenzione della Corruzione (P.T.P.C) 2021-2023 del Ministero dell’istruzione, dell’università e della ricerca, adottato con P.M.  n. 121 del 31 marzo 2021;</w:t>
      </w:r>
    </w:p>
    <w:p w:rsidR="00BE3A92" w:rsidRPr="00BA5A51" w:rsidRDefault="00BE3A92" w:rsidP="00BA5A51">
      <w:pPr>
        <w:pStyle w:val="Paragrafoelenco"/>
        <w:numPr>
          <w:ilvl w:val="0"/>
          <w:numId w:val="4"/>
        </w:numPr>
        <w:spacing w:after="120"/>
        <w:ind w:left="284" w:hanging="284"/>
        <w:contextualSpacing w:val="0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>il decreto del Presidente della Repubblica 16 aprile 2013, n. 62 con il quale è stato emanato il “Regolamento recante il codice di comportamento dei dipendenti pubblici”,</w:t>
      </w:r>
    </w:p>
    <w:p w:rsidR="00BE3A92" w:rsidRPr="009E25EA" w:rsidRDefault="00BE3A92" w:rsidP="00BA5A51">
      <w:pPr>
        <w:rPr>
          <w:rFonts w:hAnsi="Times New Roman"/>
          <w:sz w:val="24"/>
          <w:szCs w:val="24"/>
        </w:rPr>
      </w:pPr>
    </w:p>
    <w:p w:rsidR="00BE3A92" w:rsidRPr="009E25EA" w:rsidRDefault="00BE3A92" w:rsidP="00A53493">
      <w:pPr>
        <w:rPr>
          <w:rFonts w:hAnsi="Times New Roman"/>
          <w:sz w:val="24"/>
          <w:szCs w:val="24"/>
        </w:rPr>
      </w:pPr>
    </w:p>
    <w:p w:rsidR="00BE3A92" w:rsidRPr="00BA5A51" w:rsidRDefault="00BE3A92" w:rsidP="00BE3A92">
      <w:pPr>
        <w:spacing w:line="227" w:lineRule="exact"/>
        <w:jc w:val="center"/>
        <w:rPr>
          <w:rFonts w:hAnsi="Times New Roman"/>
          <w:sz w:val="24"/>
          <w:szCs w:val="24"/>
        </w:rPr>
      </w:pPr>
      <w:r w:rsidRPr="00BA5A51">
        <w:rPr>
          <w:rFonts w:hAnsi="Times New Roman"/>
          <w:b/>
          <w:bCs/>
          <w:sz w:val="24"/>
          <w:szCs w:val="24"/>
        </w:rPr>
        <w:t xml:space="preserve">SI CONVIENE QUANTO SEGUE </w:t>
      </w:r>
    </w:p>
    <w:p w:rsidR="00BE3A92" w:rsidRPr="00BA5A51" w:rsidRDefault="00BE3A92" w:rsidP="00BE3A92">
      <w:pPr>
        <w:spacing w:line="227" w:lineRule="exact"/>
        <w:rPr>
          <w:rFonts w:hAnsi="Times New Roman"/>
          <w:sz w:val="24"/>
          <w:szCs w:val="24"/>
        </w:rPr>
      </w:pPr>
    </w:p>
    <w:p w:rsidR="00BE3A92" w:rsidRPr="00BA5A51" w:rsidRDefault="00BE3A92" w:rsidP="00B17585">
      <w:pPr>
        <w:spacing w:line="227" w:lineRule="exact"/>
        <w:jc w:val="center"/>
        <w:rPr>
          <w:rFonts w:hAnsi="Times New Roman"/>
          <w:sz w:val="24"/>
          <w:szCs w:val="24"/>
        </w:rPr>
      </w:pPr>
      <w:r w:rsidRPr="00BA5A51">
        <w:rPr>
          <w:rFonts w:hAnsi="Times New Roman"/>
          <w:b/>
          <w:bCs/>
          <w:sz w:val="24"/>
          <w:szCs w:val="24"/>
        </w:rPr>
        <w:t>Articolo 1</w:t>
      </w:r>
    </w:p>
    <w:p w:rsidR="00BE3A92" w:rsidRPr="00A17113" w:rsidRDefault="00BE3A92" w:rsidP="00B17585">
      <w:pPr>
        <w:pStyle w:val="Paragrafoelenco"/>
        <w:numPr>
          <w:ilvl w:val="0"/>
          <w:numId w:val="5"/>
        </w:numPr>
        <w:spacing w:after="80"/>
        <w:ind w:left="714" w:hanging="357"/>
        <w:rPr>
          <w:rFonts w:hAnsi="Times New Roman"/>
          <w:sz w:val="24"/>
          <w:szCs w:val="24"/>
        </w:rPr>
      </w:pPr>
      <w:r w:rsidRPr="00A17113">
        <w:rPr>
          <w:rFonts w:hAnsi="Times New Roman"/>
          <w:sz w:val="24"/>
          <w:szCs w:val="24"/>
        </w:rPr>
        <w:t xml:space="preserve">Il presente Patto d’integrità stabilisce la formale obbligazione della Società che, ai fini della partecipazione alla gara in oggetto, si impegna: </w:t>
      </w:r>
    </w:p>
    <w:p w:rsidR="00BE3A92" w:rsidRPr="00BA5A51" w:rsidRDefault="00BE3A92" w:rsidP="00B17585">
      <w:pPr>
        <w:numPr>
          <w:ilvl w:val="0"/>
          <w:numId w:val="5"/>
        </w:numPr>
        <w:autoSpaceDE/>
        <w:autoSpaceDN/>
        <w:adjustRightInd/>
        <w:spacing w:after="80"/>
        <w:ind w:left="714" w:hanging="357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 </w:t>
      </w:r>
    </w:p>
    <w:p w:rsidR="00BE3A92" w:rsidRPr="00BA5A51" w:rsidRDefault="00BE3A92" w:rsidP="00B17585">
      <w:pPr>
        <w:numPr>
          <w:ilvl w:val="0"/>
          <w:numId w:val="5"/>
        </w:numPr>
        <w:autoSpaceDE/>
        <w:autoSpaceDN/>
        <w:adjustRightInd/>
        <w:spacing w:after="80"/>
        <w:ind w:left="714" w:hanging="357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lastRenderedPageBreak/>
        <w:t xml:space="preserve"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:rsidR="00BE3A92" w:rsidRPr="00BA5A51" w:rsidRDefault="00BE3A92" w:rsidP="00B17585">
      <w:pPr>
        <w:numPr>
          <w:ilvl w:val="0"/>
          <w:numId w:val="5"/>
        </w:numPr>
        <w:autoSpaceDE/>
        <w:autoSpaceDN/>
        <w:adjustRightInd/>
        <w:spacing w:after="80"/>
        <w:ind w:left="714" w:hanging="357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 xml:space="preserve">ad assicurare di non trovarsi in situazioni di controllo o di collegamento (formale e/o sostanziale) con altri concorrenti e che non si è accordata e non si accorderà con altri partecipanti alla gara; </w:t>
      </w:r>
    </w:p>
    <w:p w:rsidR="00BE3A92" w:rsidRPr="00BA5A51" w:rsidRDefault="00BE3A92" w:rsidP="00B17585">
      <w:pPr>
        <w:numPr>
          <w:ilvl w:val="0"/>
          <w:numId w:val="5"/>
        </w:numPr>
        <w:autoSpaceDE/>
        <w:autoSpaceDN/>
        <w:adjustRightInd/>
        <w:spacing w:after="80"/>
        <w:ind w:left="714" w:hanging="357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 xml:space="preserve">ad informare puntualmente tutto il personale, di cui si avvale, del presente Patto di integrità e degli obblighi in esso contenuti; </w:t>
      </w:r>
    </w:p>
    <w:p w:rsidR="009E25EA" w:rsidRPr="00BA5A51" w:rsidRDefault="00BE3A92" w:rsidP="00B17585">
      <w:pPr>
        <w:numPr>
          <w:ilvl w:val="0"/>
          <w:numId w:val="5"/>
        </w:numPr>
        <w:autoSpaceDE/>
        <w:autoSpaceDN/>
        <w:adjustRightInd/>
        <w:spacing w:after="80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 xml:space="preserve">a vigilare affinché gli impegni sopra indicati siano osservati da tutti i collaboratori e dipendenti nell’esercizio dei compiti loro assegnati; </w:t>
      </w:r>
    </w:p>
    <w:p w:rsidR="00BE3A92" w:rsidRPr="00BA5A51" w:rsidRDefault="00BE3A92" w:rsidP="00B17585">
      <w:pPr>
        <w:numPr>
          <w:ilvl w:val="0"/>
          <w:numId w:val="5"/>
        </w:numPr>
        <w:autoSpaceDE/>
        <w:autoSpaceDN/>
        <w:adjustRightInd/>
        <w:spacing w:after="80"/>
        <w:rPr>
          <w:rFonts w:hAnsi="Times New Roman"/>
          <w:sz w:val="24"/>
          <w:szCs w:val="24"/>
        </w:rPr>
      </w:pPr>
      <w:r w:rsidRPr="00BA5A51">
        <w:rPr>
          <w:rFonts w:hAnsi="Times New Roman"/>
          <w:sz w:val="24"/>
          <w:szCs w:val="24"/>
        </w:rPr>
        <w:t xml:space="preserve">a denunciare alla Pubblica Autorità competente ogni irregolarità o distorsione di cui sia venuta a conoscenza per quanto attiene l’attività di cui all’oggetto della gara in causa. </w:t>
      </w:r>
    </w:p>
    <w:p w:rsidR="00BE3A92" w:rsidRPr="00BA5A51" w:rsidRDefault="00BE3A92" w:rsidP="00BE3A92">
      <w:pPr>
        <w:spacing w:line="227" w:lineRule="exact"/>
        <w:rPr>
          <w:rFonts w:hAnsi="Times New Roman"/>
          <w:sz w:val="24"/>
          <w:szCs w:val="24"/>
        </w:rPr>
      </w:pPr>
    </w:p>
    <w:p w:rsidR="00BE3A92" w:rsidRDefault="00BE3A92" w:rsidP="00B17585">
      <w:pPr>
        <w:spacing w:line="227" w:lineRule="exact"/>
        <w:jc w:val="center"/>
        <w:rPr>
          <w:rFonts w:hAnsi="Times New Roman"/>
          <w:b/>
          <w:bCs/>
          <w:sz w:val="24"/>
          <w:szCs w:val="24"/>
        </w:rPr>
      </w:pPr>
      <w:r w:rsidRPr="00B17585">
        <w:rPr>
          <w:rFonts w:hAnsi="Times New Roman"/>
          <w:b/>
          <w:bCs/>
          <w:sz w:val="24"/>
          <w:szCs w:val="24"/>
        </w:rPr>
        <w:t>Articolo 2</w:t>
      </w:r>
    </w:p>
    <w:p w:rsidR="00BE3A92" w:rsidRPr="00B17585" w:rsidRDefault="00BE3A92" w:rsidP="00BE3A92">
      <w:pPr>
        <w:spacing w:line="227" w:lineRule="exact"/>
        <w:rPr>
          <w:rFonts w:hAnsi="Times New Roman"/>
          <w:sz w:val="24"/>
          <w:szCs w:val="24"/>
        </w:rPr>
      </w:pPr>
      <w:r w:rsidRPr="00B17585">
        <w:rPr>
          <w:rFonts w:hAnsi="Times New Roman"/>
          <w:sz w:val="24"/>
          <w:szCs w:val="24"/>
        </w:rPr>
        <w:t xml:space="preserve">La </w:t>
      </w:r>
      <w:r w:rsidR="00B17585">
        <w:rPr>
          <w:rFonts w:hAnsi="Times New Roman"/>
          <w:sz w:val="24"/>
          <w:szCs w:val="24"/>
        </w:rPr>
        <w:t>ditta</w:t>
      </w:r>
      <w:r w:rsidRPr="00B17585">
        <w:rPr>
          <w:rFonts w:hAnsi="Times New Roman"/>
          <w:sz w:val="24"/>
          <w:szCs w:val="24"/>
        </w:rPr>
        <w:t xml:space="preserve">, sin d’ora, accetta che nel caso di mancato rispetto degli impegni anticorruzione assunti con il presente Patto di integrità, comunque accertato dall’Amministrazione, potranno essere applicate le seguenti sanzioni: </w:t>
      </w:r>
    </w:p>
    <w:p w:rsidR="00BE3A92" w:rsidRPr="00B17585" w:rsidRDefault="00BE3A92" w:rsidP="00BE3A92">
      <w:pPr>
        <w:numPr>
          <w:ilvl w:val="0"/>
          <w:numId w:val="3"/>
        </w:numPr>
        <w:autoSpaceDE/>
        <w:autoSpaceDN/>
        <w:adjustRightInd/>
        <w:spacing w:line="227" w:lineRule="exact"/>
        <w:rPr>
          <w:rFonts w:hAnsi="Times New Roman"/>
          <w:sz w:val="24"/>
          <w:szCs w:val="24"/>
        </w:rPr>
      </w:pPr>
      <w:r w:rsidRPr="00B17585">
        <w:rPr>
          <w:rFonts w:hAnsi="Times New Roman"/>
          <w:sz w:val="24"/>
          <w:szCs w:val="24"/>
        </w:rPr>
        <w:t xml:space="preserve">esclusione del concorrente dalla gara; </w:t>
      </w:r>
    </w:p>
    <w:p w:rsidR="00BE3A92" w:rsidRPr="00B17585" w:rsidRDefault="00BE3A92" w:rsidP="00BE3A92">
      <w:pPr>
        <w:numPr>
          <w:ilvl w:val="0"/>
          <w:numId w:val="3"/>
        </w:numPr>
        <w:autoSpaceDE/>
        <w:autoSpaceDN/>
        <w:adjustRightInd/>
        <w:spacing w:line="227" w:lineRule="exact"/>
        <w:rPr>
          <w:rFonts w:hAnsi="Times New Roman"/>
          <w:sz w:val="24"/>
          <w:szCs w:val="24"/>
        </w:rPr>
      </w:pPr>
      <w:r w:rsidRPr="00B17585">
        <w:rPr>
          <w:rFonts w:hAnsi="Times New Roman"/>
          <w:sz w:val="24"/>
          <w:szCs w:val="24"/>
        </w:rPr>
        <w:t>risoluzione del contratto.</w:t>
      </w:r>
    </w:p>
    <w:p w:rsidR="00BE3A92" w:rsidRPr="00B17585" w:rsidRDefault="00BE3A92" w:rsidP="00BE3A92">
      <w:pPr>
        <w:spacing w:line="227" w:lineRule="exact"/>
        <w:rPr>
          <w:rFonts w:hAnsi="Times New Roman"/>
          <w:sz w:val="24"/>
          <w:szCs w:val="24"/>
        </w:rPr>
      </w:pPr>
    </w:p>
    <w:p w:rsidR="00BE3A92" w:rsidRDefault="00BE3A92" w:rsidP="00B17585">
      <w:pPr>
        <w:spacing w:line="227" w:lineRule="exact"/>
        <w:jc w:val="center"/>
        <w:rPr>
          <w:rFonts w:hAnsi="Times New Roman"/>
          <w:b/>
          <w:bCs/>
          <w:sz w:val="24"/>
          <w:szCs w:val="24"/>
        </w:rPr>
      </w:pPr>
      <w:r w:rsidRPr="00B17585">
        <w:rPr>
          <w:rFonts w:hAnsi="Times New Roman"/>
          <w:b/>
          <w:bCs/>
          <w:sz w:val="24"/>
          <w:szCs w:val="24"/>
        </w:rPr>
        <w:t>Articolo 3</w:t>
      </w:r>
    </w:p>
    <w:p w:rsidR="00BE3A92" w:rsidRPr="00B17585" w:rsidRDefault="00BE3A92" w:rsidP="00BE3A92">
      <w:pPr>
        <w:spacing w:line="227" w:lineRule="exact"/>
        <w:rPr>
          <w:rFonts w:hAnsi="Times New Roman"/>
          <w:sz w:val="24"/>
          <w:szCs w:val="24"/>
        </w:rPr>
      </w:pPr>
      <w:r w:rsidRPr="00B17585">
        <w:rPr>
          <w:rFonts w:hAnsi="Times New Roman"/>
          <w:sz w:val="24"/>
          <w:szCs w:val="24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:rsidR="00BE3A92" w:rsidRPr="00B17585" w:rsidRDefault="00BE3A92" w:rsidP="00BE3A92">
      <w:pPr>
        <w:spacing w:line="227" w:lineRule="exact"/>
        <w:rPr>
          <w:rFonts w:hAnsi="Times New Roman"/>
          <w:sz w:val="24"/>
          <w:szCs w:val="24"/>
        </w:rPr>
      </w:pPr>
    </w:p>
    <w:p w:rsidR="00BE3A92" w:rsidRDefault="00BE3A92" w:rsidP="00B17585">
      <w:pPr>
        <w:spacing w:line="227" w:lineRule="exact"/>
        <w:jc w:val="center"/>
        <w:rPr>
          <w:rFonts w:hAnsi="Times New Roman"/>
          <w:b/>
          <w:bCs/>
          <w:sz w:val="24"/>
          <w:szCs w:val="24"/>
        </w:rPr>
      </w:pPr>
      <w:r w:rsidRPr="00B17585">
        <w:rPr>
          <w:rFonts w:hAnsi="Times New Roman"/>
          <w:b/>
          <w:bCs/>
          <w:sz w:val="24"/>
          <w:szCs w:val="24"/>
        </w:rPr>
        <w:t>Articolo 4</w:t>
      </w:r>
    </w:p>
    <w:p w:rsidR="00BE3A92" w:rsidRPr="00B17585" w:rsidRDefault="00BE3A92" w:rsidP="00BE3A92">
      <w:pPr>
        <w:spacing w:line="227" w:lineRule="exact"/>
        <w:rPr>
          <w:rFonts w:hAnsi="Times New Roman"/>
          <w:sz w:val="24"/>
          <w:szCs w:val="24"/>
        </w:rPr>
      </w:pPr>
      <w:r w:rsidRPr="00B17585">
        <w:rPr>
          <w:rFonts w:hAnsi="Times New Roman"/>
          <w:sz w:val="24"/>
          <w:szCs w:val="24"/>
        </w:rPr>
        <w:t xml:space="preserve"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 </w:t>
      </w:r>
    </w:p>
    <w:p w:rsidR="00BE3A92" w:rsidRPr="00B17585" w:rsidRDefault="00BE3A92" w:rsidP="00BE3A92">
      <w:pPr>
        <w:spacing w:line="227" w:lineRule="exact"/>
        <w:rPr>
          <w:rFonts w:hAnsi="Times New Roman"/>
          <w:sz w:val="24"/>
          <w:szCs w:val="24"/>
        </w:rPr>
      </w:pPr>
    </w:p>
    <w:p w:rsidR="00BE3A92" w:rsidRDefault="00BE3A92" w:rsidP="00B17585">
      <w:pPr>
        <w:spacing w:line="227" w:lineRule="exact"/>
        <w:jc w:val="center"/>
        <w:rPr>
          <w:rFonts w:hAnsi="Times New Roman"/>
          <w:b/>
          <w:bCs/>
          <w:sz w:val="24"/>
          <w:szCs w:val="24"/>
        </w:rPr>
      </w:pPr>
      <w:r w:rsidRPr="00B17585">
        <w:rPr>
          <w:rFonts w:hAnsi="Times New Roman"/>
          <w:b/>
          <w:bCs/>
          <w:sz w:val="24"/>
          <w:szCs w:val="24"/>
        </w:rPr>
        <w:t>Articolo 5</w:t>
      </w:r>
    </w:p>
    <w:p w:rsidR="00BE3A92" w:rsidRPr="00B17585" w:rsidRDefault="00BE3A92" w:rsidP="00BE3A92">
      <w:pPr>
        <w:spacing w:line="227" w:lineRule="exact"/>
        <w:rPr>
          <w:rFonts w:hAnsi="Times New Roman"/>
          <w:sz w:val="24"/>
          <w:szCs w:val="24"/>
        </w:rPr>
      </w:pPr>
      <w:r w:rsidRPr="00B17585">
        <w:rPr>
          <w:rFonts w:hAnsi="Times New Roman"/>
          <w:sz w:val="24"/>
          <w:szCs w:val="24"/>
        </w:rPr>
        <w:t xml:space="preserve">Ogni controversia relativa all’interpretazione ed esecuzione del Patto d’integrità fra la stazione appaltante ed i concorrenti e tra gli stessi concorrenti sarà risolta dall’Autorità Giudiziaria competente. </w:t>
      </w:r>
    </w:p>
    <w:p w:rsidR="00BE3A92" w:rsidRPr="00B17585" w:rsidRDefault="00BE3A92" w:rsidP="00A53493">
      <w:pPr>
        <w:rPr>
          <w:rFonts w:hAnsi="Times New Roman"/>
          <w:sz w:val="24"/>
          <w:szCs w:val="24"/>
        </w:rPr>
      </w:pPr>
    </w:p>
    <w:p w:rsidR="009E25EA" w:rsidRPr="00B17585" w:rsidRDefault="009E25EA" w:rsidP="009E25EA">
      <w:pPr>
        <w:rPr>
          <w:rFonts w:hAnsi="Times New Roman"/>
          <w:sz w:val="24"/>
          <w:szCs w:val="24"/>
        </w:rPr>
      </w:pPr>
      <w:r w:rsidRPr="00B17585">
        <w:rPr>
          <w:rFonts w:hAnsi="Times New Roman"/>
          <w:sz w:val="24"/>
          <w:szCs w:val="24"/>
        </w:rPr>
        <w:t>Luogo e data ………………….</w:t>
      </w:r>
    </w:p>
    <w:p w:rsidR="009E25EA" w:rsidRDefault="009E25EA" w:rsidP="009E25E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:rsidR="009E25EA" w:rsidRPr="008D37F6" w:rsidRDefault="009E25EA" w:rsidP="009E25E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:rsidR="009E25EA" w:rsidRDefault="009E25EA" w:rsidP="009E25E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:rsidR="009E25EA" w:rsidRDefault="009E25EA" w:rsidP="009E25EA">
      <w:pPr>
        <w:rPr>
          <w:rFonts w:ascii="Garamond" w:hAnsi="Garamond"/>
        </w:rPr>
      </w:pPr>
    </w:p>
    <w:p w:rsidR="009E25EA" w:rsidRPr="008D37F6" w:rsidRDefault="009E25EA" w:rsidP="009E25EA">
      <w:pPr>
        <w:rPr>
          <w:rFonts w:ascii="Garamond" w:hAnsi="Garamond"/>
        </w:rPr>
      </w:pPr>
    </w:p>
    <w:p w:rsidR="009E25EA" w:rsidRPr="008D37F6" w:rsidRDefault="009E25EA" w:rsidP="009E25E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:rsidR="00BE3A92" w:rsidRDefault="009E25EA"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  <w:r>
        <w:rPr>
          <w:rFonts w:ascii="Garamond" w:hAnsi="Garamond"/>
        </w:rPr>
        <w:t xml:space="preserve"> </w:t>
      </w:r>
    </w:p>
    <w:sectPr w:rsidR="00BE3A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A92" w:rsidRDefault="00BE3A92" w:rsidP="00BE3A92">
      <w:r>
        <w:separator/>
      </w:r>
    </w:p>
  </w:endnote>
  <w:endnote w:type="continuationSeparator" w:id="0">
    <w:p w:rsidR="00BE3A92" w:rsidRDefault="00BE3A92" w:rsidP="00BE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A92" w:rsidRDefault="00BE3A92" w:rsidP="00BE3A92">
      <w:r>
        <w:separator/>
      </w:r>
    </w:p>
  </w:footnote>
  <w:footnote w:type="continuationSeparator" w:id="0">
    <w:p w:rsidR="00BE3A92" w:rsidRDefault="00BE3A92" w:rsidP="00BE3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A92" w:rsidRPr="00C324B9" w:rsidRDefault="00BE3A92" w:rsidP="00BE3A92">
    <w:pPr>
      <w:widowControl w:val="0"/>
      <w:jc w:val="center"/>
      <w:rPr>
        <w:rFonts w:ascii="Arial" w:hAnsi="Arial" w:cs="Arial"/>
        <w:b/>
        <w:sz w:val="18"/>
        <w:szCs w:val="18"/>
        <w:lang w:eastAsia="en-US"/>
      </w:rPr>
    </w:pPr>
    <w:r w:rsidRPr="00C324B9">
      <w:rPr>
        <w:rFonts w:ascii="Arial" w:hAnsi="Arial" w:cs="Arial"/>
        <w:b/>
        <w:sz w:val="18"/>
        <w:szCs w:val="18"/>
        <w:lang w:eastAsia="en-US"/>
      </w:rPr>
      <w:t xml:space="preserve">Ministero dell’Istruzione </w:t>
    </w:r>
  </w:p>
  <w:p w:rsidR="00BE3A92" w:rsidRPr="00C324B9" w:rsidRDefault="00BE3A92" w:rsidP="00BE3A92">
    <w:pPr>
      <w:widowControl w:val="0"/>
      <w:jc w:val="center"/>
      <w:rPr>
        <w:rFonts w:ascii="Arial" w:hAnsi="Arial" w:cs="Arial"/>
        <w:b/>
        <w:sz w:val="18"/>
        <w:szCs w:val="18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89B2A1" wp14:editId="6396B2DD">
          <wp:simplePos x="0" y="0"/>
          <wp:positionH relativeFrom="column">
            <wp:posOffset>240030</wp:posOffset>
          </wp:positionH>
          <wp:positionV relativeFrom="paragraph">
            <wp:posOffset>11430</wp:posOffset>
          </wp:positionV>
          <wp:extent cx="716280" cy="574040"/>
          <wp:effectExtent l="0" t="0" r="0" b="0"/>
          <wp:wrapNone/>
          <wp:docPr id="1" name="Immagine 1" descr="http://www.soprintendenza.venezia.beniculturali.it/soprive/sorci-verdi/LOGO.jpg/image_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soprintendenza.venezia.beniculturali.it/soprive/sorci-verdi/LOGO.jpg/image_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24B9">
      <w:rPr>
        <w:rFonts w:ascii="Arial" w:hAnsi="Arial" w:cs="Arial"/>
        <w:b/>
        <w:sz w:val="18"/>
        <w:szCs w:val="18"/>
        <w:lang w:eastAsia="en-US"/>
      </w:rPr>
      <w:t xml:space="preserve"> ISTITUTO COMPRENSIVO STATALE DI CIVATE</w:t>
    </w:r>
  </w:p>
  <w:p w:rsidR="00BE3A92" w:rsidRPr="00C324B9" w:rsidRDefault="00BE3A92" w:rsidP="00BE3A92">
    <w:pPr>
      <w:widowControl w:val="0"/>
      <w:jc w:val="center"/>
      <w:rPr>
        <w:rFonts w:ascii="Arial" w:hAnsi="Arial" w:cs="Arial"/>
        <w:sz w:val="18"/>
        <w:szCs w:val="18"/>
        <w:lang w:eastAsia="en-US"/>
      </w:rPr>
    </w:pPr>
    <w:r w:rsidRPr="00C324B9">
      <w:rPr>
        <w:rFonts w:ascii="Arial" w:hAnsi="Arial" w:cs="Arial"/>
        <w:sz w:val="18"/>
        <w:szCs w:val="18"/>
        <w:lang w:eastAsia="en-US"/>
      </w:rPr>
      <w:t xml:space="preserve">     Via Abate Giacinto Longoni, 2 - 23862 Civate (LC)</w:t>
    </w:r>
  </w:p>
  <w:p w:rsidR="00BE3A92" w:rsidRPr="00C324B9" w:rsidRDefault="00BE3A92" w:rsidP="00BE3A92">
    <w:pPr>
      <w:widowControl w:val="0"/>
      <w:jc w:val="center"/>
      <w:rPr>
        <w:rFonts w:ascii="Arial" w:hAnsi="Arial" w:cs="Arial"/>
        <w:sz w:val="18"/>
        <w:szCs w:val="18"/>
        <w:lang w:eastAsia="en-US"/>
      </w:rPr>
    </w:pPr>
    <w:r w:rsidRPr="00C324B9">
      <w:rPr>
        <w:rFonts w:ascii="Arial" w:hAnsi="Arial" w:cs="Arial"/>
        <w:sz w:val="18"/>
        <w:szCs w:val="18"/>
        <w:lang w:eastAsia="en-US"/>
      </w:rPr>
      <w:t>Te</w:t>
    </w:r>
    <w:r>
      <w:rPr>
        <w:rFonts w:ascii="Arial" w:hAnsi="Arial" w:cs="Arial"/>
        <w:sz w:val="18"/>
        <w:szCs w:val="18"/>
        <w:lang w:eastAsia="en-US"/>
      </w:rPr>
      <w:t xml:space="preserve">l. 0341-550645 </w:t>
    </w:r>
    <w:r w:rsidRPr="00C324B9">
      <w:rPr>
        <w:rFonts w:ascii="Arial" w:hAnsi="Arial" w:cs="Arial"/>
        <w:sz w:val="18"/>
        <w:szCs w:val="18"/>
        <w:lang w:eastAsia="en-US"/>
      </w:rPr>
      <w:t xml:space="preserve">  </w:t>
    </w:r>
  </w:p>
  <w:p w:rsidR="00BE3A92" w:rsidRPr="00C324B9" w:rsidRDefault="00BE3A92" w:rsidP="00BE3A92">
    <w:pPr>
      <w:widowControl w:val="0"/>
      <w:jc w:val="center"/>
      <w:rPr>
        <w:rFonts w:ascii="Arial" w:hAnsi="Arial" w:cs="Arial"/>
        <w:sz w:val="18"/>
        <w:szCs w:val="18"/>
        <w:lang w:eastAsia="en-US"/>
      </w:rPr>
    </w:pPr>
    <w:r w:rsidRPr="00C324B9">
      <w:rPr>
        <w:rFonts w:ascii="Arial" w:hAnsi="Arial" w:cs="Arial"/>
        <w:sz w:val="18"/>
        <w:szCs w:val="18"/>
        <w:lang w:eastAsia="en-US"/>
      </w:rPr>
      <w:t xml:space="preserve">  Cod. Fiscale 92064060137 – Cod. </w:t>
    </w:r>
    <w:proofErr w:type="gramStart"/>
    <w:r w:rsidRPr="00C324B9">
      <w:rPr>
        <w:rFonts w:ascii="Arial" w:hAnsi="Arial" w:cs="Arial"/>
        <w:sz w:val="18"/>
        <w:szCs w:val="18"/>
        <w:lang w:eastAsia="en-US"/>
      </w:rPr>
      <w:t>Meccanografico  LCIC</w:t>
    </w:r>
    <w:proofErr w:type="gramEnd"/>
    <w:r w:rsidRPr="00C324B9">
      <w:rPr>
        <w:rFonts w:ascii="Arial" w:hAnsi="Arial" w:cs="Arial"/>
        <w:sz w:val="18"/>
        <w:szCs w:val="18"/>
        <w:lang w:eastAsia="en-US"/>
      </w:rPr>
      <w:t>828005</w:t>
    </w:r>
  </w:p>
  <w:p w:rsidR="00BE3A92" w:rsidRPr="00C324B9" w:rsidRDefault="00BE3A92" w:rsidP="00BE3A92">
    <w:pPr>
      <w:widowControl w:val="0"/>
      <w:jc w:val="center"/>
      <w:rPr>
        <w:rFonts w:ascii="Arial" w:hAnsi="Arial" w:cs="Arial"/>
        <w:sz w:val="18"/>
        <w:szCs w:val="18"/>
        <w:lang w:eastAsia="en-US"/>
      </w:rPr>
    </w:pPr>
    <w:r w:rsidRPr="00C324B9">
      <w:rPr>
        <w:rFonts w:ascii="Arial" w:hAnsi="Arial" w:cs="Arial"/>
        <w:sz w:val="18"/>
        <w:szCs w:val="18"/>
        <w:lang w:eastAsia="en-US"/>
      </w:rPr>
      <w:t xml:space="preserve">e-mail: </w:t>
    </w:r>
    <w:hyperlink r:id="rId2" w:history="1">
      <w:r w:rsidRPr="00C324B9">
        <w:rPr>
          <w:rFonts w:ascii="Arial" w:hAnsi="Arial" w:cs="Arial"/>
          <w:color w:val="0000FF"/>
          <w:sz w:val="18"/>
          <w:szCs w:val="18"/>
          <w:u w:val="single"/>
          <w:lang w:eastAsia="en-US"/>
        </w:rPr>
        <w:t>lcic828005@istruzione.it</w:t>
      </w:r>
    </w:hyperlink>
    <w:r w:rsidRPr="00C324B9">
      <w:rPr>
        <w:rFonts w:ascii="Arial" w:hAnsi="Arial" w:cs="Arial"/>
        <w:sz w:val="18"/>
        <w:szCs w:val="18"/>
        <w:lang w:eastAsia="en-US"/>
      </w:rPr>
      <w:t xml:space="preserve">  -  </w:t>
    </w:r>
    <w:hyperlink r:id="rId3" w:history="1">
      <w:r w:rsidRPr="00C324B9">
        <w:rPr>
          <w:rFonts w:ascii="Arial" w:hAnsi="Arial" w:cs="Arial"/>
          <w:color w:val="0000FF"/>
          <w:sz w:val="18"/>
          <w:szCs w:val="18"/>
          <w:u w:val="single"/>
          <w:lang w:eastAsia="en-US"/>
        </w:rPr>
        <w:t>lcic828005@pec.istruzione.it</w:t>
      </w:r>
    </w:hyperlink>
  </w:p>
  <w:p w:rsidR="00BE3A92" w:rsidRPr="00C324B9" w:rsidRDefault="00BE3A92" w:rsidP="00BE3A92">
    <w:pPr>
      <w:widowControl w:val="0"/>
      <w:jc w:val="center"/>
      <w:rPr>
        <w:rFonts w:ascii="Arial" w:hAnsi="Arial" w:cs="Arial"/>
        <w:sz w:val="18"/>
        <w:szCs w:val="18"/>
        <w:lang w:eastAsia="en-US"/>
      </w:rPr>
    </w:pPr>
    <w:r w:rsidRPr="00C324B9">
      <w:rPr>
        <w:rFonts w:ascii="Arial" w:hAnsi="Arial" w:cs="Arial"/>
        <w:sz w:val="18"/>
        <w:szCs w:val="18"/>
        <w:lang w:eastAsia="en-US"/>
      </w:rPr>
      <w:t>https://icscivate.edu.it</w:t>
    </w:r>
  </w:p>
  <w:p w:rsidR="00BE3A92" w:rsidRDefault="00BE3A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159657D5"/>
    <w:multiLevelType w:val="multilevel"/>
    <w:tmpl w:val="9222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2" w15:restartNumberingAfterBreak="0">
    <w:nsid w:val="25944679"/>
    <w:multiLevelType w:val="hybridMultilevel"/>
    <w:tmpl w:val="B1BCF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15D67"/>
    <w:multiLevelType w:val="multilevel"/>
    <w:tmpl w:val="F5F4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62483522"/>
    <w:multiLevelType w:val="hybridMultilevel"/>
    <w:tmpl w:val="17767F18"/>
    <w:lvl w:ilvl="0" w:tplc="64441CC4">
      <w:start w:val="6"/>
      <w:numFmt w:val="bullet"/>
      <w:lvlText w:val="-"/>
      <w:lvlJc w:val="left"/>
      <w:pPr>
        <w:ind w:left="720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93"/>
    <w:rsid w:val="000965CD"/>
    <w:rsid w:val="001544F2"/>
    <w:rsid w:val="004D45A8"/>
    <w:rsid w:val="007241B7"/>
    <w:rsid w:val="007402ED"/>
    <w:rsid w:val="009E25EA"/>
    <w:rsid w:val="00A17113"/>
    <w:rsid w:val="00A53493"/>
    <w:rsid w:val="00B02359"/>
    <w:rsid w:val="00B17585"/>
    <w:rsid w:val="00BA5A51"/>
    <w:rsid w:val="00BE3A92"/>
    <w:rsid w:val="00E0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494C"/>
  <w15:chartTrackingRefBased/>
  <w15:docId w15:val="{2B430C5E-EDCA-455B-A54A-22DD2CC8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49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kern w:val="1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3A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A92"/>
    <w:rPr>
      <w:rFonts w:ascii="Times New Roman" w:eastAsia="Times New Roman" w:hAnsi="Liberation Serif" w:cs="Times New Roman"/>
      <w:kern w:val="1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E3A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A92"/>
    <w:rPr>
      <w:rFonts w:ascii="Times New Roman" w:eastAsia="Times New Roman" w:hAnsi="Liberation Serif" w:cs="Times New Roman"/>
      <w:kern w:val="1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BA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8005@pec.istruzione.it" TargetMode="External"/><Relationship Id="rId2" Type="http://schemas.openxmlformats.org/officeDocument/2006/relationships/hyperlink" Target="mailto:lcic828005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2021-10-25T12:45:00Z</dcterms:created>
  <dcterms:modified xsi:type="dcterms:W3CDTF">2021-10-25T12:53:00Z</dcterms:modified>
</cp:coreProperties>
</file>