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2702723</wp:posOffset>
            </wp:positionH>
            <wp:positionV relativeFrom="paragraph">
              <wp:posOffset>409575</wp:posOffset>
            </wp:positionV>
            <wp:extent cx="716280" cy="574040"/>
            <wp:effectExtent b="0" l="0" r="0" t="0"/>
            <wp:wrapNone/>
            <wp:docPr descr="http://www.soprintendenza.venezia.beniculturali.it/soprive/sorci-verdi/LOGO.jpg/image_preview" id="2" name="image1.jpg"/>
            <a:graphic>
              <a:graphicData uri="http://schemas.openxmlformats.org/drawingml/2006/picture">
                <pic:pic>
                  <pic:nvPicPr>
                    <pic:cNvPr descr="http://www.soprintendenza.venezia.beniculturali.it/soprive/sorci-verdi/LOGO.jpg/image_preview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574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Ministero dell’Istruzione e del Merito 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ISTITUTO COMPRENSIVO STATALE DI CIVATE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Via Abate Giacinto Longoni, 2 - 23862 Civate (LC)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 0341-550645 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Cod. Fiscale 92064060137 – Cod. Meccanografico  LCIC828005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e-mail: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lcic828005@istruzione.it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- 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lcic828005@pec.istruzione.it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https://icscivate.edu.it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Relazione iniziale </w:t>
      </w:r>
      <w:r w:rsidDel="00000000" w:rsidR="00000000" w:rsidRPr="00000000">
        <w:rPr>
          <w:b w:val="1"/>
          <w:sz w:val="32"/>
          <w:szCs w:val="32"/>
          <w:rtl w:val="0"/>
        </w:rPr>
        <w:t xml:space="preserve">SCUOLA PRIMARIA Civate/Suello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Plesso ………………………………….   Classe ……………… Sez. …………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Anno scolastico 20……/20……</w:t>
      </w:r>
    </w:p>
    <w:p w:rsidR="00000000" w:rsidDel="00000000" w:rsidP="00000000" w:rsidRDefault="00000000" w:rsidRPr="00000000" w14:paraId="00000011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Docenti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Elenco docenti e relative discipline insegnate: </w:t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09"/>
        <w:gridCol w:w="3210"/>
        <w:tblGridChange w:id="0">
          <w:tblGrid>
            <w:gridCol w:w="3209"/>
            <w:gridCol w:w="3209"/>
            <w:gridCol w:w="32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Numero ore sulla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Discipline insegnate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Orario docenti/discipline </w:t>
      </w: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08.00 - 09.00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09.00 - 10.00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10.00 - 10.30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11.30- 12.30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Composizione della classe</w:t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5380"/>
        <w:tblGridChange w:id="0">
          <w:tblGrid>
            <w:gridCol w:w="4248"/>
            <w:gridCol w:w="5380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Numero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Maschi: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Femmine: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che regolarmente non usufruiscono del servizio mensa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che si avvalgono della scelta alternativa alla religione cattolica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con certificazione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in fase di accertamento diagnostico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stranieri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nome, origine e capacità comunicativa in lingua italiana)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neoimmessi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trasferiti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Osservazioni</w:t>
      </w:r>
    </w:p>
    <w:p w:rsidR="00000000" w:rsidDel="00000000" w:rsidP="00000000" w:rsidRDefault="00000000" w:rsidRPr="00000000" w14:paraId="0000006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Dalle osservazioni effettuate in classe emerge il seguente quadro sintetico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 piano relazionale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(socializzazione e comportamento emotivo):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 piano della partecipazione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Dalle prove iniziali di italiano, matematica ed inglese sono emerse le seguenti osservazioni sul piano degli apprendimenti.</w:t>
      </w:r>
    </w:p>
    <w:p w:rsidR="00000000" w:rsidDel="00000000" w:rsidP="00000000" w:rsidRDefault="00000000" w:rsidRPr="00000000" w14:paraId="0000007D">
      <w:pPr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Stile educativo del team (finalità educative)</w:t>
      </w:r>
    </w:p>
    <w:p w:rsidR="00000000" w:rsidDel="00000000" w:rsidP="00000000" w:rsidRDefault="00000000" w:rsidRPr="00000000" w14:paraId="00000083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Tutti gli insegnanti perseguono i seguenti intenti educativi:</w:t>
      </w:r>
    </w:p>
    <w:p w:rsidR="00000000" w:rsidDel="00000000" w:rsidP="00000000" w:rsidRDefault="00000000" w:rsidRPr="00000000" w14:paraId="00000084">
      <w:pPr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le finalità didattiche)</w:t>
      </w:r>
    </w:p>
    <w:p w:rsidR="00000000" w:rsidDel="00000000" w:rsidP="00000000" w:rsidRDefault="00000000" w:rsidRPr="00000000" w14:paraId="00000085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Metodologia utilizzata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ambito linguistico espressivo</w:t>
      </w:r>
    </w:p>
    <w:p w:rsidR="00000000" w:rsidDel="00000000" w:rsidP="00000000" w:rsidRDefault="00000000" w:rsidRPr="00000000" w14:paraId="0000008C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8D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ambito logico-matematico</w:t>
      </w:r>
    </w:p>
    <w:p w:rsidR="00000000" w:rsidDel="00000000" w:rsidP="00000000" w:rsidRDefault="00000000" w:rsidRPr="00000000" w14:paraId="00000090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91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lingua inglese e CLIL</w:t>
      </w:r>
    </w:p>
    <w:p w:rsidR="00000000" w:rsidDel="00000000" w:rsidP="00000000" w:rsidRDefault="00000000" w:rsidRPr="00000000" w14:paraId="00000093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Utilizzo ore di compresenza ( insegnanti coinvolti, discipline interessate, obiettivi, spazi utilizzati )</w:t>
      </w:r>
    </w:p>
    <w:p w:rsidR="00000000" w:rsidDel="00000000" w:rsidP="00000000" w:rsidRDefault="00000000" w:rsidRPr="00000000" w14:paraId="00000096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Utilizzo ore di potenziamento ( vedi scheda progetto allegata)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76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Valutazione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i w:val="1"/>
          <w:sz w:val="16"/>
          <w:szCs w:val="16"/>
          <w:rtl w:val="0"/>
        </w:rPr>
        <w:t xml:space="preserve">(descrivere sinteticamente gli strumenti di valutazione utilizzati)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Attività di sostegno </w:t>
      </w:r>
    </w:p>
    <w:p w:rsidR="00000000" w:rsidDel="00000000" w:rsidP="00000000" w:rsidRDefault="00000000" w:rsidRPr="00000000" w14:paraId="0000009D">
      <w:pPr>
        <w:rPr>
          <w:b w:val="1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(se non sono presenti sulla classe l’insegnante di sostegno e/o l’educatore, cancellare questa parte)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L’insegnante di sostegno sarà presente nella classe per ……. ore settimanali così suddivise:</w:t>
      </w:r>
    </w:p>
    <w:tbl>
      <w:tblPr>
        <w:tblStyle w:val="Table4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08.00 - 09.00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09.00 - 10.00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10.00 - 10.30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11.30- 12.30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L’educatore comunale sarà presente nella classe per ……. ore settimanali così suddivise:</w:t>
      </w:r>
    </w:p>
    <w:p w:rsidR="00000000" w:rsidDel="00000000" w:rsidP="00000000" w:rsidRDefault="00000000" w:rsidRPr="00000000" w14:paraId="000000D2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08.00 - 09.00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09.00 - 10.00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10.00 - 10.30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11.30- 12.30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Breve presentazione della linea educativa e didattica perseguita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l’analisi - COMPILAZIONE A CURA DEL DOCENTE DI SOSTEGNO)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b w:val="1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Religione cattolica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 insegnante di religione sarà presente nella classe il giorno ______________ dalle ore_____ alle ore_________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0D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Breve presentazione della linea educativa e didattica perseguita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(inserire qui l’analisi - COMPILAZIONE A CURA DEL DOCENTE DI RELIGIONE)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Nel medesimo orario, l’insegnante ___________________ svolgerà attività alternativa con i seguenti alunni: ____________________________.</w:t>
      </w:r>
    </w:p>
    <w:p w:rsidR="00000000" w:rsidDel="00000000" w:rsidP="00000000" w:rsidRDefault="00000000" w:rsidRPr="00000000" w14:paraId="0000011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Queste ore verranno utilizzate per____________________________. 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Attività di arricchimento dell’offerta formativa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1560"/>
        <w:gridCol w:w="1984"/>
        <w:gridCol w:w="1324"/>
        <w:gridCol w:w="2497"/>
        <w:tblGridChange w:id="0">
          <w:tblGrid>
            <w:gridCol w:w="2263"/>
            <w:gridCol w:w="1560"/>
            <w:gridCol w:w="1984"/>
            <w:gridCol w:w="1324"/>
            <w:gridCol w:w="249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Docenti coinvolti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Periodo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Laboratorio del primo quadrimestre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Laboratorio del secondo quadrimestre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Tecnologia/informatica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Rinforzo/recupero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Progetti 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L’esperto ____________________sarà presente sulla classe per un’ora settimanale, per un totale di ore _____ annuali. </w:t>
      </w:r>
    </w:p>
    <w:p w:rsidR="00000000" w:rsidDel="00000000" w:rsidP="00000000" w:rsidRDefault="00000000" w:rsidRPr="00000000" w14:paraId="0000014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4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4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4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Piano annuale delle visite d’istruzione e attività culturali</w:t>
      </w:r>
    </w:p>
    <w:p w:rsidR="00000000" w:rsidDel="00000000" w:rsidP="00000000" w:rsidRDefault="00000000" w:rsidRPr="00000000" w14:paraId="00000151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2693"/>
        <w:gridCol w:w="2835"/>
        <w:gridCol w:w="2262"/>
        <w:tblGridChange w:id="0">
          <w:tblGrid>
            <w:gridCol w:w="1838"/>
            <w:gridCol w:w="2693"/>
            <w:gridCol w:w="2835"/>
            <w:gridCol w:w="226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Accompagnatori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Mezzo di trasporto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Civate, ________________</w:t>
        <w:tab/>
        <w:tab/>
        <w:tab/>
        <w:tab/>
        <w:tab/>
      </w:r>
      <w:r w:rsidDel="00000000" w:rsidR="00000000" w:rsidRPr="00000000">
        <w:rPr>
          <w:i w:val="1"/>
          <w:sz w:val="28"/>
          <w:szCs w:val="28"/>
          <w:rtl w:val="0"/>
        </w:rPr>
        <w:t xml:space="preserve">Gli insegnanti</w:t>
      </w:r>
    </w:p>
    <w:p w:rsidR="00000000" w:rsidDel="00000000" w:rsidP="00000000" w:rsidRDefault="00000000" w:rsidRPr="00000000" w14:paraId="00000171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172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3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4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5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6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⮲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91E3E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991E3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991E3E"/>
    <w:pPr>
      <w:spacing w:after="0" w:line="240" w:lineRule="auto"/>
      <w:ind w:left="720"/>
      <w:contextualSpacing w:val="1"/>
    </w:pPr>
    <w:rPr>
      <w:rFonts w:ascii="Tahoma" w:cs="Tahoma" w:eastAsia="Times New Roman" w:hAnsi="Tahoma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cic828005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lcic828005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28Lt2rs9BBbYMxgIzJ4IDIOMA==">CgMxLjAyCGguZ2pkZ3hzOAByITE1VU55RERmaTBpNktveTB3cWU0SlpmOWtHUHNxZTlaaA==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2018-10-22T09:56:00Z</dcterms:created>
  <dc:creator>Serena Gatti</dc:creator>
</cp:coreProperties>
</file>