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ED6" w:rsidRDefault="00280ED6">
      <w:r>
        <w:t>Allegato 2</w:t>
      </w:r>
    </w:p>
    <w:p w:rsidR="00280ED6" w:rsidRPr="00280ED6" w:rsidRDefault="00280ED6" w:rsidP="00280ED6">
      <w:pPr>
        <w:jc w:val="center"/>
        <w:rPr>
          <w:b/>
        </w:rPr>
      </w:pPr>
      <w:r w:rsidRPr="00280ED6">
        <w:rPr>
          <w:b/>
        </w:rPr>
        <w:t>SCHEMA OFFERTA ECONOMICA</w:t>
      </w:r>
    </w:p>
    <w:p w:rsidR="00280ED6" w:rsidRDefault="00280ED6">
      <w:r>
        <w:t xml:space="preserve">L’offerta economica dovrà essere redatta conformemente al fac-simile di seguito riportato. </w:t>
      </w:r>
    </w:p>
    <w:p w:rsidR="00280ED6" w:rsidRDefault="00280ED6">
      <w:r>
        <w:t xml:space="preserve">La Dichiarazione d’offerta dovrà contenere, tra l’altro, l’indicazione: </w:t>
      </w:r>
    </w:p>
    <w:p w:rsidR="00280ED6" w:rsidRDefault="00280ED6">
      <w:r>
        <w:t xml:space="preserve">a) dell’importo offerto, che dovrà essere inferiore al prezzo posto a base di gara; </w:t>
      </w:r>
    </w:p>
    <w:p w:rsidR="00280ED6" w:rsidRDefault="00280ED6">
      <w:r>
        <w:t xml:space="preserve">b) dell’impegno a mantenere bloccata, per tutta la durata del contratto, l’offerta di cui al precedente punto a). </w:t>
      </w:r>
    </w:p>
    <w:p w:rsidR="00280ED6" w:rsidRDefault="00280ED6">
      <w:r>
        <w:t>Il prezzo offerto, espresso in cifre e in lettere non dovrà riportare più di due cifre decimali dopo la virgola, dovrà determinare un importo complessivo uguale o inferiore all’importo posto a base di gara.</w:t>
      </w:r>
    </w:p>
    <w:p w:rsidR="00280ED6" w:rsidRDefault="00280ED6">
      <w:r>
        <w:t xml:space="preserve">Si precisa, altresì, che il prezzo offerto dovrà intendersi fisso e invariabile. </w:t>
      </w:r>
    </w:p>
    <w:p w:rsidR="00280ED6" w:rsidRDefault="00280ED6">
      <w:r>
        <w:t>In caso di discordanza tra il prezzo espresso in cifre e quello espresso in lettere prev</w:t>
      </w:r>
      <w:r>
        <w:t>arrà quello espresso in lettere.</w:t>
      </w:r>
      <w:r>
        <w:t xml:space="preserve"> </w:t>
      </w:r>
    </w:p>
    <w:p w:rsidR="00280ED6" w:rsidRDefault="00280ED6">
      <w:r>
        <w:t xml:space="preserve">L’Offerta economica non dovrà contenere abrasioni e cancellature e, pena l’esclusione dalla gara, l’eventuale correzione dovrà essere approvata con apposita postilla firmata dallo stesso soggetto che sottoscrive l’offerta economica medesima. </w:t>
      </w:r>
    </w:p>
    <w:p w:rsidR="00997B11" w:rsidRDefault="00280ED6">
      <w:r>
        <w:t>Con riferimento alle modalità di firma e sottoscrizione della predetta documentazione, nonché ai relativi necessari poteri, si rinvia a quanto all’uopo previsto nella docu</w:t>
      </w:r>
      <w:bookmarkStart w:id="0" w:name="_GoBack"/>
      <w:bookmarkEnd w:id="0"/>
      <w:r>
        <w:t>mentazi</w:t>
      </w:r>
      <w:r>
        <w:t>one di gara.</w:t>
      </w:r>
    </w:p>
    <w:sectPr w:rsidR="00997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D6"/>
    <w:rsid w:val="00280ED6"/>
    <w:rsid w:val="005A0112"/>
    <w:rsid w:val="0099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6BF5"/>
  <w15:chartTrackingRefBased/>
  <w15:docId w15:val="{8DA7B911-A5D9-4320-9063-DE21E55A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CIVATE</dc:creator>
  <cp:keywords/>
  <dc:description/>
  <cp:lastModifiedBy>ISTITUTO COMPRENSIVO CIVATE</cp:lastModifiedBy>
  <cp:revision>1</cp:revision>
  <dcterms:created xsi:type="dcterms:W3CDTF">2026-08-06T12:17:00Z</dcterms:created>
  <dcterms:modified xsi:type="dcterms:W3CDTF">2026-08-06T12:20:00Z</dcterms:modified>
</cp:coreProperties>
</file>