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Allegato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GRIGLIA DI VALUTAZIONE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DIRIGENTE SCOLASTICO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Mariacristina CILLI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Avviso pubblico prot. n. 59369 del 19 aprile 2024 “Percorsi educativi e formativi per il potenziamento delle competenze, l’inclusione e la socialità nel periodo di sospensione estiva delle lezioni negli anni scolastici 2023-2024 e 2024-2025” – Fondi Strutturali Europei – Programma nazionale “Scuola e competenze” 2021-2027 – Fondo sociale europeo plus (FSE+)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ind w:right="-182.5984251968498"/>
        <w:jc w:val="center"/>
        <w:rPr>
          <w:rFonts w:ascii="Arial" w:cs="Arial" w:eastAsia="Arial" w:hAnsi="Arial"/>
          <w:b w:val="1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highlight w:val="white"/>
          <w:rtl w:val="0"/>
        </w:rPr>
        <w:t xml:space="preserve">TITOLO PROGETTO “INCONTRIAMOCI A SCUOLA” </w:t>
      </w:r>
    </w:p>
    <w:p w:rsidR="00000000" w:rsidDel="00000000" w:rsidP="00000000" w:rsidRDefault="00000000" w:rsidRPr="00000000" w14:paraId="00000008">
      <w:pPr>
        <w:spacing w:after="240" w:before="240" w:lineRule="auto"/>
        <w:ind w:right="-182.5984251968498"/>
        <w:jc w:val="center"/>
        <w:rPr>
          <w:rFonts w:ascii="Arial" w:cs="Arial" w:eastAsia="Arial" w:hAnsi="Arial"/>
          <w:b w:val="1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highlight w:val="white"/>
          <w:rtl w:val="0"/>
        </w:rPr>
        <w:t xml:space="preserve">CUP: J84D24001470007, CNP: ESO4.6.A4.A-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highlight w:val="white"/>
          <w:rtl w:val="0"/>
        </w:rPr>
        <w:t xml:space="preserve">FSEPN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highlight w:val="white"/>
          <w:rtl w:val="0"/>
        </w:rPr>
        <w:t xml:space="preserve">-LO-2024-393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22"/>
        </w:tabs>
        <w:spacing w:after="0" w:before="0" w:line="276" w:lineRule="auto"/>
        <w:ind w:left="0" w:right="0" w:firstLine="0"/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Il/la……………………………………………………………………………………………………..compila sotto la propria responsabilità, la seguente griglia di valutazione, autocertificandone la rispondenza ai titoli in suo possesso, ai sensi degli artt. 46 e 47 del D.P.R. n. 445 del 28/12/2000, consapevole del fatto che, in caso di falsità in atti e mendaci dichiarazioni, verranno applicate nei suoi riguardi le sanzioni previste dal Codice penale come disposto dall’art. 76 del citato D. P. R. n. 445/2000.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DICHIARAZIONE DEI TITOLI POSSEDUTI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2" w:rightFromText="142" w:topFromText="0" w:bottomFromText="0" w:vertAnchor="text" w:horzAnchor="text" w:tblpX="0" w:tblpY="1"/>
        <w:tblW w:w="96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40"/>
        <w:gridCol w:w="2595"/>
        <w:gridCol w:w="2085"/>
        <w:gridCol w:w="2040"/>
        <w:tblGridChange w:id="0">
          <w:tblGrid>
            <w:gridCol w:w="2940"/>
            <w:gridCol w:w="2595"/>
            <w:gridCol w:w="2085"/>
            <w:gridCol w:w="2040"/>
          </w:tblGrid>
        </w:tblGridChange>
      </w:tblGrid>
      <w:tr>
        <w:trPr>
          <w:cantSplit w:val="0"/>
          <w:trHeight w:val="69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108" w:right="372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09"/>
              </w:tabs>
              <w:spacing w:after="0" w:before="0" w:line="276" w:lineRule="auto"/>
              <w:ind w:left="107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09"/>
              </w:tabs>
              <w:spacing w:after="0" w:before="0" w:line="276" w:lineRule="auto"/>
              <w:ind w:left="107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AUTOVALUTAZIONE CANDIDATO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09"/>
              </w:tabs>
              <w:spacing w:after="0" w:before="0" w:line="276" w:lineRule="auto"/>
              <w:ind w:left="107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VALUTAZIONE DS/COMMISSIONE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4" w:lineRule="auto"/>
              <w:ind w:left="108" w:right="372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Laurea specifica conseguita con il vecchio o il nuovo ordinamento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09"/>
              </w:tabs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 80 a 100</w:t>
              <w:tab/>
              <w:t xml:space="preserve">punti 5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 101 a 109 punti 7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39"/>
              </w:tabs>
              <w:spacing w:after="0" w:before="14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110</w:t>
              <w:tab/>
              <w:t xml:space="preserve">punti 8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40"/>
              </w:tabs>
              <w:spacing w:after="0" w:before="15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110 e lode</w:t>
              <w:tab/>
              <w:t xml:space="preserve">punti 10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09"/>
              </w:tabs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409"/>
              </w:tabs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Altra laurea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Diploma di SSSG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Anni di insegnamento nella scuola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(Specificare ordine di scuola)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1 per ogni anno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Esperienza di docente esperto nei PON-PNRR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1 per ogni esperienza fino ad un max di 10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Esperienza di tutor nei PON-PNRR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1 per ogni esperienza fino ad un max di 10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Esperienza di tutor coordinatore o tutor organizzatore presso le Università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1 per ogni esperienza fino ad un max di 10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Esperienza di facilitatore/valutatore nei PON-PNRR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1 per ogni esperienza fino ad un max di 10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 informatiche certificate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1 per ciascun attestato fino ad un max di 3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Master di 1° livello e titoli di specializzazione e/o di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76" w:lineRule="auto"/>
              <w:ind w:left="108" w:right="357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perfezionamento pertinenti con l’obiettivo richiesto (almeno annuale)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1 per ciascun titolo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Master universitari di 2° livello e/o Dottorato di ricerca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8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pertinenti con l’obiettivo richiesto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2 per ciascun titolo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7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Missaglia, data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Firma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51">
    <w:pPr>
      <w:widowControl w:val="0"/>
      <w:spacing w:before="7" w:lineRule="auto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widowControl w:val="0"/>
      <w:spacing w:before="7" w:lineRule="auto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widowControl w:val="0"/>
      <w:spacing w:before="7" w:lineRule="auto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widowControl w:val="0"/>
      <w:spacing w:before="7" w:lineRule="auto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widowControl w:val="0"/>
      <w:ind w:left="133" w:right="-184.25196850393672" w:firstLine="0"/>
      <w:jc w:val="right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keepNext w:val="1"/>
      <w:widowControl w:val="0"/>
      <w:ind w:firstLine="720"/>
      <w:jc w:val="right"/>
      <w:rPr>
        <w:rFonts w:ascii="Arial" w:cs="Arial" w:eastAsia="Arial" w:hAnsi="Arial"/>
        <w:b w:val="1"/>
        <w:sz w:val="22"/>
        <w:szCs w:val="22"/>
      </w:rPr>
    </w:pPr>
    <w:r w:rsidDel="00000000" w:rsidR="00000000" w:rsidRPr="00000000">
      <w:rPr>
        <w:rFonts w:ascii="Arial" w:cs="Arial" w:eastAsia="Arial" w:hAnsi="Arial"/>
        <w:b w:val="1"/>
        <w:sz w:val="24"/>
        <w:szCs w:val="24"/>
        <w:rtl w:val="0"/>
      </w:rPr>
      <w:t xml:space="preserve"> MINISTERO DELL'ISTRUZIONE E DEL MERITO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104775</wp:posOffset>
          </wp:positionV>
          <wp:extent cx="571500" cy="505558"/>
          <wp:effectExtent b="0" l="0" r="0" t="0"/>
          <wp:wrapSquare wrapText="bothSides" distB="0" distT="0" distL="0" distR="0"/>
          <wp:docPr id="1028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1500" cy="50555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7">
    <w:pPr>
      <w:keepNext w:val="1"/>
      <w:widowControl w:val="0"/>
      <w:ind w:firstLine="720"/>
      <w:jc w:val="right"/>
      <w:rPr>
        <w:rFonts w:ascii="Arial" w:cs="Arial" w:eastAsia="Arial" w:hAnsi="Arial"/>
        <w:b w:val="1"/>
        <w:sz w:val="24"/>
        <w:szCs w:val="24"/>
      </w:rPr>
    </w:pPr>
    <w:r w:rsidDel="00000000" w:rsidR="00000000" w:rsidRPr="00000000">
      <w:rPr>
        <w:rFonts w:ascii="Arial" w:cs="Arial" w:eastAsia="Arial" w:hAnsi="Arial"/>
        <w:b w:val="1"/>
        <w:sz w:val="24"/>
        <w:szCs w:val="24"/>
        <w:rtl w:val="0"/>
      </w:rPr>
      <w:t xml:space="preserve">Istituto Comprensivo "Rita Levi Montalcini"</w:t>
    </w:r>
  </w:p>
  <w:p w:rsidR="00000000" w:rsidDel="00000000" w:rsidP="00000000" w:rsidRDefault="00000000" w:rsidRPr="00000000" w14:paraId="00000058">
    <w:pPr>
      <w:keepNext w:val="1"/>
      <w:widowControl w:val="0"/>
      <w:jc w:val="right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Via G. Garibaldi 109, 23873 - Missaglia (LC)</w:t>
    </w:r>
  </w:p>
  <w:p w:rsidR="00000000" w:rsidDel="00000000" w:rsidP="00000000" w:rsidRDefault="00000000" w:rsidRPr="00000000" w14:paraId="00000059">
    <w:pPr>
      <w:keepNext w:val="1"/>
      <w:widowControl w:val="0"/>
      <w:ind w:left="5040" w:firstLine="720"/>
      <w:jc w:val="right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C.F. 94033440135 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2190750</wp:posOffset>
          </wp:positionH>
          <wp:positionV relativeFrom="paragraph">
            <wp:posOffset>154223</wp:posOffset>
          </wp:positionV>
          <wp:extent cx="2593564" cy="671062"/>
          <wp:effectExtent b="0" l="0" r="0" t="0"/>
          <wp:wrapNone/>
          <wp:docPr id="102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93564" cy="67106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A">
    <w:pPr>
      <w:keepNext w:val="1"/>
      <w:widowControl w:val="0"/>
      <w:ind w:left="5760" w:firstLine="0"/>
      <w:jc w:val="right"/>
      <w:rPr>
        <w:rFonts w:ascii="Arial" w:cs="Arial" w:eastAsia="Arial" w:hAnsi="Arial"/>
        <w:sz w:val="22"/>
        <w:szCs w:val="22"/>
        <w:highlight w:val="white"/>
      </w:rPr>
    </w:pPr>
    <w:r w:rsidDel="00000000" w:rsidR="00000000" w:rsidRPr="00000000">
      <w:rPr>
        <w:rFonts w:ascii="Arial" w:cs="Arial" w:eastAsia="Arial" w:hAnsi="Arial"/>
        <w:rtl w:val="0"/>
      </w:rPr>
      <w:t xml:space="preserve">Tel:0399241242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keepNext w:val="1"/>
      <w:widowControl w:val="0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e-mail: </w:t>
    </w:r>
    <w:hyperlink r:id="rId3">
      <w:r w:rsidDel="00000000" w:rsidR="00000000" w:rsidRPr="00000000">
        <w:rPr>
          <w:rFonts w:ascii="Arial" w:cs="Arial" w:eastAsia="Arial" w:hAnsi="Arial"/>
          <w:color w:val="1155cc"/>
          <w:u w:val="single"/>
          <w:rtl w:val="0"/>
        </w:rPr>
        <w:t xml:space="preserve">lcic829001@istruzione.it</w:t>
      </w:r>
    </w:hyperlink>
    <w:r w:rsidDel="00000000" w:rsidR="00000000" w:rsidRPr="00000000">
      <w:rPr>
        <w:rFonts w:ascii="Arial" w:cs="Arial" w:eastAsia="Arial" w:hAnsi="Arial"/>
        <w:rtl w:val="0"/>
      </w:rPr>
      <w:t xml:space="preserve"> 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5143500</wp:posOffset>
          </wp:positionH>
          <wp:positionV relativeFrom="paragraph">
            <wp:posOffset>28575</wp:posOffset>
          </wp:positionV>
          <wp:extent cx="509588" cy="557149"/>
          <wp:effectExtent b="0" l="0" r="0" t="0"/>
          <wp:wrapSquare wrapText="bothSides" distB="0" distT="0" distL="0" distR="0"/>
          <wp:docPr id="1027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9588" cy="55714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5143500</wp:posOffset>
          </wp:positionH>
          <wp:positionV relativeFrom="paragraph">
            <wp:posOffset>28575</wp:posOffset>
          </wp:positionV>
          <wp:extent cx="514350" cy="577850"/>
          <wp:effectExtent b="0" l="0" r="0" t="0"/>
          <wp:wrapSquare wrapText="bothSides" distB="0" distT="0" distL="0" distR="0"/>
          <wp:docPr id="1029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14350" cy="577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C">
    <w:pPr>
      <w:keepNext w:val="1"/>
      <w:widowControl w:val="0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P.E.C.: </w:t>
    </w:r>
    <w:hyperlink r:id="rId6">
      <w:r w:rsidDel="00000000" w:rsidR="00000000" w:rsidRPr="00000000">
        <w:rPr>
          <w:rFonts w:ascii="Arial" w:cs="Arial" w:eastAsia="Arial" w:hAnsi="Arial"/>
          <w:color w:val="1155cc"/>
          <w:u w:val="single"/>
          <w:rtl w:val="0"/>
        </w:rPr>
        <w:t xml:space="preserve">lcic829001@pec.istruzione.it</w:t>
      </w:r>
    </w:hyperlink>
    <w:r w:rsidDel="00000000" w:rsidR="00000000" w:rsidRPr="00000000">
      <w:rPr>
        <w:rFonts w:ascii="Arial" w:cs="Arial" w:eastAsia="Arial" w:hAnsi="Arial"/>
        <w:rtl w:val="0"/>
      </w:rPr>
      <w:t xml:space="preserve"> </w:t>
    </w:r>
  </w:p>
  <w:p w:rsidR="00000000" w:rsidDel="00000000" w:rsidP="00000000" w:rsidRDefault="00000000" w:rsidRPr="00000000" w14:paraId="0000005D">
    <w:pPr>
      <w:keepNext w:val="1"/>
      <w:widowControl w:val="0"/>
      <w:rPr>
        <w:rFonts w:ascii="Times New Roman" w:cs="Times New Roman" w:eastAsia="Times New Roman" w:hAnsi="Times New Roman"/>
        <w:sz w:val="5"/>
        <w:szCs w:val="5"/>
      </w:rPr>
    </w:pPr>
    <w:hyperlink r:id="rId7">
      <w:r w:rsidDel="00000000" w:rsidR="00000000" w:rsidRPr="00000000">
        <w:rPr>
          <w:rFonts w:ascii="Arial" w:cs="Arial" w:eastAsia="Arial" w:hAnsi="Arial"/>
          <w:b w:val="1"/>
          <w:color w:val="1155cc"/>
          <w:u w:val="single"/>
          <w:rtl w:val="0"/>
        </w:rPr>
        <w:t xml:space="preserve">https://iclevimontalcini-lc.edu.it/</w:t>
      </w:r>
    </w:hyperlink>
    <w:r w:rsidDel="00000000" w:rsidR="00000000" w:rsidRPr="00000000">
      <w:rPr>
        <w:rFonts w:ascii="Arial" w:cs="Arial" w:eastAsia="Arial" w:hAnsi="Arial"/>
        <w:b w:val="1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Next w:val="1"/>
      <w:widowControl w:val="0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widowControl w:val="0"/>
      <w:ind w:hanging="141.73228346456688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widowControl w:val="0"/>
      <w:ind w:hanging="141.73228346456688"/>
      <w:rPr>
        <w:rFonts w:ascii="Times New Roman" w:cs="Times New Roman" w:eastAsia="Times New Roman" w:hAnsi="Times New Roman"/>
        <w:sz w:val="5"/>
        <w:szCs w:val="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widowControl w:val="0"/>
      <w:ind w:hanging="141.73228346456688"/>
      <w:rPr>
        <w:rFonts w:ascii="Arial" w:cs="Arial" w:eastAsia="Arial" w:hAnsi="Arial"/>
        <w:sz w:val="22"/>
        <w:szCs w:val="22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left"/>
      <w:rPr>
        <w:sz w:val="22"/>
        <w:szCs w:val="2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Relationship Id="rId3" Type="http://schemas.openxmlformats.org/officeDocument/2006/relationships/hyperlink" Target="mailto:lcic829001@istruzione.it" TargetMode="External"/><Relationship Id="rId4" Type="http://schemas.openxmlformats.org/officeDocument/2006/relationships/image" Target="media/image3.jpg"/><Relationship Id="rId5" Type="http://schemas.openxmlformats.org/officeDocument/2006/relationships/image" Target="media/image4.png"/><Relationship Id="rId6" Type="http://schemas.openxmlformats.org/officeDocument/2006/relationships/hyperlink" Target="mailto:lcic829001@pec.istruzione.it" TargetMode="External"/><Relationship Id="rId7" Type="http://schemas.openxmlformats.org/officeDocument/2006/relationships/hyperlink" Target="https://iclevimontalcini-lc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CBZjTRtPNq725w79l0ycrm0UNQ==">CgMxLjAyCGguZ2pkZ3hzMgloLjMwajB6bGw4AHIhMWp4QmcwRWNUcmxiZXR2ckNIUzZKaEx3U0MzWk8zdy1T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2024-07-05T10:10:00Z</dcterms:created>
  <dc:creator>Lella</dc:creator>
</cp:coreProperties>
</file>