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GRIGLIA DI VALUTAZIONE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Mariacristina CILLI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Avviso Prot. 136777, 09/10/2024,FSE, Agenda Nord 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Fondi Strutturali Europei – Programma Nazionale “Scuola e competenze” 2021-2027.Priorità 01 – Scuola e competenze (FSE+) – Fondo Sociale Europeo Plus – Obiettivi Specifici ESO 4.6 – Azioni ESO 4.6.A1, ESO 4.6.A2 – Sotto azioni ESO 4.6.A1.B,ESO 4.6.A1.C, ESO 4.6.A2.B, ESO4.6.A2.C, interventi di cui al decreto n.102 del 11/04/2024 del Ministro dell’istruzione e del merito, 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J84D24003240007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TITOLO: MIGLIORIAMOCI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ESO4.6.A1.B-FSEPNLO-2024-139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Il/la……………………………………………………………………………………………………..compila sotto la propria responsabilità, la seguente griglia di valutazione, autocertificandone la rispondenza ai titoli in suo possesso, ai sensi degli artt. 46 e 47 del D.P.R. n. 445 del 28/12/2000, consapevole del fatto che, in caso di falsità in atti e mendaci dichiarazioni, verranno applicate nei suoi riguardi le sanzioni previste dal Codice penale come disposto dall’art. 76 del citato D. P. R. n. 445/2000.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DEI TITOLI POSSEDUTI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0" w:tblpY="1"/>
        <w:tblW w:w="96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0"/>
        <w:gridCol w:w="2595"/>
        <w:gridCol w:w="2085"/>
        <w:gridCol w:w="2040"/>
        <w:tblGridChange w:id="0">
          <w:tblGrid>
            <w:gridCol w:w="2940"/>
            <w:gridCol w:w="2595"/>
            <w:gridCol w:w="2085"/>
            <w:gridCol w:w="2040"/>
          </w:tblGrid>
        </w:tblGridChange>
      </w:tblGrid>
      <w:tr>
        <w:trPr>
          <w:cantSplit w:val="0"/>
          <w:trHeight w:val="69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08" w:right="37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AUTOVALUTAZIONE CANDIDATO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DS/COMMISSIONE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08" w:right="37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specifica conseguita con il vecchio o il nuovo ordinamento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 80 a 100</w:t>
              <w:tab/>
              <w:t xml:space="preserve">punti 5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 101 a 109 punti 7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39"/>
              </w:tabs>
              <w:spacing w:after="0" w:before="14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110</w:t>
              <w:tab/>
              <w:t xml:space="preserve">punti 8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40"/>
              </w:tabs>
              <w:spacing w:after="0" w:before="15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110 e lode</w:t>
              <w:tab/>
              <w:t xml:space="preserve">punti 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Altra laurea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Diploma di SSSG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Anni di insegnamento nella scuola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(Specificare ordine di scuola)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anno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docente esperto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tutor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tutor coordinatore o tutor organizzatore presso le Università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facilitatore/valutatore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Competenze informatiche certificate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ciascun attestato fino ad un max di 3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di 1° livello e titoli di specializzazione e/o di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76" w:lineRule="auto"/>
              <w:ind w:left="108" w:right="357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perfezionamento pertinenti con l’obiettivo richiesto (almeno annuale)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ciascun titolo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universitari di 2° livello e/o Dottorato di ricerca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pertinenti con l’obiettivo richiesto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 per ciascun titolo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Missaglia, data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Firma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8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59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5A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B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09588" cy="557149"/>
          <wp:effectExtent b="0" l="0" r="0" t="0"/>
          <wp:wrapSquare wrapText="bothSides" distB="0" distT="0" distL="0" distR="0"/>
          <wp:docPr id="103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588" cy="5571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D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6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5E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7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2.jpg"/><Relationship Id="rId5" Type="http://schemas.openxmlformats.org/officeDocument/2006/relationships/image" Target="media/image4.png"/><Relationship Id="rId6" Type="http://schemas.openxmlformats.org/officeDocument/2006/relationships/hyperlink" Target="mailto:lcic829001@pec.istruzione.it" TargetMode="External"/><Relationship Id="rId7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ka+AnMP5rVGxv9RcVd0TNp8poQ==">CgMxLjAyCGguZ2pkZ3hzMgloLjMwajB6bGw4AHIhMVozNEFSSVcxUnJYeFFzb0hzc1lWWGRQelo0eTlxRkEw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Lella</dc:creator>
</cp:coreProperties>
</file>