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1335"/>
        </w:tabs>
        <w:spacing w:after="120" w:before="120" w:lineRule="auto"/>
        <w:jc w:val="right"/>
        <w:rPr>
          <w:sz w:val="22"/>
          <w:szCs w:val="22"/>
        </w:rPr>
      </w:pPr>
      <w:r w:rsidDel="00000000" w:rsidR="00000000" w:rsidRPr="00000000">
        <w:rPr>
          <w:sz w:val="22"/>
          <w:szCs w:val="22"/>
          <w:rtl w:val="0"/>
        </w:rPr>
        <w:t xml:space="preserve">AL DIRIGENTE SCOLASTICO</w:t>
      </w:r>
    </w:p>
    <w:p w:rsidR="00000000" w:rsidDel="00000000" w:rsidP="00000000" w:rsidRDefault="00000000" w:rsidRPr="00000000" w14:paraId="00000002">
      <w:pPr>
        <w:tabs>
          <w:tab w:val="left" w:leader="none" w:pos="1335"/>
        </w:tabs>
        <w:spacing w:after="120" w:before="120" w:lineRule="auto"/>
        <w:jc w:val="right"/>
        <w:rPr>
          <w:sz w:val="22"/>
          <w:szCs w:val="22"/>
        </w:rPr>
      </w:pPr>
      <w:r w:rsidDel="00000000" w:rsidR="00000000" w:rsidRPr="00000000">
        <w:rPr>
          <w:sz w:val="22"/>
          <w:szCs w:val="22"/>
          <w:rtl w:val="0"/>
        </w:rPr>
        <w:t xml:space="preserve"> I.I.S “P.A. FIOCCHI ” </w:t>
      </w:r>
    </w:p>
    <w:p w:rsidR="00000000" w:rsidDel="00000000" w:rsidP="00000000" w:rsidRDefault="00000000" w:rsidRPr="00000000" w14:paraId="00000003">
      <w:pPr>
        <w:tabs>
          <w:tab w:val="left" w:leader="none" w:pos="1335"/>
        </w:tabs>
        <w:spacing w:after="120" w:before="120" w:lineRule="auto"/>
        <w:jc w:val="right"/>
        <w:rPr>
          <w:sz w:val="22"/>
          <w:szCs w:val="22"/>
        </w:rPr>
      </w:pPr>
      <w:r w:rsidDel="00000000" w:rsidR="00000000" w:rsidRPr="00000000">
        <w:rPr>
          <w:sz w:val="22"/>
          <w:szCs w:val="22"/>
          <w:rtl w:val="0"/>
        </w:rPr>
        <w:t xml:space="preserve">LECCO</w:t>
      </w:r>
      <w:r w:rsidDel="00000000" w:rsidR="00000000" w:rsidRPr="00000000">
        <w:rPr>
          <w:rtl w:val="0"/>
        </w:rPr>
      </w:r>
    </w:p>
    <w:p w:rsidR="00000000" w:rsidDel="00000000" w:rsidP="00000000" w:rsidRDefault="00000000" w:rsidRPr="00000000" w14:paraId="00000004">
      <w:pPr>
        <w:spacing w:after="144" w:before="144" w:line="276" w:lineRule="auto"/>
        <w:jc w:val="center"/>
        <w:rPr>
          <w:rFonts w:ascii="Calibri" w:cs="Calibri" w:eastAsia="Calibri" w:hAnsi="Calibri"/>
          <w:b w:val="1"/>
          <w:u w:val="single"/>
        </w:rPr>
      </w:pPr>
      <w:r w:rsidDel="00000000" w:rsidR="00000000" w:rsidRPr="00000000">
        <w:rPr>
          <w:rFonts w:ascii="Calibri" w:cs="Calibri" w:eastAsia="Calibri" w:hAnsi="Calibri"/>
          <w:b w:val="1"/>
          <w:sz w:val="22"/>
          <w:szCs w:val="22"/>
          <w:u w:val="single"/>
          <w:rtl w:val="0"/>
        </w:rPr>
        <w:t xml:space="preserve">DICHIARAZIONE DI INESISTENZA DI CAUSA DI INCOMPATIBILITÀ E DI CONFLITTO DI INTERESSI (Soggetti Incaricati)</w:t>
      </w:r>
      <w:r w:rsidDel="00000000" w:rsidR="00000000" w:rsidRPr="00000000">
        <w:rPr>
          <w:rtl w:val="0"/>
        </w:rPr>
      </w:r>
    </w:p>
    <w:p w:rsidR="00000000" w:rsidDel="00000000" w:rsidP="00000000" w:rsidRDefault="00000000" w:rsidRPr="00000000" w14:paraId="00000005">
      <w:pPr>
        <w:spacing w:before="120" w:lineRule="auto"/>
        <w:jc w:val="center"/>
        <w:rPr>
          <w:rFonts w:ascii="Calibri" w:cs="Calibri" w:eastAsia="Calibri" w:hAnsi="Calibri"/>
          <w:b w:val="1"/>
        </w:rPr>
      </w:pPr>
      <w:r w:rsidDel="00000000" w:rsidR="00000000" w:rsidRPr="00000000">
        <w:rPr>
          <w:rFonts w:ascii="Calibri" w:cs="Calibri" w:eastAsia="Calibri" w:hAnsi="Calibri"/>
          <w:b w:val="1"/>
          <w:sz w:val="22"/>
          <w:szCs w:val="22"/>
          <w:rtl w:val="0"/>
        </w:rPr>
        <w:t xml:space="preserve">(resa nelle forme di cui agli artt. 46 e 47 del d.P.R. n. 445 del 28 dicembre 2000)</w:t>
      </w:r>
      <w:r w:rsidDel="00000000" w:rsidR="00000000" w:rsidRPr="00000000">
        <w:rPr>
          <w:rtl w:val="0"/>
        </w:rPr>
      </w:r>
    </w:p>
    <w:p w:rsidR="00000000" w:rsidDel="00000000" w:rsidP="00000000" w:rsidRDefault="00000000" w:rsidRPr="00000000" w14:paraId="00000006">
      <w:pPr>
        <w:spacing w:after="120" w:lineRule="auto"/>
        <w:jc w:val="center"/>
        <w:rPr>
          <w:b w:val="1"/>
        </w:rPr>
      </w:pPr>
      <w:r w:rsidDel="00000000" w:rsidR="00000000" w:rsidRPr="00000000">
        <w:rPr>
          <w:rtl w:val="0"/>
        </w:rPr>
      </w:r>
    </w:p>
    <w:p w:rsidR="00000000" w:rsidDel="00000000" w:rsidP="00000000" w:rsidRDefault="00000000" w:rsidRPr="00000000" w14:paraId="00000007">
      <w:pPr>
        <w:tabs>
          <w:tab w:val="left" w:leader="none" w:pos="1335"/>
        </w:tabs>
        <w:spacing w:after="120" w:before="120" w:lineRule="auto"/>
        <w:jc w:val="both"/>
        <w:rPr>
          <w:sz w:val="22"/>
          <w:szCs w:val="22"/>
        </w:rPr>
      </w:pPr>
      <w:r w:rsidDel="00000000" w:rsidR="00000000" w:rsidRPr="00000000">
        <w:rPr>
          <w:b w:val="1"/>
          <w:sz w:val="22"/>
          <w:szCs w:val="22"/>
          <w:rtl w:val="0"/>
        </w:rPr>
        <w:t xml:space="preserve">Oggetto: DICHIARAZIONE DI INSUSSISTENZA MOTIVI DI INCOMPATIBILITA’ - relativo al progetto in essere del PNRR - relativo al progetto in essere del PNRR - Decreto del Ministro dell’Istruzione 170 del 24 giugno 2022 “Definizione dei criteri di riparto delle risorse per le azioni di prevenzione e contrasto della dispersione scolastica in attuazione della linea di investimento 1.4. “Intervento straordinario finalizzato alla riduzione dei divari territoriali nel I e II ciclo della scuola secondaria e alla lotta alla dispersione scolastica” nell’ambito della Missione 4 – Componente 1 – del Piano nazionale di ripresa e resilienza, finanziato dall’Unione europea – Next Generation EU”. Linea di investimento M4C1I1.4 - Riduzione dei divari territoriali</w:t>
      </w:r>
      <w:r w:rsidDel="00000000" w:rsidR="00000000" w:rsidRPr="00000000">
        <w:rPr>
          <w:rtl w:val="0"/>
        </w:rPr>
      </w:r>
    </w:p>
    <w:p w:rsidR="00000000" w:rsidDel="00000000" w:rsidP="00000000" w:rsidRDefault="00000000" w:rsidRPr="00000000" w14:paraId="00000008">
      <w:pPr>
        <w:spacing w:line="237" w:lineRule="auto"/>
        <w:ind w:right="15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Codice progetto: M4C1I1.4-2022-981-P-16644</w:t>
      </w:r>
    </w:p>
    <w:p w:rsidR="00000000" w:rsidDel="00000000" w:rsidP="00000000" w:rsidRDefault="00000000" w:rsidRPr="00000000" w14:paraId="00000009">
      <w:pPr>
        <w:spacing w:line="237" w:lineRule="auto"/>
        <w:ind w:right="150"/>
        <w:jc w:val="both"/>
        <w:rPr>
          <w:rFonts w:ascii="Calibri" w:cs="Calibri" w:eastAsia="Calibri" w:hAnsi="Calibri"/>
          <w:b w:val="1"/>
          <w:i w:val="1"/>
          <w:sz w:val="22"/>
          <w:szCs w:val="22"/>
        </w:rPr>
      </w:pPr>
      <w:r w:rsidDel="00000000" w:rsidR="00000000" w:rsidRPr="00000000">
        <w:rPr>
          <w:rFonts w:ascii="Calibri" w:cs="Calibri" w:eastAsia="Calibri" w:hAnsi="Calibri"/>
          <w:b w:val="1"/>
          <w:sz w:val="22"/>
          <w:szCs w:val="22"/>
          <w:rtl w:val="0"/>
        </w:rPr>
        <w:t xml:space="preserve">CUP I14D22003360006</w:t>
      </w:r>
      <w:r w:rsidDel="00000000" w:rsidR="00000000" w:rsidRPr="00000000">
        <w:rPr>
          <w:rtl w:val="0"/>
        </w:rPr>
      </w:r>
    </w:p>
    <w:p w:rsidR="00000000" w:rsidDel="00000000" w:rsidP="00000000" w:rsidRDefault="00000000" w:rsidRPr="00000000" w14:paraId="0000000A">
      <w:pPr>
        <w:spacing w:after="120" w:before="120" w:lineRule="auto"/>
        <w:jc w:val="both"/>
        <w:rPr>
          <w:sz w:val="22"/>
          <w:szCs w:val="22"/>
        </w:rPr>
      </w:pPr>
      <w:r w:rsidDel="00000000" w:rsidR="00000000" w:rsidRPr="00000000">
        <w:rPr>
          <w:rtl w:val="0"/>
        </w:rPr>
      </w:r>
    </w:p>
    <w:p w:rsidR="00000000" w:rsidDel="00000000" w:rsidP="00000000" w:rsidRDefault="00000000" w:rsidRPr="00000000" w14:paraId="0000000B">
      <w:pPr>
        <w:spacing w:after="120" w:before="120" w:line="276" w:lineRule="auto"/>
        <w:jc w:val="both"/>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sz w:val="22"/>
          <w:szCs w:val="22"/>
          <w:rtl w:val="0"/>
        </w:rPr>
        <w:t xml:space="preserve">Il/La sottoscritto/a ____________________________________nato/a a ___________________ il_____________residente a _______________________in_____________________________n_______ C.F.____________________________tel.__________________e-mail _______________________________ </w:t>
      </w:r>
    </w:p>
    <w:p w:rsidR="00000000" w:rsidDel="00000000" w:rsidP="00000000" w:rsidRDefault="00000000" w:rsidRPr="00000000" w14:paraId="0000000C">
      <w:pPr>
        <w:spacing w:after="120" w:before="120" w:line="276" w:lineRule="auto"/>
        <w:jc w:val="center"/>
        <w:rPr>
          <w:rFonts w:ascii="Calibri" w:cs="Calibri" w:eastAsia="Calibri" w:hAnsi="Calibri"/>
          <w:b w:val="1"/>
          <w:sz w:val="22"/>
          <w:szCs w:val="22"/>
        </w:rPr>
      </w:pPr>
      <w:bookmarkStart w:colFirst="0" w:colLast="0" w:name="_heading=h.dvczjb99xv7p" w:id="1"/>
      <w:bookmarkEnd w:id="1"/>
      <w:r w:rsidDel="00000000" w:rsidR="00000000" w:rsidRPr="00000000">
        <w:rPr>
          <w:rFonts w:ascii="Calibri" w:cs="Calibri" w:eastAsia="Calibri" w:hAnsi="Calibri"/>
          <w:b w:val="1"/>
          <w:sz w:val="22"/>
          <w:szCs w:val="22"/>
          <w:rtl w:val="0"/>
        </w:rPr>
        <w:t xml:space="preserve">CONSAPEVOLE</w:t>
      </w:r>
    </w:p>
    <w:p w:rsidR="00000000" w:rsidDel="00000000" w:rsidP="00000000" w:rsidRDefault="00000000" w:rsidRPr="00000000" w14:paraId="0000000D">
      <w:pPr>
        <w:spacing w:after="120" w:before="120" w:line="276" w:lineRule="auto"/>
        <w:jc w:val="both"/>
        <w:rPr>
          <w:rFonts w:ascii="Calibri" w:cs="Calibri" w:eastAsia="Calibri" w:hAnsi="Calibri"/>
          <w:sz w:val="22"/>
          <w:szCs w:val="22"/>
        </w:rPr>
      </w:pPr>
      <w:bookmarkStart w:colFirst="0" w:colLast="0" w:name="_heading=h.6xvtraym7mnw" w:id="2"/>
      <w:bookmarkEnd w:id="2"/>
      <w:r w:rsidDel="00000000" w:rsidR="00000000" w:rsidRPr="00000000">
        <w:rPr>
          <w:rFonts w:ascii="Calibri" w:cs="Calibri" w:eastAsia="Calibri" w:hAnsi="Calibri"/>
          <w:sz w:val="22"/>
          <w:szCs w:val="22"/>
          <w:rtl w:val="0"/>
        </w:rPr>
        <w:t xml:space="preserve">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rsidR="00000000" w:rsidDel="00000000" w:rsidP="00000000" w:rsidRDefault="00000000" w:rsidRPr="00000000" w14:paraId="0000000E">
      <w:pPr>
        <w:spacing w:after="120" w:before="120" w:line="276" w:lineRule="auto"/>
        <w:jc w:val="center"/>
        <w:rPr>
          <w:rFonts w:ascii="Calibri" w:cs="Calibri" w:eastAsia="Calibri" w:hAnsi="Calibri"/>
          <w:b w:val="1"/>
          <w:sz w:val="22"/>
          <w:szCs w:val="22"/>
        </w:rPr>
      </w:pPr>
      <w:bookmarkStart w:colFirst="0" w:colLast="0" w:name="_heading=h.hfct4j3je862" w:id="3"/>
      <w:bookmarkEnd w:id="3"/>
      <w:r w:rsidDel="00000000" w:rsidR="00000000" w:rsidRPr="00000000">
        <w:rPr>
          <w:rFonts w:ascii="Calibri" w:cs="Calibri" w:eastAsia="Calibri" w:hAnsi="Calibri"/>
          <w:b w:val="1"/>
          <w:sz w:val="22"/>
          <w:szCs w:val="22"/>
          <w:rtl w:val="0"/>
        </w:rPr>
        <w:t xml:space="preserve">DICHIARA</w:t>
      </w:r>
    </w:p>
    <w:p w:rsidR="00000000" w:rsidDel="00000000" w:rsidP="00000000" w:rsidRDefault="00000000" w:rsidRPr="00000000" w14:paraId="0000000F">
      <w:pPr>
        <w:spacing w:after="120" w:before="120" w:line="276" w:lineRule="auto"/>
        <w:jc w:val="both"/>
        <w:rPr>
          <w:rFonts w:ascii="Calibri" w:cs="Calibri" w:eastAsia="Calibri" w:hAnsi="Calibri"/>
          <w:sz w:val="22"/>
          <w:szCs w:val="22"/>
        </w:rPr>
      </w:pPr>
      <w:bookmarkStart w:colFirst="0" w:colLast="0" w:name="_heading=h.1rysmxg9liur" w:id="4"/>
      <w:bookmarkEnd w:id="4"/>
      <w:r w:rsidDel="00000000" w:rsidR="00000000" w:rsidRPr="00000000">
        <w:rPr>
          <w:rFonts w:ascii="Calibri" w:cs="Calibri" w:eastAsia="Calibri" w:hAnsi="Calibri"/>
          <w:sz w:val="22"/>
          <w:szCs w:val="22"/>
          <w:rtl w:val="0"/>
        </w:rPr>
        <w:t xml:space="preserve">di non trovarsi in nessuna della condizioni di inconferibilità e incompatibilità ai sensi e per gli effetti D.Lgs.. n. 39/2013 “Disposizioni in materia di inconferibilita' e incompatibilita' di incarichi presso le pubbliche amministrazioni e presso gli enti privati in controllo pubblici” e ss.mm.ii, a svolgere l’incarico di:</w:t>
      </w:r>
    </w:p>
    <w:p w:rsidR="00000000" w:rsidDel="00000000" w:rsidP="00000000" w:rsidRDefault="00000000" w:rsidRPr="00000000" w14:paraId="00000010">
      <w:pPr>
        <w:spacing w:after="120" w:before="120" w:line="276" w:lineRule="auto"/>
        <w:jc w:val="both"/>
        <w:rPr>
          <w:rFonts w:ascii="Calibri" w:cs="Calibri" w:eastAsia="Calibri" w:hAnsi="Calibri"/>
          <w:sz w:val="22"/>
          <w:szCs w:val="22"/>
        </w:rPr>
      </w:pPr>
      <w:bookmarkStart w:colFirst="0" w:colLast="0" w:name="_heading=h.5iblp6iusg37" w:id="5"/>
      <w:bookmarkEnd w:id="5"/>
      <w:r w:rsidDel="00000000" w:rsidR="00000000" w:rsidRPr="00000000">
        <w:rPr>
          <w:rFonts w:ascii="Calibri" w:cs="Calibri" w:eastAsia="Calibri" w:hAnsi="Calibri"/>
          <w:sz w:val="22"/>
          <w:szCs w:val="22"/>
          <w:rtl w:val="0"/>
        </w:rPr>
        <w:t xml:space="preserve">❏ supporto tecnico-operativo organizzativo </w:t>
      </w:r>
    </w:p>
    <w:p w:rsidR="00000000" w:rsidDel="00000000" w:rsidP="00000000" w:rsidRDefault="00000000" w:rsidRPr="00000000" w14:paraId="00000011">
      <w:pPr>
        <w:spacing w:after="120" w:before="120" w:line="276" w:lineRule="auto"/>
        <w:jc w:val="both"/>
        <w:rPr>
          <w:rFonts w:ascii="Calibri" w:cs="Calibri" w:eastAsia="Calibri" w:hAnsi="Calibri"/>
          <w:sz w:val="22"/>
          <w:szCs w:val="22"/>
        </w:rPr>
      </w:pPr>
      <w:bookmarkStart w:colFirst="0" w:colLast="0" w:name="_heading=h.uduexa7qnwdu" w:id="6"/>
      <w:bookmarkEnd w:id="6"/>
      <w:r w:rsidDel="00000000" w:rsidR="00000000" w:rsidRPr="00000000">
        <w:rPr>
          <w:rFonts w:ascii="Calibri" w:cs="Calibri" w:eastAsia="Calibri" w:hAnsi="Calibri"/>
          <w:sz w:val="22"/>
          <w:szCs w:val="22"/>
          <w:rtl w:val="0"/>
        </w:rPr>
        <w:t xml:space="preserve">❏ supporto tecnico-operativo amministrativo/didattico </w:t>
      </w:r>
    </w:p>
    <w:p w:rsidR="00000000" w:rsidDel="00000000" w:rsidP="00000000" w:rsidRDefault="00000000" w:rsidRPr="00000000" w14:paraId="00000012">
      <w:pPr>
        <w:spacing w:after="120" w:before="120" w:line="276" w:lineRule="auto"/>
        <w:jc w:val="both"/>
        <w:rPr>
          <w:rFonts w:ascii="Calibri" w:cs="Calibri" w:eastAsia="Calibri" w:hAnsi="Calibri"/>
          <w:sz w:val="22"/>
          <w:szCs w:val="22"/>
        </w:rPr>
      </w:pPr>
      <w:bookmarkStart w:colFirst="0" w:colLast="0" w:name="_heading=h.cgdgw0ytn7l" w:id="7"/>
      <w:bookmarkEnd w:id="7"/>
      <w:r w:rsidDel="00000000" w:rsidR="00000000" w:rsidRPr="00000000">
        <w:rPr>
          <w:rFonts w:ascii="Calibri" w:cs="Calibri" w:eastAsia="Calibri" w:hAnsi="Calibri"/>
          <w:sz w:val="22"/>
          <w:szCs w:val="22"/>
          <w:rtl w:val="0"/>
        </w:rPr>
        <w:t xml:space="preserve">❏ supporto tecnico-operativo attuativo degli interventi (docenza)</w:t>
      </w:r>
    </w:p>
    <w:p w:rsidR="00000000" w:rsidDel="00000000" w:rsidP="00000000" w:rsidRDefault="00000000" w:rsidRPr="00000000" w14:paraId="00000013">
      <w:pPr>
        <w:spacing w:after="120" w:before="120" w:line="276" w:lineRule="auto"/>
        <w:jc w:val="both"/>
        <w:rPr>
          <w:rFonts w:ascii="Calibri" w:cs="Calibri" w:eastAsia="Calibri" w:hAnsi="Calibri"/>
          <w:sz w:val="22"/>
          <w:szCs w:val="22"/>
        </w:rPr>
      </w:pPr>
      <w:bookmarkStart w:colFirst="0" w:colLast="0" w:name="_heading=h.54zqoaf1sew" w:id="8"/>
      <w:bookmarkEnd w:id="8"/>
      <w:r w:rsidDel="00000000" w:rsidR="00000000" w:rsidRPr="00000000">
        <w:rPr>
          <w:rFonts w:ascii="Calibri" w:cs="Calibri" w:eastAsia="Calibri" w:hAnsi="Calibri"/>
          <w:sz w:val="22"/>
          <w:szCs w:val="22"/>
          <w:rtl w:val="0"/>
        </w:rPr>
        <w:t xml:space="preserve">❏ supporto tecnico-operativo attuativo degli interventi (assistenti tecnici) </w:t>
      </w:r>
    </w:p>
    <w:p w:rsidR="00000000" w:rsidDel="00000000" w:rsidP="00000000" w:rsidRDefault="00000000" w:rsidRPr="00000000" w14:paraId="00000014">
      <w:pPr>
        <w:spacing w:after="120" w:before="120" w:line="276" w:lineRule="auto"/>
        <w:jc w:val="both"/>
        <w:rPr>
          <w:rFonts w:ascii="Calibri" w:cs="Calibri" w:eastAsia="Calibri" w:hAnsi="Calibri"/>
          <w:sz w:val="22"/>
          <w:szCs w:val="22"/>
        </w:rPr>
      </w:pPr>
      <w:bookmarkStart w:colFirst="0" w:colLast="0" w:name="_heading=h.4ifg22nky5jr" w:id="9"/>
      <w:bookmarkEnd w:id="9"/>
      <w:r w:rsidDel="00000000" w:rsidR="00000000" w:rsidRPr="00000000">
        <w:rPr>
          <w:rFonts w:ascii="Calibri" w:cs="Calibri" w:eastAsia="Calibri" w:hAnsi="Calibri"/>
          <w:sz w:val="22"/>
          <w:szCs w:val="22"/>
          <w:rtl w:val="0"/>
        </w:rPr>
        <w:t xml:space="preserve">❏ supporto tecnico-operativo attuativo degli interventi (collaboratori scolastici) </w:t>
      </w:r>
      <w:r w:rsidDel="00000000" w:rsidR="00000000" w:rsidRPr="00000000">
        <w:rPr>
          <w:rtl w:val="0"/>
        </w:rPr>
      </w:r>
    </w:p>
    <w:p w:rsidR="00000000" w:rsidDel="00000000" w:rsidP="00000000" w:rsidRDefault="00000000" w:rsidRPr="00000000" w14:paraId="00000015">
      <w:pPr>
        <w:spacing w:after="120" w:before="120" w:lineRule="auto"/>
        <w:ind w:right="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di non avere altri rapporti di lavoro dipendente, o di collaborazione continuativa o di consulenza con le altre Amministrazioni pubbliche o con soggetti privati, salvo quelli eventualmente derivanti da incarichi espressamente consentiti da disposizioni normative o autorizzati dall’ Amministrazione; </w:t>
      </w:r>
    </w:p>
    <w:p w:rsidR="00000000" w:rsidDel="00000000" w:rsidP="00000000" w:rsidRDefault="00000000" w:rsidRPr="00000000" w14:paraId="00000016">
      <w:pPr>
        <w:spacing w:after="120" w:before="120" w:lineRule="auto"/>
        <w:ind w:right="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b) di non trovarsi in alcuna delle cause di incompatibilità richiamate dall’art.53 del D.Lgs.n. 165/2001 e ss.mm.ii,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c)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trovarsi in situazioni di conflitto di interessi, anche potenziale, ai sensi dell’art. 53, comma 14, del d.lgs. n. 165/2001, che possano interferire con l’esercizio dell’incarico;</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 comunicare tempestivamente all’Istituzione scolastica conferente eventuali variazioni che dovessero intervenire nel corso dello svolgimento dell’incarico;</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1D">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presente dichiarazione è resa ai sensi e per gli effetti dell’art. 20 del D.Lgs.. n. 39/2013</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284"/>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ab/>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0j0zll" w:id="10"/>
      <w:bookmarkEnd w:id="1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ab/>
        <w:tab/>
        <w:t xml:space="preserve">    IL DICHIARANTE</w:t>
        <w:tab/>
        <w:tab/>
        <w:tab/>
        <w:tab/>
        <w:tab/>
        <w:tab/>
        <w:tab/>
        <w:tab/>
      </w:r>
    </w:p>
    <w:p w:rsidR="00000000" w:rsidDel="00000000" w:rsidP="00000000" w:rsidRDefault="00000000" w:rsidRPr="00000000" w14:paraId="00000021">
      <w:pPr>
        <w:spacing w:after="120" w:before="120" w:lineRule="auto"/>
        <w:ind w:left="495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w:t>
      </w:r>
    </w:p>
    <w:p w:rsidR="00000000" w:rsidDel="00000000" w:rsidP="00000000" w:rsidRDefault="00000000" w:rsidRPr="00000000" w14:paraId="0000002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rPr>
          <w:rFonts w:ascii="Calibri" w:cs="Calibri" w:eastAsia="Calibri" w:hAnsi="Calibri"/>
          <w:sz w:val="22"/>
          <w:szCs w:val="22"/>
        </w:rPr>
      </w:pPr>
      <w:r w:rsidDel="00000000" w:rsidR="00000000" w:rsidRPr="00000000">
        <w:rPr>
          <w:rtl w:val="0"/>
        </w:rPr>
      </w:r>
    </w:p>
    <w:sectPr>
      <w:headerReference r:id="rId7" w:type="default"/>
      <w:footerReference r:id="rId8" w:type="default"/>
      <w:pgSz w:h="16838" w:w="11906" w:orient="portrait"/>
      <w:pgMar w:bottom="1134" w:top="1417"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tabs>
        <w:tab w:val="left" w:leader="none" w:pos="2617"/>
      </w:tabs>
      <w:ind w:right="-567"/>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righ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9678E9"/>
    <w:pPr>
      <w:spacing w:after="0" w:line="240" w:lineRule="auto"/>
    </w:pPr>
    <w:rPr>
      <w:rFonts w:ascii="Times New Roman" w:cs="Times New Roman" w:eastAsia="Times New Roman" w:hAnsi="Times New Roman"/>
      <w:sz w:val="24"/>
      <w:szCs w:val="24"/>
      <w:lang w:val="en-US"/>
    </w:rPr>
  </w:style>
  <w:style w:type="paragraph" w:styleId="Titolo1">
    <w:name w:val="heading 1"/>
    <w:basedOn w:val="Normale"/>
    <w:next w:val="Normale"/>
    <w:link w:val="Titolo1Carattere"/>
    <w:qFormat w:val="1"/>
    <w:rsid w:val="002C0B2B"/>
    <w:pPr>
      <w:keepNext w:val="1"/>
      <w:tabs>
        <w:tab w:val="left" w:pos="4395"/>
      </w:tabs>
      <w:overflowPunct w:val="0"/>
      <w:autoSpaceDE w:val="0"/>
      <w:autoSpaceDN w:val="0"/>
      <w:adjustRightInd w:val="0"/>
      <w:jc w:val="both"/>
      <w:textAlignment w:val="baseline"/>
      <w:outlineLvl w:val="0"/>
    </w:pPr>
    <w:rPr>
      <w:szCs w:val="20"/>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2C0B2B"/>
    <w:pPr>
      <w:tabs>
        <w:tab w:val="center" w:pos="4819"/>
        <w:tab w:val="right" w:pos="9638"/>
      </w:tabs>
    </w:pPr>
  </w:style>
  <w:style w:type="character" w:styleId="IntestazioneCarattere" w:customStyle="1">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val="1"/>
    <w:rsid w:val="002C0B2B"/>
    <w:pPr>
      <w:tabs>
        <w:tab w:val="center" w:pos="4819"/>
        <w:tab w:val="right" w:pos="9638"/>
      </w:tabs>
    </w:pPr>
  </w:style>
  <w:style w:type="character" w:styleId="PidipaginaCarattere" w:customStyle="1">
    <w:name w:val="Piè di pagina Carattere"/>
    <w:basedOn w:val="Carpredefinitoparagrafo"/>
    <w:link w:val="Pidipagina"/>
    <w:uiPriority w:val="99"/>
    <w:rsid w:val="002C0B2B"/>
  </w:style>
  <w:style w:type="character" w:styleId="Titolo1Carattere" w:customStyle="1">
    <w:name w:val="Titolo 1 Carattere"/>
    <w:basedOn w:val="Carpredefinitoparagrafo"/>
    <w:link w:val="Titolo1"/>
    <w:rsid w:val="002C0B2B"/>
    <w:rPr>
      <w:rFonts w:ascii="Times New Roman" w:cs="Times New Roman" w:eastAsia="Times New Roman" w:hAnsi="Times New Roman"/>
      <w:sz w:val="24"/>
      <w:szCs w:val="20"/>
      <w:lang w:eastAsia="it-IT"/>
    </w:rPr>
  </w:style>
  <w:style w:type="paragraph" w:styleId="Paragrafoelenco">
    <w:name w:val="List Paragraph"/>
    <w:basedOn w:val="Normale"/>
    <w:uiPriority w:val="34"/>
    <w:qFormat w:val="1"/>
    <w:rsid w:val="009678E9"/>
    <w:pPr>
      <w:ind w:left="720"/>
      <w:contextualSpacing w:val="1"/>
    </w:pPr>
  </w:style>
  <w:style w:type="character" w:styleId="Collegamentoipertestuale">
    <w:name w:val="Hyperlink"/>
    <w:basedOn w:val="Carpredefinitoparagrafo"/>
    <w:uiPriority w:val="99"/>
    <w:semiHidden w:val="1"/>
    <w:unhideWhenUsed w:val="1"/>
    <w:rsid w:val="00381DF9"/>
    <w:rPr>
      <w:color w:val="0000ff"/>
      <w:u w:val="single"/>
    </w:rPr>
  </w:style>
  <w:style w:type="paragraph" w:styleId="provvr0" w:customStyle="1">
    <w:name w:val="provv_r0"/>
    <w:basedOn w:val="Normale"/>
    <w:rsid w:val="00381DF9"/>
    <w:pPr>
      <w:spacing w:after="100" w:afterAutospacing="1" w:before="100" w:beforeAutospacing="1"/>
      <w:jc w:val="both"/>
    </w:pPr>
    <w:rPr>
      <w:lang w:eastAsia="it-IT" w:val="it-IT"/>
    </w:rPr>
  </w:style>
  <w:style w:type="character" w:styleId="provvnumcomma" w:customStyle="1">
    <w:name w:val="provv_numcomma"/>
    <w:basedOn w:val="Carpredefinitoparagrafo"/>
    <w:rsid w:val="00381DF9"/>
  </w:style>
  <w:style w:type="character" w:styleId="linkneltesto" w:customStyle="1">
    <w:name w:val="link_nel_testo"/>
    <w:basedOn w:val="Carpredefinitoparagrafo"/>
    <w:rsid w:val="003525FD"/>
    <w:rPr>
      <w:i w:val="1"/>
      <w:iCs w:val="1"/>
    </w:rPr>
  </w:style>
  <w:style w:type="table" w:styleId="Grigliatabella">
    <w:name w:val="Table Grid"/>
    <w:basedOn w:val="Tabellanormale"/>
    <w:rsid w:val="00927DA6"/>
    <w:pPr>
      <w:spacing w:after="0" w:line="240" w:lineRule="auto"/>
    </w:pPr>
    <w:rPr>
      <w:rFonts w:ascii="Times New Roman" w:cs="Times New Roman" w:eastAsia="Times New Roman" w:hAnsi="Times New Roman"/>
      <w:sz w:val="20"/>
      <w:szCs w:val="20"/>
      <w:lang w:eastAsia="it-IT"/>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estocommento">
    <w:name w:val="annotation text"/>
    <w:basedOn w:val="Normale"/>
    <w:link w:val="TestocommentoCarattere"/>
    <w:uiPriority w:val="99"/>
    <w:semiHidden w:val="1"/>
    <w:rsid w:val="00F01558"/>
    <w:rPr>
      <w:rFonts w:eastAsia="Calibri"/>
      <w:sz w:val="20"/>
      <w:szCs w:val="20"/>
      <w:lang w:eastAsia="it-IT" w:val="it-IT"/>
    </w:rPr>
  </w:style>
  <w:style w:type="character" w:styleId="TestocommentoCarattere" w:customStyle="1">
    <w:name w:val="Testo commento Carattere"/>
    <w:basedOn w:val="Carpredefinitoparagrafo"/>
    <w:link w:val="Testocommento"/>
    <w:uiPriority w:val="99"/>
    <w:semiHidden w:val="1"/>
    <w:rsid w:val="00F01558"/>
    <w:rPr>
      <w:rFonts w:ascii="Times New Roman" w:cs="Times New Roman" w:eastAsia="Calibri" w:hAnsi="Times New Roman"/>
      <w:sz w:val="20"/>
      <w:szCs w:val="20"/>
      <w:lang w:eastAsia="it-IT"/>
    </w:rPr>
  </w:style>
  <w:style w:type="character" w:styleId="Rimandocommento">
    <w:name w:val="annotation reference"/>
    <w:uiPriority w:val="99"/>
    <w:semiHidden w:val="1"/>
    <w:unhideWhenUsed w:val="1"/>
    <w:rsid w:val="00F01558"/>
    <w:rPr>
      <w:sz w:val="16"/>
      <w:szCs w:val="16"/>
    </w:rPr>
  </w:style>
  <w:style w:type="paragraph" w:styleId="Corpodeltesto21" w:customStyle="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val="it-IT"/>
    </w:rPr>
  </w:style>
  <w:style w:type="paragraph" w:styleId="Corpodeltesto">
    <w:name w:val="Body Text"/>
    <w:basedOn w:val="Normale"/>
    <w:link w:val="CorpodeltestoCarattere"/>
    <w:uiPriority w:val="1"/>
    <w:qFormat w:val="1"/>
    <w:rsid w:val="005A3C41"/>
    <w:pPr>
      <w:autoSpaceDE w:val="0"/>
      <w:autoSpaceDN w:val="0"/>
      <w:adjustRightInd w:val="0"/>
    </w:pPr>
    <w:rPr>
      <w:rFonts w:eastAsiaTheme="minorHAnsi"/>
      <w:sz w:val="23"/>
      <w:szCs w:val="23"/>
      <w:lang w:val="it-IT"/>
    </w:rPr>
  </w:style>
  <w:style w:type="character" w:styleId="CorpodeltestoCarattere" w:customStyle="1">
    <w:name w:val="Corpo del testo Carattere"/>
    <w:basedOn w:val="Carpredefinitoparagrafo"/>
    <w:link w:val="Corpodeltesto"/>
    <w:uiPriority w:val="1"/>
    <w:rsid w:val="005A3C41"/>
    <w:rPr>
      <w:rFonts w:ascii="Times New Roman" w:cs="Times New Roman" w:hAnsi="Times New Roman"/>
      <w:sz w:val="23"/>
      <w:szCs w:val="23"/>
    </w:rPr>
  </w:style>
  <w:style w:type="paragraph" w:styleId="Comma" w:customStyle="1">
    <w:name w:val="Comma"/>
    <w:basedOn w:val="Paragrafoelenco"/>
    <w:link w:val="CommaCarattere"/>
    <w:qFormat w:val="1"/>
    <w:rsid w:val="00F6665D"/>
    <w:pPr>
      <w:numPr>
        <w:numId w:val="12"/>
      </w:numPr>
      <w:spacing w:after="240"/>
      <w:jc w:val="both"/>
    </w:pPr>
    <w:rPr>
      <w:rFonts w:asciiTheme="minorHAnsi" w:cstheme="minorBidi" w:eastAsiaTheme="minorHAnsi" w:hAnsiTheme="minorHAnsi"/>
      <w:sz w:val="22"/>
      <w:szCs w:val="22"/>
      <w:lang w:val="it-IT"/>
    </w:rPr>
  </w:style>
  <w:style w:type="character" w:styleId="CommaCarattere" w:customStyle="1">
    <w:name w:val="Comma Carattere"/>
    <w:basedOn w:val="Carpredefinitoparagrafo"/>
    <w:link w:val="Comma"/>
    <w:rsid w:val="00F6665D"/>
  </w:style>
  <w:style w:type="paragraph" w:styleId="ListParagraph1" w:customStyle="1">
    <w:name w:val="List Paragraph1"/>
    <w:basedOn w:val="Normale"/>
    <w:uiPriority w:val="99"/>
    <w:qFormat w:val="1"/>
    <w:rsid w:val="009D3810"/>
    <w:pPr>
      <w:spacing w:line="540" w:lineRule="exact"/>
      <w:ind w:left="720"/>
      <w:jc w:val="both"/>
    </w:pPr>
    <w:rPr>
      <w:lang w:val="it-IT"/>
    </w:rPr>
  </w:style>
  <w:style w:type="paragraph" w:styleId="Revisione">
    <w:name w:val="Revision"/>
    <w:hidden w:val="1"/>
    <w:uiPriority w:val="99"/>
    <w:semiHidden w:val="1"/>
    <w:rsid w:val="004A3BDC"/>
    <w:pPr>
      <w:spacing w:after="0" w:line="240" w:lineRule="auto"/>
    </w:pPr>
    <w:rPr>
      <w:rFonts w:ascii="Times New Roman" w:cs="Times New Roman" w:eastAsia="Times New Roman" w:hAnsi="Times New Roman"/>
      <w:sz w:val="24"/>
      <w:szCs w:val="24"/>
      <w:lang w:val="en-US"/>
    </w:rPr>
  </w:style>
  <w:style w:type="paragraph" w:styleId="Testofumetto">
    <w:name w:val="Balloon Text"/>
    <w:basedOn w:val="Normale"/>
    <w:link w:val="TestofumettoCarattere"/>
    <w:uiPriority w:val="99"/>
    <w:semiHidden w:val="1"/>
    <w:unhideWhenUsed w:val="1"/>
    <w:rsid w:val="00D10CBC"/>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D10CBC"/>
    <w:rPr>
      <w:rFonts w:ascii="Tahoma" w:cs="Tahoma" w:eastAsia="Times New Roman" w:hAnsi="Tahoma"/>
      <w:sz w:val="16"/>
      <w:szCs w:val="16"/>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Nxyy6I1gdPUUOs/dqWvM+9Fi9Q==">AMUW2mWDHMD8QRIyxsutvCzeBoaYwf9IzZ6xgxYFAq/i8j8i9U5N7I+HAK+JJKxFfxprYQNBE5mbMbAXRi8n+D6iVxIeC2psdNBX8QnJm98BtuXM3u20Iz01Rybba6tIxhmopcdjtVbBMKhP+BGoOInURSAsmDxKH0qqqc1Z0hWDqNp8QXnlojeR2kO+VNkrndJwaCM64PGBC1vC2qf7f7wD7yaHPnIm4P/vZujxUZJQnC5ACugHYL9o38myhVPDF/3H+bR1h7DdwSpbtDf6bUg9UYM7CmM9euP0LX9IDWf981Cv3RhryuS0mlvoPZBf9mdqVTVf9k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2023-04-19T07:27:00Z</dcterms:created>
  <dc:creator>Anna Carluccio</dc:creator>
</cp:coreProperties>
</file>