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37" w:lineRule="auto"/>
        <w:ind w:left="7003" w:right="-7" w:firstLine="91.00000000000023"/>
        <w:jc w:val="lef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2">
      <w:pPr>
        <w:tabs>
          <w:tab w:val="left" w:leader="none" w:pos="1335"/>
        </w:tabs>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Oggetto:</w:t>
      </w:r>
      <w:r w:rsidDel="00000000" w:rsidR="00000000" w:rsidRPr="00000000">
        <w:rPr>
          <w:rFonts w:ascii="Verdana" w:cs="Verdana" w:eastAsia="Verdana" w:hAnsi="Verdana"/>
          <w:b w:val="1"/>
          <w:bCs w:val="1"/>
          <w:sz w:val="18"/>
          <w:szCs w:val="18"/>
          <w:rtl w:val="0"/>
        </w:rPr>
        <w:t xml:space="preserve"> DICHIARAZIONE DI INESISTENZA DI CAUSA DI INCOMPATIBILITÀ, DI CONFLITTO DI INTERESSI E DI ASTENSIONE (resa nelle forme di cui agli artt. 46 e 47 del d.P.R. n. 445 del 28 dicembre 2000) DI CUI ALL’ART. 20, COMMA 1 DEL DECRETO LEGISLATIVO 8 APRILE 2013, N. 39 </w:t>
      </w:r>
    </w:p>
    <w:p w:rsidR="00000000" w:rsidDel="00000000" w:rsidP="00000000" w:rsidRDefault="00000000" w:rsidRPr="00000000" w14:paraId="00000003">
      <w:pPr>
        <w:tabs>
          <w:tab w:val="left" w:leader="none" w:pos="1335"/>
        </w:tabs>
        <w:spacing w:after="120" w:before="120" w:line="2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04">
      <w:pPr>
        <w:tabs>
          <w:tab w:val="left" w:leader="none" w:pos="1335"/>
        </w:tabs>
        <w:spacing w:after="120" w:before="120" w:line="240" w:lineRule="auto"/>
        <w:jc w:val="both"/>
        <w:rPr>
          <w:rFonts w:ascii="Verdana" w:cs="Verdana" w:eastAsia="Verdana" w:hAnsi="Verdana"/>
          <w:i w:val="1"/>
          <w:iCs w:val="1"/>
          <w:sz w:val="18"/>
          <w:szCs w:val="18"/>
        </w:rPr>
      </w:pPr>
      <w:r w:rsidDel="00000000" w:rsidR="00000000" w:rsidRPr="00000000">
        <w:rPr>
          <w:rFonts w:ascii="Verdana" w:cs="Verdana" w:eastAsia="Verdana" w:hAnsi="Verdana"/>
          <w:sz w:val="18"/>
          <w:szCs w:val="18"/>
          <w:rtl w:val="0"/>
        </w:rPr>
        <w:t xml:space="preserve">Il/La sottoscritto/a ________________________________ nato/a a ___________________________, in data ________________________, C.F. _________________________________, in relazione all’incarico di membro della Commissione ai fini della valutazione delle domande di partecipazione pervenute in relazione all’individuazione dell’incarico individuale di coordinatore/coordinatrice didattico/a, avente ad oggetto: </w:t>
      </w:r>
      <w:r w:rsidDel="00000000" w:rsidR="00000000" w:rsidRPr="00000000">
        <w:rPr>
          <w:rFonts w:ascii="Verdana" w:cs="Verdana" w:eastAsia="Verdana" w:hAnsi="Verdana"/>
          <w:i w:val="1"/>
          <w:iCs w:val="1"/>
          <w:sz w:val="18"/>
          <w:szCs w:val="18"/>
          <w:rtl w:val="0"/>
        </w:rPr>
        <w:t xml:space="preserve">“Avviso interno per l’individuazione del personale docente per la realizzazione dei progetti di inclusione e contrasto alla dispersione scolastica – a. s. 2025/2026”</w:t>
      </w:r>
    </w:p>
    <w:p w:rsidR="00000000" w:rsidDel="00000000" w:rsidP="00000000" w:rsidRDefault="00000000" w:rsidRPr="00000000" w14:paraId="00000005">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w:t>
      </w:r>
    </w:p>
    <w:p w:rsidR="00000000" w:rsidDel="00000000" w:rsidP="00000000" w:rsidRDefault="00000000" w:rsidRPr="00000000" w14:paraId="00000006">
      <w:pPr>
        <w:tabs>
          <w:tab w:val="left" w:leader="none" w:pos="1335"/>
        </w:tabs>
        <w:spacing w:after="120" w:before="120" w:line="240" w:lineRule="auto"/>
        <w:ind w:left="0" w:firstLine="0"/>
        <w:jc w:val="both"/>
        <w:rPr>
          <w:rFonts w:ascii="Verdana" w:cs="Verdana" w:eastAsia="Verdana" w:hAnsi="Verdana"/>
          <w:sz w:val="18"/>
          <w:szCs w:val="18"/>
        </w:rPr>
      </w:pPr>
      <w:sdt>
        <w:sdtPr>
          <w:id w:val="-293877164"/>
          <w:tag w:val="goog_rdk_0"/>
        </w:sdtPr>
        <w:sdtContent>
          <w:r w:rsidDel="00000000" w:rsidR="00000000" w:rsidRPr="00000000">
            <w:rPr>
              <w:rFonts w:ascii="Arial Unicode MS" w:cs="Arial Unicode MS" w:eastAsia="Arial Unicode MS" w:hAnsi="Arial Unicode MS"/>
              <w:sz w:val="18"/>
              <w:szCs w:val="18"/>
              <w:rtl w:val="0"/>
            </w:rPr>
            <w:t xml:space="preserve">▢  Presidente</w:t>
          </w:r>
        </w:sdtContent>
      </w:sdt>
    </w:p>
    <w:p w:rsidR="00000000" w:rsidDel="00000000" w:rsidP="00000000" w:rsidRDefault="00000000" w:rsidRPr="00000000" w14:paraId="00000007">
      <w:pPr>
        <w:tabs>
          <w:tab w:val="left" w:leader="none" w:pos="1335"/>
        </w:tabs>
        <w:spacing w:after="120" w:before="120" w:line="240" w:lineRule="auto"/>
        <w:jc w:val="both"/>
        <w:rPr>
          <w:rFonts w:ascii="Verdana" w:cs="Verdana" w:eastAsia="Verdana" w:hAnsi="Verdana"/>
          <w:sz w:val="18"/>
          <w:szCs w:val="18"/>
        </w:rPr>
      </w:pPr>
      <w:sdt>
        <w:sdtPr>
          <w:id w:val="-1609990962"/>
          <w:tag w:val="goog_rdk_1"/>
        </w:sdtPr>
        <w:sdtContent>
          <w:r w:rsidDel="00000000" w:rsidR="00000000" w:rsidRPr="00000000">
            <w:rPr>
              <w:rFonts w:ascii="Arial Unicode MS" w:cs="Arial Unicode MS" w:eastAsia="Arial Unicode MS" w:hAnsi="Arial Unicode MS"/>
              <w:sz w:val="18"/>
              <w:szCs w:val="18"/>
              <w:rtl w:val="0"/>
            </w:rPr>
            <w:t xml:space="preserve">▢  Componente</w:t>
          </w:r>
        </w:sdtContent>
      </w:sdt>
    </w:p>
    <w:p w:rsidR="00000000" w:rsidDel="00000000" w:rsidP="00000000" w:rsidRDefault="00000000" w:rsidRPr="00000000" w14:paraId="00000008">
      <w:pPr>
        <w:tabs>
          <w:tab w:val="left" w:leader="none" w:pos="1335"/>
        </w:tabs>
        <w:spacing w:after="120" w:before="120" w:line="240" w:lineRule="auto"/>
        <w:ind w:left="0" w:firstLine="0"/>
        <w:jc w:val="both"/>
        <w:rPr>
          <w:rFonts w:ascii="Verdana" w:cs="Verdana" w:eastAsia="Verdana" w:hAnsi="Verdana"/>
          <w:sz w:val="18"/>
          <w:szCs w:val="18"/>
        </w:rPr>
      </w:pPr>
      <w:sdt>
        <w:sdtPr>
          <w:id w:val="-250514428"/>
          <w:tag w:val="goog_rdk_2"/>
        </w:sdtPr>
        <w:sdtContent>
          <w:r w:rsidDel="00000000" w:rsidR="00000000" w:rsidRPr="00000000">
            <w:rPr>
              <w:rFonts w:ascii="Arial Unicode MS" w:cs="Arial Unicode MS" w:eastAsia="Arial Unicode MS" w:hAnsi="Arial Unicode MS"/>
              <w:sz w:val="18"/>
              <w:szCs w:val="18"/>
              <w:rtl w:val="0"/>
            </w:rPr>
            <w:t xml:space="preserve">▢  Componente (Segretario)</w:t>
          </w:r>
        </w:sdtContent>
      </w:sdt>
    </w:p>
    <w:p w:rsidR="00000000" w:rsidDel="00000000" w:rsidP="00000000" w:rsidRDefault="00000000" w:rsidRPr="00000000" w14:paraId="00000009">
      <w:pPr>
        <w:tabs>
          <w:tab w:val="left" w:leader="none" w:pos="1335"/>
        </w:tabs>
        <w:spacing w:after="120" w:before="120" w:line="240" w:lineRule="auto"/>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w:t>
      </w:r>
    </w:p>
    <w:p w:rsidR="00000000" w:rsidDel="00000000" w:rsidP="00000000" w:rsidRDefault="00000000" w:rsidRPr="00000000" w14:paraId="0000000A">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VISTA </w:t>
      </w:r>
      <w:r w:rsidDel="00000000" w:rsidR="00000000" w:rsidRPr="00000000">
        <w:rPr>
          <w:rFonts w:ascii="Verdana" w:cs="Verdana" w:eastAsia="Verdana" w:hAnsi="Verdana"/>
          <w:sz w:val="18"/>
          <w:szCs w:val="18"/>
          <w:rtl w:val="0"/>
        </w:rPr>
        <w:t xml:space="preserve">la legge 7 agosto 1990, n. 241, recante «</w:t>
      </w:r>
      <w:r w:rsidDel="00000000" w:rsidR="00000000" w:rsidRPr="00000000">
        <w:rPr>
          <w:rFonts w:ascii="Verdana" w:cs="Verdana" w:eastAsia="Verdana" w:hAnsi="Verdana"/>
          <w:i w:val="1"/>
          <w:iCs w:val="1"/>
          <w:sz w:val="18"/>
          <w:szCs w:val="18"/>
          <w:rtl w:val="0"/>
        </w:rPr>
        <w:t xml:space="preserve">Nuove norme in materia di procedimento amministrativo e di diritto di accesso ai documenti amministrativi</w:t>
      </w:r>
      <w:r w:rsidDel="00000000" w:rsidR="00000000" w:rsidRPr="00000000">
        <w:rPr>
          <w:rFonts w:ascii="Verdana" w:cs="Verdana" w:eastAsia="Verdana" w:hAnsi="Verdana"/>
          <w:sz w:val="18"/>
          <w:szCs w:val="18"/>
          <w:rtl w:val="0"/>
        </w:rPr>
        <w:t xml:space="preserve">», e in particolare l’art. 6-</w:t>
      </w:r>
      <w:r w:rsidDel="00000000" w:rsidR="00000000" w:rsidRPr="00000000">
        <w:rPr>
          <w:rFonts w:ascii="Verdana" w:cs="Verdana" w:eastAsia="Verdana" w:hAnsi="Verdana"/>
          <w:i w:val="1"/>
          <w:iCs w:val="1"/>
          <w:sz w:val="18"/>
          <w:szCs w:val="18"/>
          <w:rtl w:val="0"/>
        </w:rPr>
        <w:t xml:space="preserve">bis</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B">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VISTO </w:t>
      </w:r>
      <w:r w:rsidDel="00000000" w:rsidR="00000000" w:rsidRPr="00000000">
        <w:rPr>
          <w:rFonts w:ascii="Verdana" w:cs="Verdana" w:eastAsia="Verdana" w:hAnsi="Verdana"/>
          <w:sz w:val="18"/>
          <w:szCs w:val="18"/>
          <w:rtl w:val="0"/>
        </w:rPr>
        <w:t xml:space="preserve">il decreto legislativo 30 marzo 2001, n. 165, recante «</w:t>
      </w:r>
      <w:r w:rsidDel="00000000" w:rsidR="00000000" w:rsidRPr="00000000">
        <w:rPr>
          <w:rFonts w:ascii="Verdana" w:cs="Verdana" w:eastAsia="Verdana" w:hAnsi="Verdana"/>
          <w:i w:val="1"/>
          <w:iCs w:val="1"/>
          <w:sz w:val="18"/>
          <w:szCs w:val="18"/>
          <w:rtl w:val="0"/>
        </w:rPr>
        <w:t xml:space="preserve">Norme generali sull’ordinamento del lavoro alle dipendenze delle amministrazioni pubbliche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C">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VISTO</w:t>
      </w:r>
      <w:r w:rsidDel="00000000" w:rsidR="00000000" w:rsidRPr="00000000">
        <w:rPr>
          <w:rFonts w:ascii="Verdana" w:cs="Verdana" w:eastAsia="Verdana" w:hAnsi="Verdana"/>
          <w:sz w:val="18"/>
          <w:szCs w:val="18"/>
          <w:rtl w:val="0"/>
        </w:rPr>
        <w:t xml:space="preserve"> in particolare l’art. 35-</w:t>
      </w:r>
      <w:r w:rsidDel="00000000" w:rsidR="00000000" w:rsidRPr="00000000">
        <w:rPr>
          <w:rFonts w:ascii="Verdana" w:cs="Verdana" w:eastAsia="Verdana" w:hAnsi="Verdana"/>
          <w:i w:val="1"/>
          <w:iCs w:val="1"/>
          <w:sz w:val="18"/>
          <w:szCs w:val="18"/>
          <w:rtl w:val="0"/>
        </w:rPr>
        <w:t xml:space="preserve">bis</w:t>
      </w:r>
      <w:r w:rsidDel="00000000" w:rsidR="00000000" w:rsidRPr="00000000">
        <w:rPr>
          <w:rFonts w:ascii="Verdana" w:cs="Verdana" w:eastAsia="Verdana" w:hAnsi="Verdana"/>
          <w:sz w:val="18"/>
          <w:szCs w:val="18"/>
          <w:rtl w:val="0"/>
        </w:rPr>
        <w:t xml:space="preserve">, commi 1, lett. a), e 2, del suddetto decreto legislativo n. 165/2001, ai sensi del quale «</w:t>
      </w:r>
      <w:r w:rsidDel="00000000" w:rsidR="00000000" w:rsidRPr="00000000">
        <w:rPr>
          <w:rFonts w:ascii="Verdana" w:cs="Verdana" w:eastAsia="Verdana" w:hAnsi="Verdana"/>
          <w:i w:val="1"/>
          <w:iCs w:val="1"/>
          <w:sz w:val="18"/>
          <w:szCs w:val="18"/>
          <w:rtl w:val="0"/>
        </w:rPr>
        <w:t xml:space="preserve">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Del="00000000" w:rsidR="00000000" w:rsidRPr="00000000">
        <w:rPr>
          <w:rFonts w:ascii="Verdana" w:cs="Verdana" w:eastAsia="Verdana" w:hAnsi="Verdana"/>
          <w:sz w:val="18"/>
          <w:szCs w:val="18"/>
          <w:rtl w:val="0"/>
        </w:rPr>
        <w:t xml:space="preserve"> […] </w:t>
      </w:r>
      <w:r w:rsidDel="00000000" w:rsidR="00000000" w:rsidRPr="00000000">
        <w:rPr>
          <w:rFonts w:ascii="Verdana" w:cs="Verdana" w:eastAsia="Verdana" w:hAnsi="Verdana"/>
          <w:i w:val="1"/>
          <w:iCs w:val="1"/>
          <w:sz w:val="18"/>
          <w:szCs w:val="18"/>
          <w:rtl w:val="0"/>
        </w:rPr>
        <w:t xml:space="preserve">2. La disposizione prevista al comma 1 integra le leggi e regolamenti che disciplinano la formazione di commissioni e la nomina dei relativi segretari</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D">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VISTA</w:t>
      </w:r>
      <w:r w:rsidDel="00000000" w:rsidR="00000000" w:rsidRPr="00000000">
        <w:rPr>
          <w:rFonts w:ascii="Verdana" w:cs="Verdana" w:eastAsia="Verdana" w:hAnsi="Verdana"/>
          <w:sz w:val="18"/>
          <w:szCs w:val="18"/>
          <w:rtl w:val="0"/>
        </w:rPr>
        <w:t xml:space="preserve"> la legge 6 novembre 2012, n. 190, recante «</w:t>
      </w:r>
      <w:r w:rsidDel="00000000" w:rsidR="00000000" w:rsidRPr="00000000">
        <w:rPr>
          <w:rFonts w:ascii="Verdana" w:cs="Verdana" w:eastAsia="Verdana" w:hAnsi="Verdana"/>
          <w:i w:val="1"/>
          <w:iCs w:val="1"/>
          <w:sz w:val="18"/>
          <w:szCs w:val="18"/>
          <w:rtl w:val="0"/>
        </w:rPr>
        <w:t xml:space="preserve">Disposizioni per la prevenzione e la repressione della corruzione e dell’illegalità nella pubblica amministrazione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E">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VISTO</w:t>
      </w:r>
      <w:r w:rsidDel="00000000" w:rsidR="00000000" w:rsidRPr="00000000">
        <w:rPr>
          <w:rFonts w:ascii="Verdana" w:cs="Verdana" w:eastAsia="Verdana" w:hAnsi="Verdana"/>
          <w:sz w:val="18"/>
          <w:szCs w:val="18"/>
          <w:rtl w:val="0"/>
        </w:rPr>
        <w:t xml:space="preserve"> il Codice di comportamento dei dipendenti del Ministero dell’istruzione e del merito, adottato con D.M. del 26 aprile 2022, n. 105;</w:t>
      </w:r>
    </w:p>
    <w:p w:rsidR="00000000" w:rsidDel="00000000" w:rsidP="00000000" w:rsidRDefault="00000000" w:rsidRPr="00000000" w14:paraId="0000000F">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VISTO</w:t>
      </w:r>
      <w:r w:rsidDel="00000000" w:rsidR="00000000" w:rsidRPr="00000000">
        <w:rPr>
          <w:rFonts w:ascii="Verdana" w:cs="Verdana" w:eastAsia="Verdana" w:hAnsi="Verdana"/>
          <w:sz w:val="18"/>
          <w:szCs w:val="18"/>
          <w:rtl w:val="0"/>
        </w:rPr>
        <w:t xml:space="preserve"> l’Avviso interno per l’individuazione del personale docente per la realizzazione dei progetti di inclusione e contrasto alla dispersione scolastica – a. s. 2025/2026, prot. n. 199 del 6 marzo 2026,</w:t>
      </w:r>
    </w:p>
    <w:p w:rsidR="00000000" w:rsidDel="00000000" w:rsidP="00000000" w:rsidRDefault="00000000" w:rsidRPr="00000000" w14:paraId="00000010">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leader="none" w:pos="1335"/>
        </w:tabs>
        <w:spacing w:after="120" w:before="120" w:line="240" w:lineRule="auto"/>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DICHIARA</w:t>
      </w:r>
    </w:p>
    <w:p w:rsidR="00000000" w:rsidDel="00000000" w:rsidP="00000000" w:rsidRDefault="00000000" w:rsidRPr="00000000" w14:paraId="00000012">
      <w:pPr>
        <w:tabs>
          <w:tab w:val="left" w:leader="none" w:pos="1335"/>
        </w:tabs>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tabs>
          <w:tab w:val="left" w:leader="none" w:pos="1335"/>
        </w:tabs>
        <w:spacing w:after="120" w:before="120" w:line="240" w:lineRule="auto"/>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14">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6">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ai sensi dell’art. 35-</w:t>
      </w:r>
      <w:r w:rsidDel="00000000" w:rsidR="00000000" w:rsidRPr="00000000">
        <w:rPr>
          <w:rFonts w:ascii="Verdana" w:cs="Verdana" w:eastAsia="Verdana" w:hAnsi="Verdana"/>
          <w:i w:val="1"/>
          <w:iCs w:val="1"/>
          <w:sz w:val="18"/>
          <w:szCs w:val="18"/>
          <w:rtl w:val="0"/>
        </w:rPr>
        <w:t xml:space="preserve">bis</w:t>
      </w:r>
      <w:r w:rsidDel="00000000" w:rsidR="00000000" w:rsidRPr="00000000">
        <w:rPr>
          <w:rFonts w:ascii="Verdana" w:cs="Verdana" w:eastAsia="Verdana" w:hAnsi="Verdana"/>
          <w:sz w:val="18"/>
          <w:szCs w:val="18"/>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17">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Verdana" w:cs="Verdana" w:eastAsia="Verdana" w:hAnsi="Verdana"/>
          <w:i w:val="1"/>
          <w:iCs w:val="1"/>
          <w:sz w:val="18"/>
          <w:szCs w:val="18"/>
          <w:rtl w:val="0"/>
        </w:rPr>
        <w:t xml:space="preserve">bis</w:t>
      </w:r>
      <w:r w:rsidDel="00000000" w:rsidR="00000000" w:rsidRPr="00000000">
        <w:rPr>
          <w:rFonts w:ascii="Verdana" w:cs="Verdana" w:eastAsia="Verdana" w:hAnsi="Verdana"/>
          <w:sz w:val="18"/>
          <w:szCs w:val="18"/>
          <w:rtl w:val="0"/>
        </w:rPr>
        <w:t xml:space="preserve"> della legge n. 241/1990. In particolare, che l’assunzione dell’incarico di membro della Commissione esaminatrice:</w:t>
      </w:r>
    </w:p>
    <w:p w:rsidR="00000000" w:rsidDel="00000000" w:rsidP="00000000" w:rsidRDefault="00000000" w:rsidRPr="00000000" w14:paraId="00000018">
      <w:pPr>
        <w:numPr>
          <w:ilvl w:val="0"/>
          <w:numId w:val="2"/>
        </w:numPr>
        <w:tabs>
          <w:tab w:val="left" w:leader="none" w:pos="1335"/>
        </w:tabs>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propri;</w:t>
      </w:r>
    </w:p>
    <w:p w:rsidR="00000000" w:rsidDel="00000000" w:rsidP="00000000" w:rsidRDefault="00000000" w:rsidRPr="00000000" w14:paraId="00000019">
      <w:pPr>
        <w:numPr>
          <w:ilvl w:val="0"/>
          <w:numId w:val="2"/>
        </w:numPr>
        <w:tabs>
          <w:tab w:val="left" w:leader="none" w:pos="1335"/>
        </w:tabs>
        <w:spacing w:after="120" w:before="120" w:line="240" w:lineRule="auto"/>
        <w:ind w:left="144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A">
      <w:pPr>
        <w:numPr>
          <w:ilvl w:val="0"/>
          <w:numId w:val="2"/>
        </w:numPr>
        <w:tabs>
          <w:tab w:val="left" w:leader="none" w:pos="1335"/>
        </w:tabs>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B">
      <w:pPr>
        <w:numPr>
          <w:ilvl w:val="0"/>
          <w:numId w:val="2"/>
        </w:numPr>
        <w:tabs>
          <w:tab w:val="left" w:leader="none" w:pos="1335"/>
        </w:tabs>
        <w:spacing w:after="120" w:before="120" w:line="240" w:lineRule="auto"/>
        <w:ind w:left="144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C">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numPr>
          <w:ilvl w:val="0"/>
          <w:numId w:val="1"/>
        </w:numPr>
        <w:tabs>
          <w:tab w:val="left" w:leader="none" w:pos="1335"/>
        </w:tabs>
        <w:spacing w:after="120" w:before="120" w:line="240" w:lineRule="auto"/>
        <w:ind w:left="720"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tabs>
          <w:tab w:val="left" w:leader="none" w:pos="1335"/>
        </w:tabs>
        <w:spacing w:after="120" w:before="120" w:line="240" w:lineRule="auto"/>
        <w:ind w:left="720" w:firstLine="0"/>
        <w:jc w:val="both"/>
        <w:rPr>
          <w:rFonts w:ascii="Verdana" w:cs="Verdana" w:eastAsia="Verdana" w:hAnsi="Verdana"/>
          <w:sz w:val="18"/>
          <w:szCs w:val="18"/>
        </w:rPr>
      </w:pPr>
      <w:r w:rsidDel="00000000" w:rsidR="00000000" w:rsidRPr="00000000">
        <w:rPr>
          <w:rtl w:val="0"/>
        </w:rPr>
      </w:r>
    </w:p>
    <w:tbl>
      <w:tblPr>
        <w:tblStyle w:val="Table1"/>
        <w:tblW w:w="96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30"/>
        <w:tblGridChange w:id="0">
          <w:tblGrid>
            <w:gridCol w:w="4815"/>
            <w:gridCol w:w="483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tabs>
                <w:tab w:val="left" w:leader="none" w:pos="1335"/>
              </w:tabs>
              <w:spacing w:after="120" w:before="12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Luogo e data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Firma del dichiarante</w:t>
            </w:r>
          </w:p>
        </w:tc>
      </w:tr>
      <w:tr>
        <w:trPr>
          <w:cantSplit w:val="0"/>
          <w:trHeight w:val="48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 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tabs>
                <w:tab w:val="left" w:leader="none" w:pos="1335"/>
              </w:tabs>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w:t>
            </w:r>
          </w:p>
        </w:tc>
      </w:tr>
    </w:tbl>
    <w:p w:rsidR="00000000" w:rsidDel="00000000" w:rsidP="00000000" w:rsidRDefault="00000000" w:rsidRPr="00000000" w14:paraId="00000025">
      <w:pPr>
        <w:tabs>
          <w:tab w:val="left" w:leader="none" w:pos="1335"/>
        </w:tabs>
        <w:spacing w:after="120" w:before="120" w:line="240" w:lineRule="auto"/>
        <w:jc w:val="both"/>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6">
      <w:pPr>
        <w:tabs>
          <w:tab w:val="left" w:leader="none" w:pos="1335"/>
        </w:tabs>
        <w:spacing w:after="120" w:before="120" w:line="240" w:lineRule="auto"/>
        <w:jc w:val="both"/>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7">
      <w:pPr>
        <w:tabs>
          <w:tab w:val="left" w:leader="none" w:pos="1335"/>
        </w:tabs>
        <w:spacing w:after="120" w:before="120" w:line="240" w:lineRule="auto"/>
        <w:jc w:val="both"/>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8">
      <w:pPr>
        <w:tabs>
          <w:tab w:val="left" w:leader="none" w:pos="1335"/>
        </w:tabs>
        <w:spacing w:after="120" w:before="120" w:line="240" w:lineRule="auto"/>
        <w:jc w:val="both"/>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9">
      <w:pPr>
        <w:tabs>
          <w:tab w:val="left" w:leader="none" w:pos="1335"/>
        </w:tabs>
        <w:spacing w:after="120" w:before="120" w:line="240" w:lineRule="auto"/>
        <w:jc w:val="both"/>
        <w:rPr>
          <w:rFonts w:ascii="Verdana" w:cs="Verdana" w:eastAsia="Verdana" w:hAnsi="Verdana"/>
          <w:sz w:val="16"/>
          <w:szCs w:val="16"/>
          <w:u w:val="single"/>
        </w:rPr>
      </w:pPr>
      <w:r w:rsidDel="00000000" w:rsidR="00000000" w:rsidRPr="00000000">
        <w:rPr>
          <w:rtl w:val="0"/>
        </w:rPr>
      </w:r>
    </w:p>
    <w:p w:rsidR="00000000" w:rsidDel="00000000" w:rsidP="00000000" w:rsidRDefault="00000000" w:rsidRPr="00000000" w14:paraId="0000002A">
      <w:pPr>
        <w:tabs>
          <w:tab w:val="left" w:leader="none" w:pos="1335"/>
        </w:tabs>
        <w:spacing w:after="120" w:before="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u w:val="single"/>
          <w:rtl w:val="0"/>
        </w:rPr>
        <w:t xml:space="preserve">Allegato</w:t>
      </w: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02B">
      <w:pPr>
        <w:tabs>
          <w:tab w:val="left" w:leader="none" w:pos="1335"/>
        </w:tabs>
        <w:spacing w:after="120" w:before="120" w:line="240" w:lineRule="auto"/>
        <w:jc w:val="both"/>
        <w:rPr>
          <w:rFonts w:ascii="Verdana" w:cs="Verdana" w:eastAsia="Verdana" w:hAnsi="Verdana"/>
          <w:i w:val="1"/>
          <w:iCs w:val="1"/>
          <w:sz w:val="16"/>
          <w:szCs w:val="16"/>
        </w:rPr>
      </w:pPr>
      <w:r w:rsidDel="00000000" w:rsidR="00000000" w:rsidRPr="00000000">
        <w:rPr>
          <w:rFonts w:ascii="Verdana" w:cs="Verdana" w:eastAsia="Verdana" w:hAnsi="Verdana"/>
          <w:i w:val="1"/>
          <w:iCs w:val="1"/>
          <w:sz w:val="16"/>
          <w:szCs w:val="16"/>
          <w:rtl w:val="0"/>
        </w:rPr>
        <w:t xml:space="preserve">- [eventuale, ove il documento non sia sottoscritto digitalmente] copia firmata del documento di identità del sottoscrittore, in corso di validità.</w:t>
      </w:r>
    </w:p>
    <w:p w:rsidR="00000000" w:rsidDel="00000000" w:rsidP="00000000" w:rsidRDefault="00000000" w:rsidRPr="00000000" w14:paraId="0000002C">
      <w:pPr>
        <w:tabs>
          <w:tab w:val="left" w:leader="none" w:pos="1335"/>
        </w:tabs>
        <w:spacing w:after="120" w:before="120" w:line="240" w:lineRule="auto"/>
        <w:jc w:val="both"/>
        <w:rPr>
          <w:rFonts w:ascii="Verdana" w:cs="Verdana" w:eastAsia="Verdana" w:hAnsi="Verdana"/>
          <w:i w:val="1"/>
          <w:iCs w:val="1"/>
          <w:sz w:val="16"/>
          <w:szCs w:val="16"/>
        </w:rPr>
      </w:pPr>
      <w:r w:rsidDel="00000000" w:rsidR="00000000" w:rsidRPr="00000000">
        <w:rPr>
          <w:rtl w:val="0"/>
        </w:rPr>
      </w:r>
    </w:p>
    <w:sectPr>
      <w:headerReference r:id="rId7" w:type="default"/>
      <w:pgSz w:h="16838" w:w="11906" w:orient="portrait"/>
      <w:pgMar w:bottom="1134" w:top="1417" w:left="1134" w:right="1134" w:header="6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Arial Unicode M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tbl>
    <w:tblPr>
      <w:tblStyle w:val="Table2"/>
      <w:tblW w:w="9590.0" w:type="dxa"/>
      <w:jc w:val="center"/>
      <w:tblLayout w:type="fixed"/>
      <w:tblLook w:val="0400"/>
    </w:tblPr>
    <w:tblGrid>
      <w:gridCol w:w="1615"/>
      <w:gridCol w:w="6604"/>
      <w:gridCol w:w="1371"/>
      <w:tblGridChange w:id="0">
        <w:tblGrid>
          <w:gridCol w:w="1615"/>
          <w:gridCol w:w="6604"/>
          <w:gridCol w:w="1371"/>
        </w:tblGrid>
      </w:tblGridChange>
    </w:tblGrid>
    <w:tr>
      <w:trPr>
        <w:cantSplit w:val="0"/>
        <w:tblHeader w:val="0"/>
      </w:trPr>
      <w:tc>
        <w:tcPr>
          <w:vAlign w:val="center"/>
        </w:tcPr>
        <w:p w:rsidR="00000000" w:rsidDel="00000000" w:rsidP="00000000" w:rsidRDefault="00000000" w:rsidRPr="00000000" w14:paraId="0000002F">
          <w:pPr>
            <w:widowControl w:val="0"/>
            <w:tabs>
              <w:tab w:val="center" w:leader="none" w:pos="4680"/>
              <w:tab w:val="right" w:leader="none" w:pos="9360"/>
            </w:tabs>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971550" cy="800100"/>
                <wp:effectExtent b="0" l="0" r="0" t="0"/>
                <wp:docPr id="1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71550" cy="8001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0">
          <w:pPr>
            <w:widowControl w:val="0"/>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Ministero dell’Istruzione e del Merito</w:t>
          </w:r>
        </w:p>
        <w:p w:rsidR="00000000" w:rsidDel="00000000" w:rsidP="00000000" w:rsidRDefault="00000000" w:rsidRPr="00000000" w14:paraId="00000031">
          <w:pPr>
            <w:widowControl w:val="0"/>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Istituto di Istruzione Superiore “P. A. Fiocchi”</w:t>
          </w:r>
        </w:p>
        <w:p w:rsidR="00000000" w:rsidDel="00000000" w:rsidP="00000000" w:rsidRDefault="00000000" w:rsidRPr="00000000" w14:paraId="00000032">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Via Belfiore, 4 - 23900 LECCO - tel. 0341.363310 - fax.0341.286545</w:t>
          </w:r>
        </w:p>
        <w:p w:rsidR="00000000" w:rsidDel="00000000" w:rsidP="00000000" w:rsidRDefault="00000000" w:rsidRPr="00000000" w14:paraId="00000033">
          <w:pPr>
            <w:widowControl w:val="0"/>
            <w:spacing w:after="0" w:line="240" w:lineRule="auto"/>
            <w:jc w:val="center"/>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Sito web: </w:t>
          </w:r>
          <w:hyperlink r:id="rId2">
            <w:r w:rsidDel="00000000" w:rsidR="00000000" w:rsidRPr="00000000">
              <w:rPr>
                <w:rFonts w:ascii="Arial" w:cs="Arial" w:eastAsia="Arial" w:hAnsi="Arial"/>
                <w:color w:val="0000ff"/>
                <w:sz w:val="18"/>
                <w:szCs w:val="18"/>
                <w:rtl w:val="0"/>
              </w:rPr>
              <w:t xml:space="preserve">www.istitutofiocchi.it</w:t>
            </w:r>
          </w:hyperlink>
          <w:r w:rsidDel="00000000" w:rsidR="00000000" w:rsidRPr="00000000">
            <w:rPr>
              <w:rtl w:val="0"/>
            </w:rPr>
          </w:r>
        </w:p>
        <w:p w:rsidR="00000000" w:rsidDel="00000000" w:rsidP="00000000" w:rsidRDefault="00000000" w:rsidRPr="00000000" w14:paraId="00000034">
          <w:pPr>
            <w:widowControl w:val="0"/>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3">
            <w:r w:rsidDel="00000000" w:rsidR="00000000" w:rsidRPr="00000000">
              <w:rPr>
                <w:rFonts w:ascii="Arial" w:cs="Arial" w:eastAsia="Arial" w:hAnsi="Arial"/>
                <w:color w:val="0000ff"/>
                <w:sz w:val="18"/>
                <w:szCs w:val="18"/>
                <w:rtl w:val="0"/>
              </w:rPr>
              <w:t xml:space="preserve">info@istitutofiocchi.it </w:t>
            </w:r>
          </w:hyperlink>
          <w:r w:rsidDel="00000000" w:rsidR="00000000" w:rsidRPr="00000000">
            <w:rPr>
              <w:rFonts w:ascii="Arial" w:cs="Arial" w:eastAsia="Arial" w:hAnsi="Arial"/>
              <w:sz w:val="18"/>
              <w:szCs w:val="18"/>
              <w:rtl w:val="0"/>
            </w:rPr>
            <w:t xml:space="preserve">- PEC</w:t>
          </w:r>
          <w:hyperlink r:id="rId4">
            <w:r w:rsidDel="00000000" w:rsidR="00000000" w:rsidRPr="00000000">
              <w:rPr>
                <w:rFonts w:ascii="Arial" w:cs="Arial" w:eastAsia="Arial" w:hAnsi="Arial"/>
                <w:color w:val="0000ff"/>
                <w:sz w:val="18"/>
                <w:szCs w:val="18"/>
                <w:u w:val="single"/>
                <w:rtl w:val="0"/>
              </w:rPr>
              <w:t xml:space="preserve">: info@pec.istitutofiocchi.it</w:t>
            </w:r>
          </w:hyperlink>
          <w:r w:rsidDel="00000000" w:rsidR="00000000" w:rsidRPr="00000000">
            <w:rPr>
              <w:rtl w:val="0"/>
            </w:rPr>
          </w:r>
        </w:p>
        <w:p w:rsidR="00000000" w:rsidDel="00000000" w:rsidP="00000000" w:rsidRDefault="00000000" w:rsidRPr="00000000" w14:paraId="00000035">
          <w:pPr>
            <w:widowControl w:val="0"/>
            <w:spacing w:after="0" w:line="240" w:lineRule="auto"/>
            <w:jc w:val="center"/>
            <w:rPr>
              <w:rFonts w:ascii="Arial" w:cs="Arial" w:eastAsia="Arial" w:hAnsi="Arial"/>
              <w:sz w:val="16"/>
              <w:szCs w:val="16"/>
            </w:rPr>
          </w:pPr>
          <w:r w:rsidDel="00000000" w:rsidR="00000000" w:rsidRPr="00000000">
            <w:rPr>
              <w:rFonts w:ascii="Arial" w:cs="Arial" w:eastAsia="Arial" w:hAnsi="Arial"/>
              <w:sz w:val="18"/>
              <w:szCs w:val="18"/>
              <w:rtl w:val="0"/>
            </w:rPr>
            <w:t xml:space="preserve">Codice Fiscale: 92031670133 - Codice univoco: UFXNEA</w:t>
          </w:r>
          <w:r w:rsidDel="00000000" w:rsidR="00000000" w:rsidRPr="00000000">
            <w:rPr>
              <w:rtl w:val="0"/>
            </w:rPr>
          </w:r>
        </w:p>
      </w:tc>
      <w:tc>
        <w:tcPr>
          <w:vAlign w:val="center"/>
        </w:tcPr>
        <w:p w:rsidR="00000000" w:rsidDel="00000000" w:rsidP="00000000" w:rsidRDefault="00000000" w:rsidRPr="00000000" w14:paraId="00000036">
          <w:pPr>
            <w:widowControl w:val="0"/>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rPr>
            <w:drawing>
              <wp:inline distB="0" distT="0" distL="0" distR="0">
                <wp:extent cx="685800" cy="762000"/>
                <wp:effectExtent b="0" l="0" r="0" t="0"/>
                <wp:docPr id="129" name="image1.jpg"/>
                <a:graphic>
                  <a:graphicData uri="http://schemas.openxmlformats.org/drawingml/2006/picture">
                    <pic:pic>
                      <pic:nvPicPr>
                        <pic:cNvPr id="0" name="image1.jpg"/>
                        <pic:cNvPicPr preferRelativeResize="0"/>
                      </pic:nvPicPr>
                      <pic:blipFill>
                        <a:blip r:embed="rId5"/>
                        <a:srcRect b="0" l="0" r="0" t="0"/>
                        <a:stretch>
                          <a:fillRect/>
                        </a:stretch>
                      </pic:blipFill>
                      <pic:spPr>
                        <a:xfrm>
                          <a:off x="0" y="0"/>
                          <a:ext cx="685800" cy="76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widowControl w:val="0"/>
      <w:tabs>
        <w:tab w:val="center" w:leader="none" w:pos="4819"/>
        <w:tab w:val="right" w:leader="none" w:pos="9638"/>
      </w:tabs>
      <w:spacing w:after="0" w:line="288" w:lineRule="auto"/>
      <w:jc w:val="both"/>
      <w:rPr>
        <w:rFonts w:ascii="Verdana" w:cs="Verdana" w:eastAsia="Verdana" w:hAnsi="Verdana"/>
        <w:color w:val="000000"/>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586"/>
      <w:jc w:val="center"/>
    </w:pPr>
    <w:rPr>
      <w:rFonts w:ascii="Verdana" w:cs="Verdana" w:eastAsia="Verdana" w:hAnsi="Verdana"/>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paragraph" w:styleId="Intestazione">
    <w:name w:val="header"/>
    <w:link w:val="IntestazioneCarattere"/>
    <w:uiPriority w:val="99"/>
    <w:unhideWhenUsed w:val="1"/>
    <w:rsid w:val="0035509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35509A"/>
  </w:style>
  <w:style w:type="paragraph" w:styleId="Pidipagina">
    <w:name w:val="footer"/>
    <w:link w:val="PidipaginaCarattere"/>
    <w:uiPriority w:val="99"/>
    <w:unhideWhenUsed w:val="1"/>
    <w:rsid w:val="0035509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35509A"/>
  </w:style>
  <w:style w:type="paragraph" w:styleId="Testofumetto">
    <w:name w:val="Balloon Text"/>
    <w:link w:val="TestofumettoCarattere"/>
    <w:uiPriority w:val="99"/>
    <w:semiHidden w:val="1"/>
    <w:unhideWhenUsed w:val="1"/>
    <w:rsid w:val="0035509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5509A"/>
    <w:rPr>
      <w:rFonts w:ascii="Tahoma" w:cs="Tahoma" w:hAnsi="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styleId="Titolo11" w:customStyle="1">
    <w:name w:val="Titolo 11"/>
    <w:uiPriority w:val="1"/>
    <w:qFormat w:val="1"/>
    <w:rsid w:val="0021539A"/>
    <w:pPr>
      <w:widowControl w:val="0"/>
      <w:autoSpaceDE w:val="0"/>
      <w:autoSpaceDN w:val="0"/>
      <w:spacing w:after="0" w:line="240" w:lineRule="auto"/>
      <w:ind w:left="2586"/>
      <w:jc w:val="center"/>
      <w:outlineLvl w:val="1"/>
    </w:pPr>
    <w:rPr>
      <w:rFonts w:ascii="Verdana" w:cs="Verdana" w:eastAsia="Verdana" w:hAnsi="Verdana"/>
      <w:b w:val="1"/>
      <w:bCs w:val="1"/>
    </w:rPr>
  </w:style>
  <w:style w:type="paragraph" w:styleId="Corpotesto">
    <w:name w:val="Body Text"/>
    <w:link w:val="CorpotestoCarattere"/>
    <w:uiPriority w:val="1"/>
    <w:qFormat w:val="1"/>
    <w:rsid w:val="0021539A"/>
    <w:pPr>
      <w:widowControl w:val="0"/>
      <w:autoSpaceDE w:val="0"/>
      <w:autoSpaceDN w:val="0"/>
      <w:spacing w:after="0" w:line="240" w:lineRule="auto"/>
    </w:pPr>
    <w:rPr>
      <w:rFonts w:ascii="Verdana" w:cs="Verdana" w:eastAsia="Verdana" w:hAnsi="Verdana"/>
    </w:rPr>
  </w:style>
  <w:style w:type="character" w:styleId="CorpotestoCarattere" w:customStyle="1">
    <w:name w:val="Corpo testo Carattere"/>
    <w:basedOn w:val="Carpredefinitoparagrafo"/>
    <w:link w:val="Corpotesto"/>
    <w:uiPriority w:val="1"/>
    <w:rsid w:val="0021539A"/>
    <w:rPr>
      <w:rFonts w:ascii="Verdana" w:cs="Verdana" w:eastAsia="Verdana" w:hAnsi="Verdana"/>
    </w:rPr>
  </w:style>
  <w:style w:type="table" w:styleId="a" w:customStyle="1">
    <w:basedOn w:val="TableNormale"/>
    <w:tblPr>
      <w:tblStyleRowBandSize w:val="1"/>
      <w:tblStyleColBandSize w:val="1"/>
      <w:tblCellMar>
        <w:left w:w="115.0" w:type="dxa"/>
        <w:right w:w="115.0" w:type="dxa"/>
      </w:tblCellMar>
    </w:tblPr>
  </w:style>
  <w:style w:type="table" w:styleId="a0" w:customStyle="1">
    <w:basedOn w:val="TableNormale"/>
    <w:tblPr>
      <w:tblStyleRowBandSize w:val="1"/>
      <w:tblStyleColBandSize w:val="1"/>
    </w:tblPr>
  </w:style>
  <w:style w:type="table" w:styleId="a1" w:customStyle="1">
    <w:basedOn w:val="TableNormale"/>
    <w:tblPr>
      <w:tblStyleRowBandSize w:val="1"/>
      <w:tblStyleColBandSize w:val="1"/>
    </w:tblPr>
  </w:style>
  <w:style w:type="table" w:styleId="a2" w:customStyle="1">
    <w:basedOn w:val="TableNormale"/>
    <w:tblPr>
      <w:tblStyleRowBandSize w:val="1"/>
      <w:tblStyleColBandSize w:val="1"/>
    </w:tblPr>
  </w:style>
  <w:style w:type="table" w:styleId="a3" w:customStyle="1">
    <w:basedOn w:val="TableNormale"/>
    <w:tblPr>
      <w:tblStyleRowBandSize w:val="1"/>
      <w:tblStyleColBandSize w:val="1"/>
    </w:tblPr>
  </w:style>
  <w:style w:type="table" w:styleId="a4" w:customStyle="1">
    <w:basedOn w:val="TableNormale"/>
    <w:tblPr>
      <w:tblStyleRowBandSize w:val="1"/>
      <w:tblStyleColBandSize w:val="1"/>
    </w:tblPr>
  </w:style>
  <w:style w:type="table" w:styleId="a5" w:customStyle="1">
    <w:basedOn w:val="TableNormale"/>
    <w:tblPr>
      <w:tblStyleRowBandSize w:val="1"/>
      <w:tblStyleColBandSize w:val="1"/>
    </w:tblPr>
  </w:style>
  <w:style w:type="table" w:styleId="a6" w:customStyle="1">
    <w:basedOn w:val="TableNormale"/>
    <w:tblPr>
      <w:tblStyleRowBandSize w:val="1"/>
      <w:tblStyleColBandSize w:val="1"/>
    </w:tblPr>
  </w:style>
  <w:style w:type="table" w:styleId="a7" w:customStyle="1">
    <w:basedOn w:val="TableNormale"/>
    <w:tblPr>
      <w:tblStyleRowBandSize w:val="1"/>
      <w:tblStyleColBandSize w:val="1"/>
    </w:tblPr>
  </w:style>
  <w:style w:type="table" w:styleId="a8" w:customStyle="1">
    <w:basedOn w:val="TableNormale"/>
    <w:tblPr>
      <w:tblStyleRowBandSize w:val="1"/>
      <w:tblStyleColBandSize w:val="1"/>
    </w:tblPr>
  </w:style>
  <w:style w:type="table" w:styleId="a9" w:customStyle="1">
    <w:basedOn w:val="TableNormale"/>
    <w:tblPr>
      <w:tblStyleRowBandSize w:val="1"/>
      <w:tblStyleColBandSize w:val="1"/>
    </w:tblPr>
  </w:style>
  <w:style w:type="table" w:styleId="aa" w:customStyle="1">
    <w:basedOn w:val="TableNormale"/>
    <w:tblPr>
      <w:tblStyleRowBandSize w:val="1"/>
      <w:tblStyleColBandSize w:val="1"/>
    </w:tblPr>
  </w:style>
  <w:style w:type="table" w:styleId="ab" w:customStyle="1">
    <w:basedOn w:val="TableNormale"/>
    <w:tblPr>
      <w:tblStyleRowBandSize w:val="1"/>
      <w:tblStyleColBandSize w:val="1"/>
    </w:tblPr>
  </w:style>
  <w:style w:type="table" w:styleId="ac" w:customStyle="1">
    <w:basedOn w:val="TableNormale"/>
    <w:tblPr>
      <w:tblStyleRowBandSize w:val="1"/>
      <w:tblStyleColBandSize w:val="1"/>
    </w:tblPr>
  </w:style>
  <w:style w:type="table" w:styleId="ad" w:customStyle="1">
    <w:basedOn w:val="TableNormale"/>
    <w:tblPr>
      <w:tblStyleRowBandSize w:val="1"/>
      <w:tblStyleColBandSize w:val="1"/>
    </w:tblPr>
  </w:style>
  <w:style w:type="table" w:styleId="ae" w:customStyle="1">
    <w:basedOn w:val="TableNormale"/>
    <w:tblPr>
      <w:tblStyleRowBandSize w:val="1"/>
      <w:tblStyleColBandSize w:val="1"/>
    </w:tblPr>
  </w:style>
  <w:style w:type="table" w:styleId="af" w:customStyle="1">
    <w:basedOn w:val="TableNormale"/>
    <w:tblPr>
      <w:tblStyleRowBandSize w:val="1"/>
      <w:tblStyleColBandSize w:val="1"/>
    </w:tblPr>
  </w:style>
  <w:style w:type="table" w:styleId="af0" w:customStyle="1">
    <w:basedOn w:val="TableNormale"/>
    <w:tblPr>
      <w:tblStyleRowBandSize w:val="1"/>
      <w:tblStyleColBandSize w:val="1"/>
    </w:tblPr>
  </w:style>
  <w:style w:type="table" w:styleId="af1" w:customStyle="1">
    <w:basedOn w:val="TableNormal2"/>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paragraph" w:styleId="Paragrafoelenco">
    <w:name w:val="List Paragraph"/>
    <w:uiPriority w:val="34"/>
    <w:qFormat w:val="1"/>
    <w:rsid w:val="002C1D2C"/>
    <w:pPr>
      <w:ind w:left="720"/>
      <w:contextualSpacing w:val="1"/>
    </w:p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istitutofiocchi.it" TargetMode="External"/><Relationship Id="rId3" Type="http://schemas.openxmlformats.org/officeDocument/2006/relationships/hyperlink" Target="mailto:info@istitutofiocchi.it%20" TargetMode="External"/><Relationship Id="rId4" Type="http://schemas.openxmlformats.org/officeDocument/2006/relationships/hyperlink" Target="about:blank" TargetMode="External"/><Relationship Id="rId5"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9qoAxy6pJOaEdWBuRPMJUmd08Q==">CgMxLjAaJgoBMBIhCh8IB0IbCgdWZXJkYW5hEhBBcmlhbCBVbmljb2RlIE1TGiYKATESIQofCAdCGwoHVmVyZGFuYRIQQXJpYWwgVW5pY29kZSBNUxomCgEyEiEKHwgHQhsKB1ZlcmRhbmESEEFyaWFsIFVuaWNvZGUgTVM4AHIhMTgtanRhY0JvQnRmbzNEQV9DMGxXYzZxR3RMQV8tMGdY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2025-07-31T11:43:00Z</dcterms:created>
  <dc:creator>amministrativa6</dc:creator>
</cp:coreProperties>
</file>