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B - SCHEDA DI AUTOVALUTAZIONE PERSONALE ESPERTO PER PERCORSI DI MENTORING E ORIENTAMENTO</w:t>
      </w:r>
    </w:p>
    <w:p w:rsidR="00000000" w:rsidDel="00000000" w:rsidP="00000000" w:rsidRDefault="00000000" w:rsidRPr="00000000" w14:paraId="00000003">
      <w:pPr>
        <w:spacing w:after="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819"/>
          <w:tab w:val="right" w:leader="none" w:pos="9638"/>
        </w:tabs>
        <w:spacing w:after="120" w:before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del progetto: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''Leaving no one behind'' - Non uno di meno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Progetto M4C1I1.4-2022-981-P-16644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CUP I14D22003360006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Il/la sottoscritto/a_________________ , nato il __________________residente in _____________________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via___________________________c.f. __________________________________________,</w:t>
      </w:r>
    </w:p>
    <w:p w:rsidR="00000000" w:rsidDel="00000000" w:rsidP="00000000" w:rsidRDefault="00000000" w:rsidRPr="00000000" w14:paraId="0000000C">
      <w:pPr>
        <w:spacing w:after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in servizio in qualità di: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12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DOCENTE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0"/>
        </w:tabs>
        <w:spacing w:after="0" w:before="50" w:line="240" w:lineRule="auto"/>
        <w:ind w:right="-66.25984251968362"/>
        <w:jc w:val="both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T</w:t>
      </w:r>
      <w:r w:rsidDel="00000000" w:rsidR="00000000" w:rsidRPr="00000000">
        <w:rPr>
          <w:b w:val="1"/>
          <w:u w:val="single"/>
          <w:rtl w:val="0"/>
        </w:rPr>
        <w:t xml:space="preserve">ABELLA Dl VALUTAZIONE DEI TITOLI CULTURALI SCIENTIFICI E PROFESSIONALI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0"/>
        </w:tabs>
        <w:spacing w:after="0" w:before="5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0"/>
        <w:gridCol w:w="2805"/>
        <w:gridCol w:w="2670"/>
        <w:tblGridChange w:id="0">
          <w:tblGrid>
            <w:gridCol w:w="3930"/>
            <w:gridCol w:w="2805"/>
            <w:gridCol w:w="2670"/>
          </w:tblGrid>
        </w:tblGridChange>
      </w:tblGrid>
      <w:tr>
        <w:trPr>
          <w:cantSplit w:val="0"/>
          <w:trHeight w:val="333.3543307086614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CULTURALI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0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INDICATO DAL 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rHeight w:val="333.3543307086614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Punteggio di Laurea (max 10)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Altra laurea (max 5) 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.94726562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0"/>
              </w:tabs>
              <w:spacing w:after="0" w:before="3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Dottorati, specializzazioni sulle tematiche dell’apprendimento / sostegno /motivazione allo studio /efficacia (max 15)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3543307086614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0"/>
              </w:tabs>
              <w:spacing w:after="0" w:before="3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Percorso formativo – master che riconosca il profilo di esperto in metodo di studio o temi attinenti (max 10)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3543307086614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Ind w:w="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90"/>
        <w:gridCol w:w="2775"/>
        <w:gridCol w:w="2670"/>
        <w:tblGridChange w:id="0">
          <w:tblGrid>
            <w:gridCol w:w="3990"/>
            <w:gridCol w:w="2775"/>
            <w:gridCol w:w="2670"/>
          </w:tblGrid>
        </w:tblGridChange>
      </w:tblGrid>
      <w:tr>
        <w:trPr>
          <w:cantSplit w:val="0"/>
          <w:trHeight w:val="321.448818897637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COMPETENZE SPECIFICHE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0"/>
              </w:tabs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INDICATO DAL CANDIDATO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ATTRIBUITO DALLA COMMISSIONE</w:t>
            </w:r>
          </w:p>
        </w:tc>
      </w:tr>
      <w:tr>
        <w:trPr>
          <w:cantSplit w:val="0"/>
          <w:trHeight w:val="321.4488188976378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tabs>
                <w:tab w:val="left" w:leader="none" w:pos="0"/>
              </w:tabs>
              <w:spacing w:after="0" w:before="3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Aver svolto percorsi extracurricolari con studenti di scuola secondaria di secondo grado sulle aree previste dal bando negli ultimi 2 anni (max 20)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0"/>
              </w:tabs>
              <w:spacing w:after="0" w:before="3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.4488188976378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Anni di servizio, di ruolo o non di ruolo, presso un'Istituzione scolastica  (max 20)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.4488188976378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Competenze Specifiche 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tabs>
          <w:tab w:val="left" w:leader="none" w:pos="0"/>
        </w:tabs>
        <w:spacing w:after="0" w:before="30" w:line="240" w:lineRule="auto"/>
        <w:ind w:right="595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35.0" w:type="dxa"/>
        <w:jc w:val="left"/>
        <w:tblInd w:w="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90"/>
        <w:gridCol w:w="2775"/>
        <w:gridCol w:w="2670"/>
        <w:tblGridChange w:id="0">
          <w:tblGrid>
            <w:gridCol w:w="3990"/>
            <w:gridCol w:w="2775"/>
            <w:gridCol w:w="2670"/>
          </w:tblGrid>
        </w:tblGridChange>
      </w:tblGrid>
      <w:tr>
        <w:trPr>
          <w:cantSplit w:val="0"/>
          <w:trHeight w:val="321.4488188976378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PUNTEGGIO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0"/>
              </w:tabs>
              <w:spacing w:after="0" w:before="30" w:line="240" w:lineRule="auto"/>
              <w:ind w:right="595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Si autorizza al trattamento dei dati personali ai sensi del D.L.vo n. 196 del 30 giugno 2003.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 Luogo e data ______________________</w:t>
        <w:tab/>
        <w:tab/>
        <w:tab/>
        <w:t xml:space="preserve">Firma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38" w:w="11906" w:orient="portrait"/>
      <w:pgMar w:bottom="1134" w:top="1417" w:left="1134" w:right="1134" w:header="680.3149606299213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25003" cy="228600"/>
          <wp:effectExtent b="0" l="0" r="0" t="0"/>
          <wp:wrapTopAndBottom distB="0" dist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25003" cy="228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590.0" w:type="dxa"/>
      <w:jc w:val="center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C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0" distT="0" distL="0" distR="0">
                <wp:extent cx="971550" cy="80010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D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5E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5F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60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none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widowControl w:val="0"/>
            <w:spacing w:after="0" w:line="24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widowControl w:val="0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0" distT="0" distL="0" distR="0">
                <wp:extent cx="685800" cy="762000"/>
                <wp:effectExtent b="0" l="0" r="0" t="0"/>
                <wp:docPr id="8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586"/>
      <w:jc w:val="center"/>
    </w:pPr>
    <w:rPr>
      <w:rFonts w:ascii="Verdana" w:cs="Verdana" w:eastAsia="Verdana" w:hAnsi="Verdana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://www.istitutofiocchi.it" TargetMode="External"/><Relationship Id="rId4" Type="http://schemas.openxmlformats.org/officeDocument/2006/relationships/hyperlink" Target="mailto:info@istitutofiocchi.it%20" TargetMode="External"/><Relationship Id="rId5" Type="http://schemas.openxmlformats.org/officeDocument/2006/relationships/hyperlink" Target="about:blank" TargetMode="Externa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70S0EtwteZvOv/+s5XbzGW+x2w==">CgMxLjA4AHIhMVE1akRwSFBJYXljM0NkbTl4a2xka1BoXzlkNHgwYmU0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